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851BF1">
      <w:pPr>
        <w:autoSpaceDE w:val="0"/>
        <w:autoSpaceDN w:val="0"/>
        <w:adjustRightInd w:val="0"/>
        <w:spacing w:after="0"/>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851BF1" w:rsidRDefault="00832D56" w:rsidP="00434F37">
      <w:pPr>
        <w:autoSpaceDE w:val="0"/>
        <w:autoSpaceDN w:val="0"/>
        <w:adjustRightInd w:val="0"/>
        <w:spacing w:after="0"/>
        <w:jc w:val="center"/>
        <w:rPr>
          <w:rFonts w:ascii="Times New Roman" w:hAnsi="Times New Roman" w:cs="Times New Roman"/>
          <w:b/>
          <w:bCs/>
          <w:iCs/>
          <w:sz w:val="28"/>
          <w:szCs w:val="28"/>
        </w:rPr>
      </w:pPr>
      <w:r w:rsidRPr="00851BF1">
        <w:rPr>
          <w:rFonts w:ascii="Times New Roman" w:hAnsi="Times New Roman" w:cs="Times New Roman"/>
          <w:b/>
          <w:bCs/>
          <w:iCs/>
          <w:sz w:val="28"/>
          <w:szCs w:val="28"/>
        </w:rPr>
        <w:t>II. HELYI TANTREV</w:t>
      </w: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51BF1" w:rsidRDefault="00851BF1" w:rsidP="00434F37">
      <w:pPr>
        <w:autoSpaceDE w:val="0"/>
        <w:autoSpaceDN w:val="0"/>
        <w:adjustRightInd w:val="0"/>
        <w:spacing w:after="0"/>
        <w:jc w:val="center"/>
        <w:rPr>
          <w:rFonts w:ascii="Times New Roman" w:hAnsi="Times New Roman" w:cs="Times New Roman"/>
          <w:b/>
          <w:bCs/>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Cs/>
          <w:sz w:val="24"/>
          <w:szCs w:val="24"/>
        </w:rPr>
      </w:pPr>
      <w:r w:rsidRPr="00434F37">
        <w:rPr>
          <w:rFonts w:ascii="Times New Roman" w:hAnsi="Times New Roman" w:cs="Times New Roman"/>
          <w:b/>
          <w:bCs/>
          <w:iCs/>
          <w:sz w:val="24"/>
          <w:szCs w:val="24"/>
        </w:rPr>
        <w:t>2011.</w:t>
      </w: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Pr="00434F37" w:rsidRDefault="00832D56" w:rsidP="00434F37">
      <w:pPr>
        <w:autoSpaceDE w:val="0"/>
        <w:autoSpaceDN w:val="0"/>
        <w:adjustRightInd w:val="0"/>
        <w:spacing w:after="0"/>
        <w:jc w:val="center"/>
        <w:rPr>
          <w:rFonts w:ascii="Times New Roman" w:hAnsi="Times New Roman" w:cs="Times New Roman"/>
          <w:b/>
          <w:bCs/>
          <w:i/>
          <w:iCs/>
          <w:sz w:val="24"/>
          <w:szCs w:val="24"/>
        </w:rPr>
      </w:pPr>
    </w:p>
    <w:p w:rsidR="00832D56" w:rsidRDefault="00851BF1" w:rsidP="00434F37">
      <w:pPr>
        <w:autoSpaceDE w:val="0"/>
        <w:autoSpaceDN w:val="0"/>
        <w:adjustRightInd w:val="0"/>
        <w:spacing w:after="0"/>
        <w:jc w:val="center"/>
        <w:rPr>
          <w:rFonts w:ascii="Times New Roman" w:hAnsi="Times New Roman" w:cs="Times New Roman"/>
          <w:b/>
          <w:bCs/>
          <w:iCs/>
          <w:sz w:val="24"/>
          <w:szCs w:val="24"/>
        </w:rPr>
      </w:pPr>
      <w:r>
        <w:rPr>
          <w:rFonts w:ascii="Times New Roman" w:hAnsi="Times New Roman" w:cs="Times New Roman"/>
          <w:b/>
          <w:bCs/>
          <w:iCs/>
          <w:sz w:val="24"/>
          <w:szCs w:val="24"/>
        </w:rPr>
        <w:t>TARTALOM</w:t>
      </w:r>
    </w:p>
    <w:p w:rsidR="00851BF1" w:rsidRDefault="00851BF1" w:rsidP="000E2C4D">
      <w:pPr>
        <w:autoSpaceDE w:val="0"/>
        <w:autoSpaceDN w:val="0"/>
        <w:adjustRightInd w:val="0"/>
        <w:spacing w:after="0"/>
        <w:jc w:val="both"/>
        <w:rPr>
          <w:rFonts w:ascii="Times New Roman" w:hAnsi="Times New Roman" w:cs="Times New Roman"/>
          <w:b/>
          <w:bCs/>
          <w:iCs/>
          <w:sz w:val="24"/>
          <w:szCs w:val="24"/>
        </w:rPr>
      </w:pPr>
    </w:p>
    <w:p w:rsidR="007515F0" w:rsidRDefault="007515F0" w:rsidP="003A719C">
      <w:pPr>
        <w:pStyle w:val="CM51"/>
        <w:numPr>
          <w:ilvl w:val="0"/>
          <w:numId w:val="28"/>
        </w:numPr>
        <w:spacing w:after="330" w:line="231" w:lineRule="atLeast"/>
        <w:rPr>
          <w:rFonts w:ascii="Times New Roman" w:hAnsi="Times New Roman" w:cs="Times New Roman"/>
          <w:b/>
          <w:bCs/>
        </w:rPr>
      </w:pPr>
      <w:r w:rsidRPr="007515F0">
        <w:rPr>
          <w:rFonts w:ascii="Times New Roman" w:hAnsi="Times New Roman" w:cs="Times New Roman"/>
          <w:b/>
          <w:bCs/>
        </w:rPr>
        <w:t xml:space="preserve">AZ ALAPFOKÚ MŰVÉSZETOKTATÁS KÖVETELMÉNYEI ÉS TANTERVI PROGRAMJA </w:t>
      </w:r>
    </w:p>
    <w:p w:rsidR="001A5A06" w:rsidRDefault="003C7DE4" w:rsidP="003A719C">
      <w:pPr>
        <w:pStyle w:val="Cmsor1"/>
        <w:numPr>
          <w:ilvl w:val="0"/>
          <w:numId w:val="28"/>
        </w:numPr>
        <w:spacing w:line="276" w:lineRule="auto"/>
        <w:rPr>
          <w:sz w:val="24"/>
          <w:szCs w:val="24"/>
        </w:rPr>
      </w:pPr>
      <w:r w:rsidRPr="003C7DE4">
        <w:rPr>
          <w:sz w:val="24"/>
          <w:szCs w:val="24"/>
        </w:rPr>
        <w:t>A TANULÓK MINŐSÍTÉSE, ÉRTÉKELÉSE</w:t>
      </w:r>
    </w:p>
    <w:p w:rsidR="001A5A06" w:rsidRPr="003C7DE4" w:rsidRDefault="001A5A06" w:rsidP="001A5A06">
      <w:pPr>
        <w:pStyle w:val="Cmsor1"/>
        <w:numPr>
          <w:ilvl w:val="0"/>
          <w:numId w:val="0"/>
        </w:numPr>
        <w:spacing w:line="276" w:lineRule="auto"/>
        <w:jc w:val="center"/>
        <w:rPr>
          <w:sz w:val="24"/>
          <w:szCs w:val="24"/>
        </w:rPr>
      </w:pPr>
    </w:p>
    <w:p w:rsidR="003C7DE4" w:rsidRDefault="001A5A06" w:rsidP="003A719C">
      <w:pPr>
        <w:pStyle w:val="Cmsor1"/>
        <w:numPr>
          <w:ilvl w:val="0"/>
          <w:numId w:val="28"/>
        </w:numPr>
        <w:spacing w:line="276" w:lineRule="auto"/>
        <w:rPr>
          <w:sz w:val="24"/>
          <w:szCs w:val="24"/>
        </w:rPr>
      </w:pPr>
      <w:r w:rsidRPr="003C7DE4">
        <w:rPr>
          <w:sz w:val="24"/>
          <w:szCs w:val="24"/>
        </w:rPr>
        <w:t>A SZÁMONKÉRÉS, BESZÁMOLTATÁS KÖVETELMÉNYEI</w:t>
      </w:r>
    </w:p>
    <w:p w:rsidR="001A5A06" w:rsidRPr="001A5A06" w:rsidRDefault="001A5A06" w:rsidP="001A5A06">
      <w:pPr>
        <w:rPr>
          <w:lang w:eastAsia="hu-HU"/>
        </w:rPr>
      </w:pPr>
    </w:p>
    <w:p w:rsidR="000E2C4D" w:rsidRDefault="000E2C4D" w:rsidP="003A719C">
      <w:pPr>
        <w:pStyle w:val="Listaszerbekezds"/>
        <w:numPr>
          <w:ilvl w:val="0"/>
          <w:numId w:val="28"/>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A MŰVÉSZETI ISKOLA TÁRGYAI, ÉVFOLYAMAI</w:t>
      </w:r>
    </w:p>
    <w:p w:rsidR="000E2C4D" w:rsidRDefault="0011517B" w:rsidP="003A719C">
      <w:pPr>
        <w:pStyle w:val="Listaszerbekezds"/>
        <w:numPr>
          <w:ilvl w:val="0"/>
          <w:numId w:val="29"/>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Zeneművészeti ág - </w:t>
      </w:r>
      <w:r w:rsidR="000E2C4D">
        <w:rPr>
          <w:rFonts w:ascii="Times New Roman" w:hAnsi="Times New Roman" w:cs="Times New Roman"/>
          <w:b/>
          <w:bCs/>
          <w:iCs/>
          <w:sz w:val="24"/>
          <w:szCs w:val="24"/>
        </w:rPr>
        <w:t>Népzene</w:t>
      </w:r>
      <w:r>
        <w:rPr>
          <w:rFonts w:ascii="Times New Roman" w:hAnsi="Times New Roman" w:cs="Times New Roman"/>
          <w:b/>
          <w:bCs/>
          <w:iCs/>
          <w:sz w:val="24"/>
          <w:szCs w:val="24"/>
        </w:rPr>
        <w:t xml:space="preserve"> -</w:t>
      </w:r>
      <w:r w:rsidR="000E2C4D">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pengetős </w:t>
      </w:r>
      <w:r w:rsidR="000E2C4D">
        <w:rPr>
          <w:rFonts w:ascii="Times New Roman" w:hAnsi="Times New Roman" w:cs="Times New Roman"/>
          <w:b/>
          <w:bCs/>
          <w:iCs/>
          <w:sz w:val="24"/>
          <w:szCs w:val="24"/>
        </w:rPr>
        <w:t>tanszak</w:t>
      </w:r>
      <w:r>
        <w:rPr>
          <w:rFonts w:ascii="Times New Roman" w:hAnsi="Times New Roman" w:cs="Times New Roman"/>
          <w:b/>
          <w:bCs/>
          <w:iCs/>
          <w:sz w:val="24"/>
          <w:szCs w:val="24"/>
        </w:rPr>
        <w:t>-citera</w:t>
      </w:r>
    </w:p>
    <w:p w:rsidR="000E2C4D" w:rsidRDefault="000E2C4D" w:rsidP="003A719C">
      <w:pPr>
        <w:pStyle w:val="Listaszerbekezds"/>
        <w:numPr>
          <w:ilvl w:val="0"/>
          <w:numId w:val="29"/>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Képző-és iparművészet</w:t>
      </w:r>
      <w:r w:rsidR="0011517B">
        <w:rPr>
          <w:rFonts w:ascii="Times New Roman" w:hAnsi="Times New Roman" w:cs="Times New Roman"/>
          <w:b/>
          <w:bCs/>
          <w:iCs/>
          <w:sz w:val="24"/>
          <w:szCs w:val="24"/>
        </w:rPr>
        <w:t xml:space="preserve"> ág – Grafika és festészet tanszak</w:t>
      </w:r>
    </w:p>
    <w:p w:rsidR="000E2C4D" w:rsidRDefault="000E2C4D" w:rsidP="003A719C">
      <w:pPr>
        <w:pStyle w:val="Listaszerbekezds"/>
        <w:numPr>
          <w:ilvl w:val="0"/>
          <w:numId w:val="29"/>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Színművészet-bábművészet</w:t>
      </w:r>
      <w:r w:rsidR="0011517B">
        <w:rPr>
          <w:rFonts w:ascii="Times New Roman" w:hAnsi="Times New Roman" w:cs="Times New Roman"/>
          <w:b/>
          <w:bCs/>
          <w:iCs/>
          <w:sz w:val="24"/>
          <w:szCs w:val="24"/>
        </w:rPr>
        <w:t>i ág – színjáték tanszak</w:t>
      </w:r>
    </w:p>
    <w:p w:rsidR="000E2C4D" w:rsidRDefault="000E2C4D" w:rsidP="003A719C">
      <w:pPr>
        <w:pStyle w:val="Listaszerbekezds"/>
        <w:numPr>
          <w:ilvl w:val="0"/>
          <w:numId w:val="29"/>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Táncművészet</w:t>
      </w:r>
      <w:r w:rsidR="0011517B">
        <w:rPr>
          <w:rFonts w:ascii="Times New Roman" w:hAnsi="Times New Roman" w:cs="Times New Roman"/>
          <w:b/>
          <w:bCs/>
          <w:iCs/>
          <w:sz w:val="24"/>
          <w:szCs w:val="24"/>
        </w:rPr>
        <w:t xml:space="preserve">i ág </w:t>
      </w:r>
      <w:r w:rsidR="0011517B">
        <w:rPr>
          <w:rFonts w:ascii="Times New Roman" w:hAnsi="Times New Roman" w:cs="Times New Roman"/>
          <w:b/>
          <w:bCs/>
          <w:iCs/>
          <w:sz w:val="24"/>
          <w:szCs w:val="24"/>
        </w:rPr>
        <w:tab/>
        <w:t>- Moderntánc tanszak</w:t>
      </w:r>
    </w:p>
    <w:p w:rsidR="0011517B" w:rsidRDefault="0011517B" w:rsidP="00FC1770">
      <w:pPr>
        <w:pStyle w:val="Listaszerbekezds"/>
        <w:numPr>
          <w:ilvl w:val="0"/>
          <w:numId w:val="44"/>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Kortásrstánc tanszak</w:t>
      </w:r>
    </w:p>
    <w:p w:rsidR="0011517B" w:rsidRDefault="0011517B" w:rsidP="00FC1770">
      <w:pPr>
        <w:pStyle w:val="Listaszerbekezds"/>
        <w:numPr>
          <w:ilvl w:val="0"/>
          <w:numId w:val="44"/>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Társastánc</w:t>
      </w:r>
    </w:p>
    <w:p w:rsidR="0011517B" w:rsidRDefault="0011517B" w:rsidP="00FC1770">
      <w:pPr>
        <w:pStyle w:val="Listaszerbekezds"/>
        <w:numPr>
          <w:ilvl w:val="0"/>
          <w:numId w:val="44"/>
        </w:num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Néptánc</w:t>
      </w:r>
    </w:p>
    <w:p w:rsidR="00E565AB" w:rsidRDefault="00E565AB" w:rsidP="00E565AB">
      <w:pPr>
        <w:pStyle w:val="Listaszerbekezds"/>
        <w:autoSpaceDE w:val="0"/>
        <w:autoSpaceDN w:val="0"/>
        <w:adjustRightInd w:val="0"/>
        <w:spacing w:after="0"/>
        <w:ind w:left="1440"/>
        <w:jc w:val="both"/>
        <w:rPr>
          <w:rFonts w:ascii="Times New Roman" w:hAnsi="Times New Roman" w:cs="Times New Roman"/>
          <w:b/>
          <w:bCs/>
          <w:iCs/>
          <w:sz w:val="24"/>
          <w:szCs w:val="24"/>
        </w:rPr>
      </w:pPr>
    </w:p>
    <w:p w:rsidR="00E565AB" w:rsidRPr="00E565AB" w:rsidRDefault="00E565AB" w:rsidP="003A719C">
      <w:pPr>
        <w:pStyle w:val="Cmsor1"/>
        <w:numPr>
          <w:ilvl w:val="0"/>
          <w:numId w:val="28"/>
        </w:numPr>
        <w:rPr>
          <w:sz w:val="24"/>
          <w:szCs w:val="24"/>
        </w:rPr>
      </w:pPr>
      <w:r w:rsidRPr="00E565AB">
        <w:rPr>
          <w:sz w:val="24"/>
          <w:szCs w:val="24"/>
        </w:rPr>
        <w:t>A MŰVÉSZETI ÁGAK SPECIÁLIS SZABÁLYOZÁSA,</w:t>
      </w:r>
    </w:p>
    <w:p w:rsidR="00E565AB" w:rsidRPr="00E565AB" w:rsidRDefault="00E565AB" w:rsidP="003A719C">
      <w:pPr>
        <w:pStyle w:val="Listaszerbekezds"/>
        <w:numPr>
          <w:ilvl w:val="2"/>
          <w:numId w:val="30"/>
        </w:numPr>
        <w:rPr>
          <w:rFonts w:ascii="Times New Roman" w:hAnsi="Times New Roman" w:cs="Times New Roman"/>
          <w:i/>
          <w:sz w:val="24"/>
          <w:szCs w:val="24"/>
          <w:lang w:eastAsia="hu-HU"/>
        </w:rPr>
      </w:pPr>
      <w:r w:rsidRPr="00E565AB">
        <w:rPr>
          <w:rFonts w:ascii="Times New Roman" w:hAnsi="Times New Roman" w:cs="Times New Roman"/>
          <w:i/>
          <w:sz w:val="24"/>
          <w:szCs w:val="24"/>
          <w:lang w:eastAsia="hu-HU"/>
        </w:rPr>
        <w:t>A KÉPZÉS STRUKTÚRÁJA</w:t>
      </w:r>
    </w:p>
    <w:p w:rsidR="00E565AB" w:rsidRPr="00E565AB" w:rsidRDefault="00E565AB" w:rsidP="003A719C">
      <w:pPr>
        <w:pStyle w:val="Listaszerbekezds"/>
        <w:numPr>
          <w:ilvl w:val="2"/>
          <w:numId w:val="30"/>
        </w:numPr>
        <w:rPr>
          <w:rFonts w:ascii="Times New Roman" w:hAnsi="Times New Roman" w:cs="Times New Roman"/>
          <w:i/>
          <w:sz w:val="24"/>
          <w:szCs w:val="24"/>
          <w:lang w:eastAsia="hu-HU"/>
        </w:rPr>
      </w:pPr>
      <w:r w:rsidRPr="00E565AB">
        <w:rPr>
          <w:rFonts w:ascii="Times New Roman" w:hAnsi="Times New Roman" w:cs="Times New Roman"/>
          <w:i/>
          <w:sz w:val="24"/>
          <w:szCs w:val="24"/>
          <w:lang w:eastAsia="hu-HU"/>
        </w:rPr>
        <w:t>TANTÁRGYAK, TANANYAG</w:t>
      </w:r>
    </w:p>
    <w:p w:rsidR="00E565AB" w:rsidRPr="00E565AB" w:rsidRDefault="00E565AB" w:rsidP="003A719C">
      <w:pPr>
        <w:pStyle w:val="Listaszerbekezds"/>
        <w:numPr>
          <w:ilvl w:val="2"/>
          <w:numId w:val="30"/>
        </w:numPr>
        <w:rPr>
          <w:rFonts w:ascii="Times New Roman" w:hAnsi="Times New Roman" w:cs="Times New Roman"/>
          <w:i/>
          <w:sz w:val="24"/>
          <w:szCs w:val="24"/>
          <w:lang w:eastAsia="hu-HU"/>
        </w:rPr>
      </w:pPr>
      <w:r w:rsidRPr="00E565AB">
        <w:rPr>
          <w:rFonts w:ascii="Times New Roman" w:hAnsi="Times New Roman" w:cs="Times New Roman"/>
          <w:i/>
          <w:sz w:val="24"/>
          <w:szCs w:val="24"/>
          <w:lang w:eastAsia="hu-HU"/>
        </w:rPr>
        <w:t>KÖVETELMÉNYRENDSZER</w:t>
      </w:r>
    </w:p>
    <w:p w:rsidR="00E565AB" w:rsidRPr="00E565AB" w:rsidRDefault="00E565AB" w:rsidP="003A719C">
      <w:pPr>
        <w:pStyle w:val="Listaszerbekezds"/>
        <w:numPr>
          <w:ilvl w:val="2"/>
          <w:numId w:val="30"/>
        </w:numPr>
        <w:rPr>
          <w:rFonts w:ascii="Times New Roman" w:hAnsi="Times New Roman" w:cs="Times New Roman"/>
          <w:i/>
          <w:sz w:val="24"/>
          <w:szCs w:val="24"/>
          <w:lang w:eastAsia="hu-HU"/>
        </w:rPr>
      </w:pPr>
      <w:r w:rsidRPr="00E565AB">
        <w:rPr>
          <w:rFonts w:ascii="Times New Roman" w:hAnsi="Times New Roman" w:cs="Times New Roman"/>
          <w:i/>
          <w:sz w:val="24"/>
          <w:szCs w:val="24"/>
          <w:lang w:eastAsia="hu-HU"/>
        </w:rPr>
        <w:t>MŰVÉSZETI ZÁRÓVIZSGA KÖVETELMÉNYEI</w:t>
      </w:r>
    </w:p>
    <w:p w:rsidR="00E565AB" w:rsidRPr="00E565AB" w:rsidRDefault="00E565AB" w:rsidP="00E565AB">
      <w:pPr>
        <w:pStyle w:val="Listaszerbekezds"/>
        <w:ind w:left="2160"/>
        <w:rPr>
          <w:rFonts w:ascii="Times New Roman" w:hAnsi="Times New Roman" w:cs="Times New Roman"/>
          <w:i/>
          <w:lang w:eastAsia="hu-HU"/>
        </w:rPr>
      </w:pPr>
    </w:p>
    <w:p w:rsidR="000E2C4D" w:rsidRDefault="0011517B" w:rsidP="00E565AB">
      <w:pPr>
        <w:pStyle w:val="Listaszerbekezds"/>
        <w:autoSpaceDE w:val="0"/>
        <w:autoSpaceDN w:val="0"/>
        <w:adjustRightInd w:val="0"/>
        <w:spacing w:after="0"/>
        <w:ind w:left="1080"/>
        <w:jc w:val="both"/>
        <w:rPr>
          <w:rFonts w:ascii="Times New Roman" w:hAnsi="Times New Roman" w:cs="Times New Roman"/>
          <w:b/>
          <w:bCs/>
          <w:iCs/>
          <w:sz w:val="24"/>
          <w:szCs w:val="24"/>
        </w:rPr>
      </w:pPr>
      <w:r>
        <w:rPr>
          <w:rFonts w:ascii="Times New Roman" w:hAnsi="Times New Roman" w:cs="Times New Roman"/>
          <w:b/>
          <w:bCs/>
          <w:iCs/>
          <w:sz w:val="24"/>
          <w:szCs w:val="24"/>
        </w:rPr>
        <w:t>V.1. Pengetős tanszak</w:t>
      </w:r>
      <w:r w:rsidR="00E565AB">
        <w:rPr>
          <w:rFonts w:ascii="Times New Roman" w:hAnsi="Times New Roman" w:cs="Times New Roman"/>
          <w:b/>
          <w:bCs/>
          <w:iCs/>
          <w:sz w:val="24"/>
          <w:szCs w:val="24"/>
        </w:rPr>
        <w:t xml:space="preserve"> – citera</w:t>
      </w:r>
    </w:p>
    <w:p w:rsidR="00E62D80" w:rsidRDefault="0011517B" w:rsidP="00E62D80">
      <w:pPr>
        <w:ind w:left="372" w:firstLine="708"/>
        <w:rPr>
          <w:rFonts w:ascii="Times New Roman" w:hAnsi="Times New Roman" w:cs="Times New Roman"/>
          <w:b/>
          <w:bCs/>
          <w:iCs/>
          <w:sz w:val="24"/>
          <w:szCs w:val="24"/>
        </w:rPr>
      </w:pPr>
      <w:r w:rsidRPr="00E62D80">
        <w:rPr>
          <w:rFonts w:ascii="Times New Roman" w:hAnsi="Times New Roman" w:cs="Times New Roman"/>
          <w:b/>
          <w:bCs/>
          <w:iCs/>
          <w:sz w:val="24"/>
          <w:szCs w:val="24"/>
        </w:rPr>
        <w:t>V</w:t>
      </w:r>
      <w:r w:rsidR="00E565AB" w:rsidRPr="00E62D80">
        <w:rPr>
          <w:rFonts w:ascii="Times New Roman" w:hAnsi="Times New Roman" w:cs="Times New Roman"/>
          <w:b/>
          <w:bCs/>
          <w:iCs/>
          <w:sz w:val="24"/>
          <w:szCs w:val="24"/>
        </w:rPr>
        <w:t xml:space="preserve">.2. </w:t>
      </w:r>
      <w:r w:rsidR="00E62D80">
        <w:rPr>
          <w:rFonts w:ascii="Times New Roman" w:hAnsi="Times New Roman" w:cs="Times New Roman"/>
          <w:b/>
          <w:bCs/>
          <w:iCs/>
          <w:sz w:val="24"/>
          <w:szCs w:val="24"/>
        </w:rPr>
        <w:t>Grafika és festészet tanszak</w:t>
      </w:r>
    </w:p>
    <w:p w:rsidR="00E62D80" w:rsidRDefault="00E62D80" w:rsidP="00FC1770">
      <w:pPr>
        <w:pStyle w:val="Listaszerbekezds"/>
        <w:numPr>
          <w:ilvl w:val="0"/>
          <w:numId w:val="70"/>
        </w:numPr>
        <w:rPr>
          <w:rFonts w:ascii="Times New Roman" w:hAnsi="Times New Roman" w:cs="Times New Roman"/>
          <w:sz w:val="24"/>
          <w:szCs w:val="24"/>
        </w:rPr>
      </w:pPr>
      <w:r w:rsidRPr="00E62D80">
        <w:rPr>
          <w:rFonts w:ascii="Times New Roman" w:eastAsia="Calibri" w:hAnsi="Times New Roman" w:cs="Times New Roman"/>
          <w:sz w:val="24"/>
          <w:szCs w:val="24"/>
        </w:rPr>
        <w:t>Vizuális alapozó g</w:t>
      </w:r>
      <w:r w:rsidRPr="00E62D80">
        <w:rPr>
          <w:rFonts w:ascii="Times New Roman" w:hAnsi="Times New Roman" w:cs="Times New Roman"/>
          <w:sz w:val="24"/>
          <w:szCs w:val="24"/>
        </w:rPr>
        <w:t>yakorlatok</w:t>
      </w:r>
    </w:p>
    <w:p w:rsidR="00E62D80" w:rsidRPr="00E62D80" w:rsidRDefault="00E62D80" w:rsidP="00FC1770">
      <w:pPr>
        <w:pStyle w:val="Listaszerbekezds"/>
        <w:numPr>
          <w:ilvl w:val="0"/>
          <w:numId w:val="70"/>
        </w:numPr>
        <w:rPr>
          <w:rFonts w:ascii="Times New Roman" w:eastAsia="Calibri" w:hAnsi="Times New Roman" w:cs="Times New Roman"/>
          <w:sz w:val="24"/>
          <w:szCs w:val="24"/>
        </w:rPr>
      </w:pPr>
      <w:r w:rsidRPr="00E62D80">
        <w:rPr>
          <w:rFonts w:ascii="Times New Roman" w:eastAsia="Calibri" w:hAnsi="Times New Roman" w:cs="Times New Roman"/>
          <w:sz w:val="24"/>
          <w:szCs w:val="24"/>
        </w:rPr>
        <w:t>Grafika és festészet alap</w:t>
      </w:r>
      <w:r w:rsidRPr="00E62D80">
        <w:rPr>
          <w:rFonts w:ascii="Times New Roman" w:hAnsi="Times New Roman" w:cs="Times New Roman"/>
          <w:sz w:val="24"/>
          <w:szCs w:val="24"/>
        </w:rPr>
        <w:t>jai – Alapfok</w:t>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t xml:space="preserve">         </w:t>
      </w:r>
    </w:p>
    <w:p w:rsidR="00E62D80" w:rsidRPr="00E62D80" w:rsidRDefault="00E62D80" w:rsidP="00FC1770">
      <w:pPr>
        <w:pStyle w:val="Listaszerbekezds"/>
        <w:numPr>
          <w:ilvl w:val="0"/>
          <w:numId w:val="70"/>
        </w:numPr>
        <w:rPr>
          <w:rFonts w:ascii="Times New Roman" w:eastAsia="Calibri" w:hAnsi="Times New Roman" w:cs="Times New Roman"/>
          <w:sz w:val="24"/>
          <w:szCs w:val="24"/>
        </w:rPr>
      </w:pPr>
      <w:r w:rsidRPr="00E62D80">
        <w:rPr>
          <w:rFonts w:ascii="Times New Roman" w:eastAsia="Calibri" w:hAnsi="Times New Roman" w:cs="Times New Roman"/>
          <w:sz w:val="24"/>
          <w:szCs w:val="24"/>
        </w:rPr>
        <w:t>Festészet és műhelygyakorl</w:t>
      </w:r>
      <w:r w:rsidRPr="00E62D80">
        <w:rPr>
          <w:rFonts w:ascii="Times New Roman" w:hAnsi="Times New Roman" w:cs="Times New Roman"/>
          <w:sz w:val="24"/>
          <w:szCs w:val="24"/>
        </w:rPr>
        <w:t xml:space="preserve">at – Alapfok </w:t>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t xml:space="preserve">         </w:t>
      </w:r>
    </w:p>
    <w:p w:rsidR="00E62D80" w:rsidRPr="00E62D80" w:rsidRDefault="00E62D80" w:rsidP="00FC1770">
      <w:pPr>
        <w:pStyle w:val="Listaszerbekezds"/>
        <w:numPr>
          <w:ilvl w:val="0"/>
          <w:numId w:val="70"/>
        </w:numPr>
        <w:rPr>
          <w:rFonts w:ascii="Times New Roman" w:eastAsia="Calibri" w:hAnsi="Times New Roman" w:cs="Times New Roman"/>
          <w:sz w:val="24"/>
          <w:szCs w:val="24"/>
        </w:rPr>
      </w:pPr>
      <w:r w:rsidRPr="00E62D80">
        <w:rPr>
          <w:rFonts w:ascii="Times New Roman" w:eastAsia="Calibri" w:hAnsi="Times New Roman" w:cs="Times New Roman"/>
          <w:sz w:val="24"/>
          <w:szCs w:val="24"/>
        </w:rPr>
        <w:t>Környezet- és kézműves kultúra és műhelygyakorlat  -</w:t>
      </w:r>
      <w:r w:rsidRPr="00E62D80">
        <w:rPr>
          <w:rFonts w:ascii="Times New Roman" w:hAnsi="Times New Roman" w:cs="Times New Roman"/>
          <w:sz w:val="24"/>
          <w:szCs w:val="24"/>
        </w:rPr>
        <w:t xml:space="preserve"> Alapfok</w:t>
      </w:r>
      <w:r w:rsidRPr="00E62D80">
        <w:rPr>
          <w:rFonts w:ascii="Times New Roman" w:hAnsi="Times New Roman" w:cs="Times New Roman"/>
          <w:sz w:val="24"/>
          <w:szCs w:val="24"/>
        </w:rPr>
        <w:tab/>
        <w:t xml:space="preserve">          </w:t>
      </w:r>
    </w:p>
    <w:p w:rsidR="00E62D80" w:rsidRPr="00E62D80" w:rsidRDefault="00E62D80" w:rsidP="00FC1770">
      <w:pPr>
        <w:pStyle w:val="Listaszerbekezds"/>
        <w:numPr>
          <w:ilvl w:val="0"/>
          <w:numId w:val="70"/>
        </w:numPr>
        <w:rPr>
          <w:rFonts w:ascii="Times New Roman" w:eastAsia="Calibri" w:hAnsi="Times New Roman" w:cs="Times New Roman"/>
          <w:sz w:val="24"/>
          <w:szCs w:val="24"/>
        </w:rPr>
      </w:pPr>
      <w:r w:rsidRPr="00E62D80">
        <w:rPr>
          <w:rFonts w:ascii="Times New Roman" w:eastAsia="Calibri" w:hAnsi="Times New Roman" w:cs="Times New Roman"/>
          <w:sz w:val="24"/>
          <w:szCs w:val="24"/>
        </w:rPr>
        <w:t>Kötelező tantárgy: vizuális alko</w:t>
      </w:r>
      <w:r w:rsidRPr="00E62D80">
        <w:rPr>
          <w:rFonts w:ascii="Times New Roman" w:hAnsi="Times New Roman" w:cs="Times New Roman"/>
          <w:sz w:val="24"/>
          <w:szCs w:val="24"/>
        </w:rPr>
        <w:t xml:space="preserve">tó gyakorlat </w:t>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r>
      <w:r w:rsidRPr="00E62D80">
        <w:rPr>
          <w:rFonts w:ascii="Times New Roman" w:hAnsi="Times New Roman" w:cs="Times New Roman"/>
          <w:sz w:val="24"/>
          <w:szCs w:val="24"/>
        </w:rPr>
        <w:tab/>
        <w:t xml:space="preserve">        </w:t>
      </w:r>
    </w:p>
    <w:p w:rsidR="00E565AB" w:rsidRPr="00E62D80" w:rsidRDefault="00E62D80" w:rsidP="00FC1770">
      <w:pPr>
        <w:pStyle w:val="Listaszerbekezds"/>
        <w:numPr>
          <w:ilvl w:val="0"/>
          <w:numId w:val="70"/>
        </w:numPr>
        <w:autoSpaceDE w:val="0"/>
        <w:autoSpaceDN w:val="0"/>
        <w:adjustRightInd w:val="0"/>
        <w:spacing w:after="0"/>
        <w:jc w:val="both"/>
        <w:rPr>
          <w:rFonts w:ascii="Times New Roman" w:hAnsi="Times New Roman" w:cs="Times New Roman"/>
          <w:b/>
          <w:bCs/>
          <w:iCs/>
          <w:sz w:val="24"/>
          <w:szCs w:val="24"/>
        </w:rPr>
      </w:pPr>
      <w:r w:rsidRPr="00E62D80">
        <w:rPr>
          <w:rFonts w:ascii="Times New Roman" w:eastAsia="Calibri" w:hAnsi="Times New Roman" w:cs="Times New Roman"/>
          <w:sz w:val="24"/>
          <w:szCs w:val="24"/>
        </w:rPr>
        <w:t>Művészeti alap- és záróvizsgák</w:t>
      </w:r>
    </w:p>
    <w:p w:rsidR="00E62D80" w:rsidRDefault="00E62D80" w:rsidP="00E62D80">
      <w:pPr>
        <w:pStyle w:val="Listaszerbekezds"/>
        <w:autoSpaceDE w:val="0"/>
        <w:autoSpaceDN w:val="0"/>
        <w:adjustRightInd w:val="0"/>
        <w:spacing w:after="0"/>
        <w:ind w:left="1080"/>
        <w:jc w:val="both"/>
        <w:rPr>
          <w:rFonts w:ascii="Times New Roman" w:eastAsia="Calibri" w:hAnsi="Times New Roman" w:cs="Times New Roman"/>
          <w:b/>
          <w:sz w:val="24"/>
          <w:szCs w:val="24"/>
        </w:rPr>
      </w:pPr>
      <w:r w:rsidRPr="00E62D80">
        <w:rPr>
          <w:rFonts w:ascii="Times New Roman" w:eastAsia="Calibri" w:hAnsi="Times New Roman" w:cs="Times New Roman"/>
          <w:b/>
          <w:sz w:val="24"/>
          <w:szCs w:val="24"/>
        </w:rPr>
        <w:t>V.</w:t>
      </w:r>
      <w:r>
        <w:rPr>
          <w:rFonts w:ascii="Times New Roman" w:eastAsia="Calibri" w:hAnsi="Times New Roman" w:cs="Times New Roman"/>
          <w:b/>
          <w:sz w:val="24"/>
          <w:szCs w:val="24"/>
        </w:rPr>
        <w:t>3</w:t>
      </w:r>
      <w:r w:rsidRPr="00E62D80">
        <w:rPr>
          <w:rFonts w:ascii="Times New Roman" w:eastAsia="Calibri" w:hAnsi="Times New Roman" w:cs="Times New Roman"/>
          <w:b/>
          <w:sz w:val="24"/>
          <w:szCs w:val="24"/>
        </w:rPr>
        <w:t>. Színjáték tanszak</w:t>
      </w:r>
    </w:p>
    <w:p w:rsidR="00E62D80" w:rsidRDefault="00E62D80" w:rsidP="00E62D80">
      <w:pPr>
        <w:pStyle w:val="Listaszerbekezds"/>
        <w:autoSpaceDE w:val="0"/>
        <w:autoSpaceDN w:val="0"/>
        <w:adjustRightInd w:val="0"/>
        <w:spacing w:after="0"/>
        <w:ind w:left="1080"/>
        <w:jc w:val="both"/>
        <w:rPr>
          <w:rFonts w:ascii="Times New Roman" w:eastAsia="Calibri" w:hAnsi="Times New Roman" w:cs="Times New Roman"/>
          <w:b/>
          <w:sz w:val="24"/>
          <w:szCs w:val="24"/>
        </w:rPr>
      </w:pPr>
      <w:r>
        <w:rPr>
          <w:rFonts w:ascii="Times New Roman" w:eastAsia="Calibri" w:hAnsi="Times New Roman" w:cs="Times New Roman"/>
          <w:b/>
          <w:sz w:val="24"/>
          <w:szCs w:val="24"/>
        </w:rPr>
        <w:t>V.4. Moderntánc tanszak</w:t>
      </w:r>
    </w:p>
    <w:p w:rsidR="00E62D80" w:rsidRDefault="00E62D80" w:rsidP="00E62D80">
      <w:pPr>
        <w:pStyle w:val="Listaszerbekezds"/>
        <w:autoSpaceDE w:val="0"/>
        <w:autoSpaceDN w:val="0"/>
        <w:adjustRightInd w:val="0"/>
        <w:spacing w:after="0"/>
        <w:ind w:left="1080"/>
        <w:jc w:val="both"/>
        <w:rPr>
          <w:rFonts w:ascii="Times New Roman" w:eastAsia="Calibri" w:hAnsi="Times New Roman" w:cs="Times New Roman"/>
          <w:b/>
          <w:sz w:val="24"/>
          <w:szCs w:val="24"/>
        </w:rPr>
      </w:pPr>
      <w:r>
        <w:rPr>
          <w:rFonts w:ascii="Times New Roman" w:eastAsia="Calibri" w:hAnsi="Times New Roman" w:cs="Times New Roman"/>
          <w:b/>
          <w:sz w:val="24"/>
          <w:szCs w:val="24"/>
        </w:rPr>
        <w:t>V.5. Néptánc tanszak</w:t>
      </w:r>
    </w:p>
    <w:p w:rsidR="00E62D80" w:rsidRPr="00E62D80" w:rsidRDefault="00E62D80" w:rsidP="00E62D80">
      <w:pPr>
        <w:pStyle w:val="Listaszerbekezds"/>
        <w:autoSpaceDE w:val="0"/>
        <w:autoSpaceDN w:val="0"/>
        <w:adjustRightInd w:val="0"/>
        <w:spacing w:after="0"/>
        <w:ind w:left="1080"/>
        <w:jc w:val="both"/>
        <w:rPr>
          <w:rFonts w:ascii="Times New Roman" w:hAnsi="Times New Roman" w:cs="Times New Roman"/>
          <w:b/>
          <w:bCs/>
          <w:iCs/>
          <w:sz w:val="24"/>
          <w:szCs w:val="24"/>
        </w:rPr>
      </w:pPr>
      <w:r>
        <w:rPr>
          <w:rFonts w:ascii="Times New Roman" w:eastAsia="Calibri" w:hAnsi="Times New Roman" w:cs="Times New Roman"/>
          <w:b/>
          <w:sz w:val="24"/>
          <w:szCs w:val="24"/>
        </w:rPr>
        <w:t>V.6. Társastánc tanszak</w:t>
      </w:r>
    </w:p>
    <w:p w:rsidR="00E62D80" w:rsidRPr="00E62D80" w:rsidRDefault="00E62D80" w:rsidP="00E62D80">
      <w:pPr>
        <w:autoSpaceDE w:val="0"/>
        <w:autoSpaceDN w:val="0"/>
        <w:adjustRightInd w:val="0"/>
        <w:spacing w:after="0"/>
        <w:ind w:left="720"/>
        <w:jc w:val="both"/>
        <w:rPr>
          <w:rFonts w:ascii="Times New Roman" w:hAnsi="Times New Roman" w:cs="Times New Roman"/>
          <w:b/>
          <w:bCs/>
          <w:iCs/>
          <w:sz w:val="24"/>
          <w:szCs w:val="24"/>
        </w:rPr>
      </w:pPr>
    </w:p>
    <w:p w:rsidR="00E62D80" w:rsidRPr="00E62D80" w:rsidRDefault="00E62D80" w:rsidP="00E62D80">
      <w:pPr>
        <w:pStyle w:val="Listaszerbekezds"/>
        <w:numPr>
          <w:ilvl w:val="0"/>
          <w:numId w:val="28"/>
        </w:numPr>
        <w:spacing w:after="0" w:line="240" w:lineRule="auto"/>
        <w:ind w:right="-2"/>
        <w:rPr>
          <w:rFonts w:ascii="Times New Roman" w:hAnsi="Times New Roman" w:cs="Times New Roman"/>
          <w:b/>
          <w:bCs/>
          <w:iCs/>
          <w:sz w:val="24"/>
          <w:szCs w:val="24"/>
        </w:rPr>
      </w:pPr>
      <w:r w:rsidRPr="00E62D80">
        <w:rPr>
          <w:rFonts w:ascii="Times New Roman" w:hAnsi="Times New Roman" w:cs="Times New Roman"/>
          <w:b/>
          <w:bCs/>
          <w:iCs/>
          <w:sz w:val="24"/>
          <w:szCs w:val="24"/>
        </w:rPr>
        <w:t>AZ ALKALMAZOTT KOTTAANYAG, TANULMÁNYI SEGÉDLETEK ÉS TANESZKÖZÖK KIVÁLASZTÁSÁNAK ELVEI</w:t>
      </w:r>
    </w:p>
    <w:p w:rsidR="00E62D80" w:rsidRPr="00E62D80" w:rsidRDefault="00E62D80" w:rsidP="00E62D80">
      <w:pPr>
        <w:autoSpaceDE w:val="0"/>
        <w:autoSpaceDN w:val="0"/>
        <w:adjustRightInd w:val="0"/>
        <w:spacing w:after="0"/>
        <w:ind w:left="720"/>
        <w:jc w:val="both"/>
        <w:rPr>
          <w:rFonts w:ascii="Times New Roman" w:hAnsi="Times New Roman" w:cs="Times New Roman"/>
          <w:b/>
          <w:bCs/>
          <w:iCs/>
          <w:sz w:val="24"/>
          <w:szCs w:val="24"/>
        </w:rPr>
      </w:pPr>
    </w:p>
    <w:p w:rsidR="00851BF1" w:rsidRDefault="00851BF1" w:rsidP="00D30F57">
      <w:pPr>
        <w:autoSpaceDE w:val="0"/>
        <w:autoSpaceDN w:val="0"/>
        <w:adjustRightInd w:val="0"/>
        <w:spacing w:after="0"/>
        <w:rPr>
          <w:rFonts w:ascii="Times New Roman" w:hAnsi="Times New Roman" w:cs="Times New Roman"/>
          <w:b/>
          <w:bCs/>
          <w:i/>
          <w:iCs/>
          <w:sz w:val="24"/>
          <w:szCs w:val="24"/>
        </w:rPr>
      </w:pPr>
    </w:p>
    <w:p w:rsidR="00851BF1" w:rsidRDefault="00851BF1" w:rsidP="0011517B">
      <w:pPr>
        <w:autoSpaceDE w:val="0"/>
        <w:autoSpaceDN w:val="0"/>
        <w:adjustRightInd w:val="0"/>
        <w:spacing w:after="0"/>
        <w:rPr>
          <w:rFonts w:ascii="Times New Roman" w:hAnsi="Times New Roman" w:cs="Times New Roman"/>
          <w:b/>
          <w:bCs/>
          <w:i/>
          <w:iCs/>
          <w:sz w:val="24"/>
          <w:szCs w:val="24"/>
        </w:rPr>
      </w:pPr>
    </w:p>
    <w:p w:rsidR="007515F0" w:rsidRPr="007515F0" w:rsidRDefault="007515F0" w:rsidP="007515F0">
      <w:pPr>
        <w:pStyle w:val="Default"/>
        <w:rPr>
          <w:rFonts w:ascii="Times New Roman" w:hAnsi="Times New Roman" w:cs="Times New Roman"/>
          <w:color w:val="auto"/>
        </w:rPr>
      </w:pPr>
    </w:p>
    <w:p w:rsidR="007515F0" w:rsidRPr="007515F0" w:rsidRDefault="007515F0" w:rsidP="007515F0">
      <w:pPr>
        <w:pStyle w:val="CM51"/>
        <w:spacing w:after="330" w:line="231" w:lineRule="atLeast"/>
        <w:jc w:val="center"/>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r>
      <w:r w:rsidRPr="007515F0">
        <w:rPr>
          <w:rFonts w:ascii="Times New Roman" w:hAnsi="Times New Roman" w:cs="Times New Roman"/>
          <w:b/>
          <w:bCs/>
        </w:rPr>
        <w:t>AZ ALAPFOKÚ MŰVÉSZETOKTATÁS KÖVETELMÉNYEI ÉS TANTERVI PROGRAMJA</w:t>
      </w:r>
    </w:p>
    <w:p w:rsidR="007515F0" w:rsidRPr="007515F0" w:rsidRDefault="007515F0" w:rsidP="007515F0">
      <w:pPr>
        <w:pStyle w:val="CM52"/>
        <w:spacing w:after="225" w:line="231" w:lineRule="atLeast"/>
        <w:rPr>
          <w:rFonts w:ascii="Times New Roman" w:hAnsi="Times New Roman" w:cs="Times New Roman"/>
        </w:rPr>
      </w:pPr>
      <w:r w:rsidRPr="007515F0">
        <w:rPr>
          <w:rFonts w:ascii="Times New Roman" w:hAnsi="Times New Roman" w:cs="Times New Roman"/>
          <w:b/>
          <w:bCs/>
        </w:rPr>
        <w:t xml:space="preserve">A követelmény és tantervi program szerepe a művészetoktatás tartalmi szabályozásában </w:t>
      </w:r>
    </w:p>
    <w:p w:rsidR="007515F0" w:rsidRPr="007515F0" w:rsidRDefault="007515F0" w:rsidP="003A719C">
      <w:pPr>
        <w:pStyle w:val="Default"/>
        <w:numPr>
          <w:ilvl w:val="0"/>
          <w:numId w:val="23"/>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közoktatásról szóló, többször módosított 1993. évi LXXIX. törvény (a továbbiakban: közoktatásról szóló törvény) 10. § (3) bekezdése kimondja, hogy a gyermeknek, tanulónak joga, hogy adottságainak, képességeinek, érdeklődésének megfelelő nevelésben és oktatásban részesüljön, képességeihez mérten tovább tanuljon, valamint tehetségének felismerése és fejlesztése érdekében alapfokú művészetoktatásban vegyen részt. Az alapfokú művészetoktatás a művészi kifejezőkészséget alapozza meg, elősegíti a szakmai orientációt, valamint a szakirányú továbbtanulásra történő felkészülést. A művészetoktatás fontos szerepet tölt be a nemzeti hagyományok ápolásában, a nemzeti értékek megőrzésében, a különböző kultúrák iránti nyitottság kialakításában, a kortárs művészet értő befogadásában. </w:t>
      </w:r>
    </w:p>
    <w:p w:rsidR="007515F0" w:rsidRPr="007515F0" w:rsidRDefault="007515F0" w:rsidP="003A719C">
      <w:pPr>
        <w:pStyle w:val="Default"/>
        <w:numPr>
          <w:ilvl w:val="0"/>
          <w:numId w:val="23"/>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alapfokú művészetoktatás követelménye és tantervi programja a művészeti-kulturális műveltség azon elemeit, továbbépíthető alapjait tartalmazza, amelyeket ezekben az intézményekben elsajátíthat minden tanuló. A követelmények és tantervi programok tartalmazzák azokat a követelményszinteket és feltételeket, amelyet minden alapfokú művészetoktatási intézménynek teljesítenie, biztosítania kell. </w:t>
      </w:r>
    </w:p>
    <w:p w:rsidR="007515F0" w:rsidRPr="007515F0" w:rsidRDefault="007515F0" w:rsidP="003A719C">
      <w:pPr>
        <w:pStyle w:val="Default"/>
        <w:numPr>
          <w:ilvl w:val="0"/>
          <w:numId w:val="23"/>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követelmény és tantervi program a tartalmi szabályozást úgy valósítja meg, hogy az egységes alapra az iskolák, a pedagógusok, a tanulók sokféle, differenciált tevékenysége épülhessen. Lehetőséget ad az iskolafenntartók, a szülők, a tanulók érdekeinek, a pedagógusok szakmai törekvéseinek érvényesítésére, valamint az adott körülmények, feltételek figyelembevételére. Lehetővé teszi, hogy az iskolák és a tanulók a tananyag feldolgozásához, elmélyítéséhez és kiegészítéséhez, a követelmények teljesítéséhez, sajátos szükségleteik, igényeik kielégítéséhez megfelelő idővel rendelkezzenek. E célok érdekében a tantervi program és óraterve az egységes követelményeket úgy állapítja meg, hogy azok teljesítéséhez – átlagos feltételek mellett – a jogszabályokban meghatározott képzési idő keretében lehetőség nyíljon kiegészítő tartalmak és követelmények meghatározására is. </w:t>
      </w:r>
    </w:p>
    <w:p w:rsidR="007515F0" w:rsidRPr="007515F0" w:rsidRDefault="007515F0" w:rsidP="003A719C">
      <w:pPr>
        <w:pStyle w:val="Default"/>
        <w:numPr>
          <w:ilvl w:val="0"/>
          <w:numId w:val="23"/>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követelmény és tantervi program lehetővé teszi különböző tankönyvek, segédletek és taneszközök alkalmazását, illetve az iskolai pedagógiai programok, ezen belül a helyi tantervek kidolgozását, melyeket a tartalmi szabályozás elengedhetetlen részeiként kezel. </w:t>
      </w:r>
    </w:p>
    <w:p w:rsidR="007515F0" w:rsidRPr="007515F0" w:rsidRDefault="007515F0" w:rsidP="007515F0">
      <w:pPr>
        <w:pStyle w:val="Default"/>
        <w:jc w:val="both"/>
        <w:rPr>
          <w:rFonts w:ascii="Times New Roman" w:hAnsi="Times New Roman" w:cs="Times New Roman"/>
          <w:color w:val="auto"/>
        </w:rPr>
      </w:pP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b/>
          <w:bCs/>
        </w:rPr>
        <w:t xml:space="preserve">Alapelvek, célok </w:t>
      </w:r>
    </w:p>
    <w:p w:rsidR="007515F0" w:rsidRPr="007515F0" w:rsidRDefault="007515F0" w:rsidP="003A719C">
      <w:pPr>
        <w:pStyle w:val="Default"/>
        <w:numPr>
          <w:ilvl w:val="0"/>
          <w:numId w:val="24"/>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alapfokú művészetoktatási intézmény a zeneművészet, táncművészet, képző-és iparművészet, valamint a színművészet és bábművészet területei iránt érdeklődő tanulók számára biztosítja készségeik, képességeik fejlesztését, alkotó és önkifejező képességeik kibontakoztatását, tehetségük gondozását. Az alapfokú művészetoktatás követelménye és tantervi programja (a továbbiakban: követelmény és tantervi program) a speciális művészeti készségek és ismeretek fejlesztését képező tartalmakat és tudásszintet meghatározó alapdokumentum. A követelmény és tantervi program segítséget nyújt ahhoz, hogy az alapfokú művészetoktatás valamennyi hazai intézményében az alapvető nevelési és oktatási tartalmak egységesen és arányosan érvényesüljenek. </w:t>
      </w:r>
    </w:p>
    <w:p w:rsidR="007515F0" w:rsidRPr="007515F0" w:rsidRDefault="007515F0" w:rsidP="003A719C">
      <w:pPr>
        <w:pStyle w:val="Default"/>
        <w:numPr>
          <w:ilvl w:val="0"/>
          <w:numId w:val="24"/>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követelmény és tantervi program határozza meg azokat a kötelező és alapvető tartalmakat, amelyek adott művészeti ágon belül az alapfokú művészetoktatási </w:t>
      </w:r>
      <w:r w:rsidRPr="007515F0">
        <w:rPr>
          <w:rFonts w:ascii="Times New Roman" w:hAnsi="Times New Roman" w:cs="Times New Roman"/>
          <w:color w:val="auto"/>
        </w:rPr>
        <w:lastRenderedPageBreak/>
        <w:t xml:space="preserve">intézmények közötti átjárhatóságot biztosítják. Az egységesítést szolgáló közös alapra építhetik az alapfokú művészetoktatási intézmények pedagógiai programjukat, azon belül helyi tantervüket, melyet a helyi igények és célok figyelembevételével fogalmazhatnak meg. </w:t>
      </w:r>
    </w:p>
    <w:p w:rsidR="007515F0" w:rsidRPr="007515F0" w:rsidRDefault="007515F0" w:rsidP="003A719C">
      <w:pPr>
        <w:pStyle w:val="Default"/>
        <w:numPr>
          <w:ilvl w:val="0"/>
          <w:numId w:val="24"/>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alapfokú művészetoktatás olyan fejlesztőpedagógiát képvisel, amelyben a hangsúly a követelmények teljesítésével történő képesség-és személyiségfejlesztésen van. A tantervi szabályozás rugalmassága révén hozzájárul az integrált oktatás-nevelés megvalósításához, az esztétikai-művészeti tudatosság és kifejezőkészség kompetenciaterület fejlesztéséhez. A tananyag a különböző művészeti területek azon alapvető tartalmait foglalja magába, amelyek elengedhetetlenül szükségesek a zene-, a tánc-, a képző-és iparművészeti, valamint a szín-és bábművészeti műveltség megalapozásához, a különböző kompetenciák fejlesztéséhez. A tananyag eszköz a tanulók értelmi, érzelmi és kifejezőképességeinek fejlesztésében. A művészetoktatás a készség-és képességfejlesztést, az ismeretgazdagítást a személyiségformálás eszközeként kezeli, követelményeit a gyermek életkori fejlődési jellemzőihez igazítja. </w:t>
      </w:r>
    </w:p>
    <w:p w:rsidR="007515F0" w:rsidRPr="007515F0" w:rsidRDefault="007515F0" w:rsidP="003A719C">
      <w:pPr>
        <w:pStyle w:val="Default"/>
        <w:numPr>
          <w:ilvl w:val="0"/>
          <w:numId w:val="24"/>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Aművészetoktatás tantervi programja az egyes művészeti területek követelményeire, a művészeti ágak sajátos nevelési és oktatástörténeti értékeire, a művészeti nevelés tapasztalataira, a művészetpedagógiai és </w:t>
      </w:r>
      <w:r w:rsidRPr="007515F0">
        <w:rPr>
          <w:rFonts w:ascii="Times New Roman" w:hAnsi="Times New Roman" w:cs="Times New Roman"/>
        </w:rPr>
        <w:t xml:space="preserve">művészetpszichológiai kutatások eredményeire, a magyar művészeti nevelés nemzetközileg is elismert gyakorlatára épül. </w:t>
      </w:r>
    </w:p>
    <w:p w:rsidR="007515F0" w:rsidRPr="007515F0" w:rsidRDefault="007515F0" w:rsidP="007515F0">
      <w:pPr>
        <w:pStyle w:val="Default"/>
        <w:ind w:left="360"/>
        <w:jc w:val="both"/>
        <w:rPr>
          <w:rFonts w:ascii="Times New Roman" w:hAnsi="Times New Roman" w:cs="Times New Roman"/>
          <w:color w:val="auto"/>
        </w:rPr>
      </w:pP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b/>
          <w:bCs/>
        </w:rPr>
        <w:t xml:space="preserve">Az alapfokú művészeti nevelés szerepe a tanulók személyiségfejlesztésében </w:t>
      </w:r>
    </w:p>
    <w:p w:rsidR="007515F0" w:rsidRP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alapfokú művészeti oktatás-nevelés a teljes emberré válást (az értelmi és érzelmi nevelés közötti összhangot), a közösségformálást, a szociokulturális hátrányok csökkentését, a kulcskompetenciák fejlesztését, a világ komplex befogadását, az önkifejezést és örömet jelentő alkotás lehetőségét, a tehetséggondozást segíti elő. A különböző művészeti területekkel összefüggő gyakorlati tevékenységek, kreatív feladatok által az ismeretek élményszerűvé, a tanulók sajátjaivá válnak, segítik a mélyebb megismerést, és fejlesztik a kreativitást. A művészetekkel való foglalkozás hozzájárul az észlelés érzékenységének, a kifejezés árnyaltságának fejlesztéséhez. </w:t>
      </w:r>
    </w:p>
    <w:p w:rsidR="007515F0" w:rsidRP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Aművészeti tevékenység magában hordozza a személyiségformálás specifikus lehetőségét. A művészeti nevelés biztosítja a tanulás személyes tapasztalati módját. A tanulók élményszerű tapasztalatokon keresztül ismerhetik meg a művészeti stílusok és irányzatok sokszínűségét, valamint azokat a kifejezési formákat, amelyek a zeneművészetben, táncművészetben, képző-és iparművészetben, valamint a szín-és bábművészetben ötvöződnek. </w:t>
      </w:r>
    </w:p>
    <w:p w:rsidR="007515F0" w:rsidRP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alapfokú művészeti nevelés feltárja a művészet megörökítő, átörökítő szerepét, megérteti, hogy az alkotás az egyik legértékesebb emberi alapképesség. </w:t>
      </w:r>
    </w:p>
    <w:p w:rsidR="007515F0" w:rsidRP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művészeti nevelés megalapozza a tanuló esztétikai szemléletét, kommunikációs képességét, az alkotómunka iránti igényét. A rendszeresen átélt pozitív élmények alakítják ki azokat az emberi tulajdonságokat, magatartási szokásokat, melyek a művészetek területén az eredményesség összetevői. </w:t>
      </w:r>
    </w:p>
    <w:p w:rsidR="007515F0" w:rsidRP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Aművészeti nevelés az alkotó típusú tevékenységek megismertetése által járul hozzá az akarati, az alkotó</w:t>
      </w:r>
      <w:r w:rsidRPr="007515F0">
        <w:rPr>
          <w:rFonts w:ascii="Times New Roman" w:hAnsi="Times New Roman" w:cs="Times New Roman"/>
          <w:color w:val="auto"/>
        </w:rPr>
        <w:softHyphen/>
        <w:t xml:space="preserve">alakító cselekvőképesség fejlesztéséhez. </w:t>
      </w:r>
    </w:p>
    <w:p w:rsidR="007515F0" w:rsidRDefault="007515F0" w:rsidP="003A719C">
      <w:pPr>
        <w:pStyle w:val="Default"/>
        <w:numPr>
          <w:ilvl w:val="0"/>
          <w:numId w:val="25"/>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nemzeti, etnikai kisebbséghez tartozót segíti abban, hogy megtalálja, megőrizze és fejlessze identitását, vállalja önmagát, megmutassa a kisebbség értékeit, erősítse a közösséghez való kötődését. </w:t>
      </w:r>
    </w:p>
    <w:p w:rsidR="007515F0" w:rsidRDefault="007515F0" w:rsidP="007515F0">
      <w:pPr>
        <w:pStyle w:val="Default"/>
        <w:jc w:val="both"/>
        <w:rPr>
          <w:rFonts w:ascii="Times New Roman" w:hAnsi="Times New Roman" w:cs="Times New Roman"/>
          <w:color w:val="auto"/>
        </w:rPr>
      </w:pPr>
    </w:p>
    <w:p w:rsidR="007515F0" w:rsidRDefault="007515F0" w:rsidP="007515F0">
      <w:pPr>
        <w:pStyle w:val="Default"/>
        <w:jc w:val="both"/>
        <w:rPr>
          <w:rFonts w:ascii="Times New Roman" w:hAnsi="Times New Roman" w:cs="Times New Roman"/>
          <w:color w:val="auto"/>
        </w:rPr>
      </w:pPr>
    </w:p>
    <w:p w:rsidR="007515F0" w:rsidRPr="007515F0" w:rsidRDefault="007515F0" w:rsidP="007515F0">
      <w:pPr>
        <w:pStyle w:val="Default"/>
        <w:jc w:val="both"/>
        <w:rPr>
          <w:rFonts w:ascii="Times New Roman" w:hAnsi="Times New Roman" w:cs="Times New Roman"/>
          <w:color w:val="auto"/>
        </w:rPr>
      </w:pPr>
    </w:p>
    <w:p w:rsidR="007515F0" w:rsidRPr="007515F0" w:rsidRDefault="007515F0" w:rsidP="007515F0">
      <w:pPr>
        <w:pStyle w:val="Default"/>
        <w:jc w:val="both"/>
        <w:rPr>
          <w:rFonts w:ascii="Times New Roman" w:hAnsi="Times New Roman" w:cs="Times New Roman"/>
          <w:color w:val="auto"/>
        </w:rPr>
      </w:pP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b/>
          <w:bCs/>
        </w:rPr>
        <w:t xml:space="preserve">Az alapfokú művészetoktatás követelménye és tantervi programja tartalmi szabályozásának értelmezése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A követelmény és a tantervi program A követelmény és a tantervi program a pedagógiai programokon belül a helyi tantervek és a tantárgyi programok kidolgozásának alapdokumentuma. A követelmény és a tantervi program művészeti áganként határozza meg a nevelő</w:t>
      </w:r>
      <w:r>
        <w:rPr>
          <w:rFonts w:ascii="Times New Roman" w:hAnsi="Times New Roman" w:cs="Times New Roman"/>
        </w:rPr>
        <w:t xml:space="preserve">-oktató munka </w:t>
      </w:r>
      <w:r w:rsidRPr="007515F0">
        <w:rPr>
          <w:rFonts w:ascii="Times New Roman" w:hAnsi="Times New Roman" w:cs="Times New Roman"/>
        </w:rPr>
        <w:t xml:space="preserve">kötelező közös céljait, tartalmazza a nevelő-oktató munka alapjául szolgáló, az egyes tartalmi szakaszokban teljesítendő fejlesztési feladatokat.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Fejlesztési feladat A fejlesztési feladatok meghatározzák a tanulók képességfejlesztésének különböző területeit, melyek kijelölik, hogy mely kulcskompetenciák fejlesztése kívánatos, a művészeti oktatás folyamata során. A pedagógiai folyamat különböző aspektusaira helyezik a hangsúlyt, figyelembe véve az életkori sajátosságokat, a tananyag felépítését és az egyes évfolyamok követelményeit. </w:t>
      </w:r>
    </w:p>
    <w:p w:rsidR="007515F0" w:rsidRPr="007515F0" w:rsidRDefault="007515F0" w:rsidP="007515F0">
      <w:pPr>
        <w:pStyle w:val="CM52"/>
        <w:spacing w:after="225" w:line="231" w:lineRule="atLeast"/>
        <w:jc w:val="both"/>
        <w:rPr>
          <w:rFonts w:ascii="Times New Roman" w:hAnsi="Times New Roman" w:cs="Times New Roman"/>
          <w:u w:val="single"/>
        </w:rPr>
      </w:pPr>
      <w:r w:rsidRPr="007515F0">
        <w:rPr>
          <w:rFonts w:ascii="Times New Roman" w:hAnsi="Times New Roman" w:cs="Times New Roman"/>
          <w:u w:val="single"/>
        </w:rPr>
        <w:t xml:space="preserve">Helyi tanterv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Az a tanterv, melyet egy iskola pedagógiai programjában kitűzött céljainak, alapelveinek megfelelően kiválaszt, vagy összeállít. A közoktatásról szóló törvény 8/B. §-ának (5) bekezdésében foglaltak alapján az alapfokú művészetoktatási intézményekben folyó nevelő és oktató munka, illetve a helyi tanterv az oktatásért felelős miniszter által – művészeti áganként – kiadott Alapfokú művészetoktatás követelményei és tantervi programjára épül. A közoktatásról szóló törvény 45. §-ának (3) bekezdése alapján az alapfokú művészetoktatási intézmény a helyi tantervét az Alapfokú művészetoktatás követelményei és tantervi programja alapján készíti el, vagy az ily módon készített tantervek közül választ, és azt építi be helyi tantervként pedagógiai programjába. A helyi tanterv összeállításánál lehetőség van a helyi sajátosságok figyelembe vételével történő tantervfejlesztésre. </w:t>
      </w:r>
    </w:p>
    <w:p w:rsidR="007515F0" w:rsidRDefault="007515F0" w:rsidP="007515F0">
      <w:pPr>
        <w:pStyle w:val="CM5"/>
        <w:jc w:val="both"/>
        <w:rPr>
          <w:rFonts w:ascii="Times New Roman" w:hAnsi="Times New Roman" w:cs="Times New Roman"/>
          <w:u w:val="single"/>
        </w:rPr>
      </w:pPr>
      <w:r w:rsidRPr="007515F0">
        <w:rPr>
          <w:rFonts w:ascii="Times New Roman" w:hAnsi="Times New Roman" w:cs="Times New Roman"/>
          <w:u w:val="single"/>
        </w:rPr>
        <w:t xml:space="preserve">Követelmények </w:t>
      </w:r>
    </w:p>
    <w:p w:rsidR="007515F0" w:rsidRPr="007515F0" w:rsidRDefault="007515F0" w:rsidP="007515F0">
      <w:pPr>
        <w:pStyle w:val="Default"/>
      </w:pPr>
    </w:p>
    <w:p w:rsidR="007515F0" w:rsidRPr="007515F0" w:rsidRDefault="007515F0" w:rsidP="007515F0">
      <w:pPr>
        <w:pStyle w:val="CM5"/>
        <w:jc w:val="both"/>
        <w:rPr>
          <w:rFonts w:ascii="Times New Roman" w:hAnsi="Times New Roman" w:cs="Times New Roman"/>
        </w:rPr>
      </w:pPr>
      <w:r w:rsidRPr="007515F0">
        <w:rPr>
          <w:rFonts w:ascii="Times New Roman" w:hAnsi="Times New Roman" w:cs="Times New Roman"/>
        </w:rPr>
        <w:t xml:space="preserve">A tanulói teljesítmény és továbbhaladás értékelésének alapjául szolgáló kritériumrendszer. A követelmény és tantervi program a nélkülözhetetlen ismeretek megértésére, feldolgozására, rendszerezésére, kellő elsajátítására, s ezzel párhuzamosan azok alkalmazására helyezi a hangsúlyt. Mindezzel a tanulóknak az ismeretek eredményes alkalmazását lehetővé tevő jártasságait, készségeit, a tevékenységek széles körében érvényesíthető képességeit, azok fejlődését, fejlesztését kívánja megalapozni úgy, hogy az életkori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sajátosságoknak megfelelően, egymásra épülően határozza meg az évfolyamok végén elvárható követelményszinteket. </w:t>
      </w:r>
    </w:p>
    <w:p w:rsidR="007515F0" w:rsidRPr="007515F0" w:rsidRDefault="007515F0" w:rsidP="007515F0">
      <w:pPr>
        <w:pStyle w:val="CM52"/>
        <w:spacing w:after="225" w:line="231" w:lineRule="atLeast"/>
        <w:jc w:val="both"/>
        <w:rPr>
          <w:rFonts w:ascii="Times New Roman" w:hAnsi="Times New Roman" w:cs="Times New Roman"/>
          <w:u w:val="single"/>
        </w:rPr>
      </w:pPr>
      <w:r w:rsidRPr="007515F0">
        <w:rPr>
          <w:rFonts w:ascii="Times New Roman" w:hAnsi="Times New Roman" w:cs="Times New Roman"/>
          <w:u w:val="single"/>
        </w:rPr>
        <w:t xml:space="preserve">Kompetenciák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Aművészetoktatás során kialakítandó, megerősítendő és fejlesztendő ismeretek, képességek, attitűdök rendszerének leglényegesebb, alapvető elemei, amelyre a fejlesztési célok irányulnak. </w:t>
      </w:r>
    </w:p>
    <w:p w:rsidR="007515F0" w:rsidRPr="007515F0" w:rsidRDefault="007515F0" w:rsidP="007515F0">
      <w:pPr>
        <w:pStyle w:val="CM52"/>
        <w:spacing w:after="225" w:line="231" w:lineRule="atLeast"/>
        <w:jc w:val="both"/>
        <w:rPr>
          <w:rFonts w:ascii="Times New Roman" w:hAnsi="Times New Roman" w:cs="Times New Roman"/>
          <w:u w:val="single"/>
        </w:rPr>
      </w:pPr>
      <w:r w:rsidRPr="007515F0">
        <w:rPr>
          <w:rFonts w:ascii="Times New Roman" w:hAnsi="Times New Roman" w:cs="Times New Roman"/>
          <w:u w:val="single"/>
        </w:rPr>
        <w:t xml:space="preserve">Tananyag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Az oktatás és a tanulás kiválasztott, különböző módon (spirális, lineáris, koncentrikus, egyéb) elrendezett ismeretanyaga. A tananyag komplex rendszert alkot, amely több szempontból is csoportosítható, és amelyben domináns szerepet kap az ismeretanyag gyakorlati alkalmazása. A kompetencia alapú tananyag egy adott oktatási program része, amely moduláris felépítésű </w:t>
      </w:r>
      <w:r w:rsidRPr="007515F0">
        <w:rPr>
          <w:rFonts w:ascii="Times New Roman" w:hAnsi="Times New Roman" w:cs="Times New Roman"/>
        </w:rPr>
        <w:lastRenderedPageBreak/>
        <w:t xml:space="preserve">is lehet, tanuló-és tevékenységközpontú, differenciált módszerek alkalmazására épülő, egyéni fejlesztésre is alkalmas eszközrendszer. Homogén és heterogén csoportokban a tanulók személyes, kognitív, szociális és speciális kompetenciáit fejleszti. </w:t>
      </w:r>
    </w:p>
    <w:p w:rsid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u w:val="single"/>
        </w:rPr>
        <w:t>Tanszak</w:t>
      </w:r>
      <w:r w:rsidRPr="007515F0">
        <w:rPr>
          <w:rFonts w:ascii="Times New Roman" w:hAnsi="Times New Roman" w:cs="Times New Roman"/>
        </w:rPr>
        <w:t xml:space="preserve">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Az oktatásszervezéshez kapcsolódó fogalom. A tantárgyaknak a művészeti ág sajátosságai alapján rendezett csoportja.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u w:val="single"/>
        </w:rPr>
        <w:t xml:space="preserve">Tantárgy </w:t>
      </w:r>
      <w:r w:rsidRPr="007515F0">
        <w:rPr>
          <w:rFonts w:ascii="Times New Roman" w:hAnsi="Times New Roman" w:cs="Times New Roman"/>
        </w:rPr>
        <w:t xml:space="preserve">Aművészeti ágon belül választott tantervi program. </w:t>
      </w:r>
    </w:p>
    <w:p w:rsidR="007515F0" w:rsidRPr="007515F0" w:rsidRDefault="007515F0" w:rsidP="007515F0">
      <w:pPr>
        <w:pStyle w:val="CM52"/>
        <w:spacing w:after="225" w:line="231" w:lineRule="atLeast"/>
        <w:ind w:right="6040"/>
        <w:jc w:val="both"/>
        <w:rPr>
          <w:rFonts w:ascii="Times New Roman" w:hAnsi="Times New Roman" w:cs="Times New Roman"/>
        </w:rPr>
      </w:pPr>
      <w:r w:rsidRPr="007515F0">
        <w:rPr>
          <w:rFonts w:ascii="Times New Roman" w:hAnsi="Times New Roman" w:cs="Times New Roman"/>
        </w:rPr>
        <w:t>F</w:t>
      </w:r>
      <w:r w:rsidRPr="007515F0">
        <w:rPr>
          <w:rFonts w:ascii="Times New Roman" w:hAnsi="Times New Roman" w:cs="Times New Roman"/>
          <w:u w:val="single"/>
        </w:rPr>
        <w:t>őtárgy</w:t>
      </w:r>
      <w:r w:rsidRPr="007515F0">
        <w:rPr>
          <w:rFonts w:ascii="Times New Roman" w:hAnsi="Times New Roman" w:cs="Times New Roman"/>
        </w:rPr>
        <w:t xml:space="preserve"> Az elsődlegesen kiválasztott tantárgy. </w:t>
      </w:r>
    </w:p>
    <w:p w:rsidR="007515F0" w:rsidRPr="007515F0" w:rsidRDefault="007515F0" w:rsidP="007515F0">
      <w:pPr>
        <w:pStyle w:val="CM52"/>
        <w:spacing w:after="225" w:line="231" w:lineRule="atLeast"/>
        <w:ind w:right="3852"/>
        <w:jc w:val="both"/>
        <w:rPr>
          <w:rFonts w:ascii="Times New Roman" w:hAnsi="Times New Roman" w:cs="Times New Roman"/>
        </w:rPr>
      </w:pPr>
      <w:r w:rsidRPr="007515F0">
        <w:rPr>
          <w:rFonts w:ascii="Times New Roman" w:hAnsi="Times New Roman" w:cs="Times New Roman"/>
          <w:u w:val="single"/>
        </w:rPr>
        <w:t>Kötelező tantárgy – kötelezően választható tantárgy</w:t>
      </w:r>
      <w:r w:rsidRPr="007515F0">
        <w:rPr>
          <w:rFonts w:ascii="Times New Roman" w:hAnsi="Times New Roman" w:cs="Times New Roman"/>
        </w:rPr>
        <w:t xml:space="preserve"> Afőtárgy ismeretanyagának feldolgozásához szükséges tantárgy. </w:t>
      </w:r>
    </w:p>
    <w:p w:rsidR="007515F0" w:rsidRDefault="007515F0" w:rsidP="007515F0">
      <w:pPr>
        <w:pStyle w:val="CM52"/>
        <w:spacing w:after="225" w:line="231" w:lineRule="atLeast"/>
        <w:ind w:right="5425"/>
        <w:jc w:val="both"/>
        <w:rPr>
          <w:rFonts w:ascii="Times New Roman" w:hAnsi="Times New Roman" w:cs="Times New Roman"/>
        </w:rPr>
      </w:pPr>
      <w:r w:rsidRPr="007515F0">
        <w:rPr>
          <w:rFonts w:ascii="Times New Roman" w:hAnsi="Times New Roman" w:cs="Times New Roman"/>
          <w:u w:val="single"/>
        </w:rPr>
        <w:t>Választható tantárgy</w:t>
      </w:r>
      <w:r w:rsidRPr="007515F0">
        <w:rPr>
          <w:rFonts w:ascii="Times New Roman" w:hAnsi="Times New Roman" w:cs="Times New Roman"/>
        </w:rPr>
        <w:t xml:space="preserve"> </w:t>
      </w:r>
    </w:p>
    <w:p w:rsidR="007515F0" w:rsidRPr="007515F0" w:rsidRDefault="007515F0" w:rsidP="007515F0">
      <w:pPr>
        <w:pStyle w:val="CM52"/>
        <w:spacing w:after="225" w:line="231" w:lineRule="atLeast"/>
        <w:ind w:right="5425"/>
        <w:jc w:val="both"/>
        <w:rPr>
          <w:rFonts w:ascii="Times New Roman" w:hAnsi="Times New Roman" w:cs="Times New Roman"/>
        </w:rPr>
      </w:pPr>
      <w:r w:rsidRPr="007515F0">
        <w:rPr>
          <w:rFonts w:ascii="Times New Roman" w:hAnsi="Times New Roman" w:cs="Times New Roman"/>
        </w:rPr>
        <w:t xml:space="preserve">Afőtárgy ismeretanyagát kiegészítő tantárgy. </w:t>
      </w:r>
    </w:p>
    <w:p w:rsidR="007515F0" w:rsidRPr="007515F0" w:rsidRDefault="007515F0" w:rsidP="007515F0">
      <w:pPr>
        <w:pStyle w:val="CM52"/>
        <w:spacing w:after="225" w:line="231" w:lineRule="atLeast"/>
        <w:jc w:val="both"/>
        <w:rPr>
          <w:rFonts w:ascii="Times New Roman" w:hAnsi="Times New Roman" w:cs="Times New Roman"/>
          <w:u w:val="single"/>
        </w:rPr>
      </w:pPr>
      <w:r w:rsidRPr="007515F0">
        <w:rPr>
          <w:rFonts w:ascii="Times New Roman" w:hAnsi="Times New Roman" w:cs="Times New Roman"/>
          <w:u w:val="single"/>
        </w:rPr>
        <w:t xml:space="preserve">Óraterv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 jogszabályokba foglalt tanulási idő pedagógiai céloknak megfelelő felosztása tantárgyak és évfolyamok szerint. Az óratervben hagyományosan heti óraszám szerepel. A helyi tanterv az éves órakeretet megtartva didaktikailag indokolt esetben más óraszám felbontást is alkalmazhat. </w:t>
      </w:r>
    </w:p>
    <w:p w:rsid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u w:val="single"/>
        </w:rPr>
        <w:t>Tantervi program</w:t>
      </w:r>
      <w:r w:rsidRPr="007515F0">
        <w:rPr>
          <w:rFonts w:ascii="Times New Roman" w:hAnsi="Times New Roman" w:cs="Times New Roman"/>
        </w:rPr>
        <w:t xml:space="preserve"> </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Az oktatás tartalmának, kiválasztásának, elrendezésének, feldolgozásának koncepciója. Funkciója az oktatási folyamat tervszerűségének megalapozása, az oktatás alapvető tartalmi egységeinek meghatározása. </w:t>
      </w:r>
    </w:p>
    <w:p w:rsidR="00AF3FAF" w:rsidRPr="00AF3FAF" w:rsidRDefault="007515F0" w:rsidP="007515F0">
      <w:pPr>
        <w:pStyle w:val="CM52"/>
        <w:spacing w:after="225" w:line="231" w:lineRule="atLeast"/>
        <w:jc w:val="both"/>
        <w:rPr>
          <w:rFonts w:ascii="Times New Roman" w:hAnsi="Times New Roman" w:cs="Times New Roman"/>
          <w:u w:val="single"/>
        </w:rPr>
      </w:pPr>
      <w:r w:rsidRPr="00AF3FAF">
        <w:rPr>
          <w:rFonts w:ascii="Times New Roman" w:hAnsi="Times New Roman" w:cs="Times New Roman"/>
          <w:u w:val="single"/>
        </w:rPr>
        <w:t>Tantervi tananyagtartalom</w:t>
      </w: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rPr>
        <w:t xml:space="preserve"> A tantervi tananyagtartalomnak általában két szintje van. Az első szinten találhatjuk azt a tantervi tartalmat, amely részletes felsorolás formájában megadja az adott terület, tantárgy legfontosabb témáit, témaköreit, fogalmait, személyeit, műveit. A második szinten találhatjuk azokat a tartalmakat, amelyek több téma együttesét, csomópontjait jelentik, összefüggésekre, kulcsfogalmakra helyezik a hangsúlyt, a kultúraközvetítés szempontjából relevánsak. Taneszköz Oktatási eszköz, segédeszköz, tanítási és szemléltető eszköz. Az oktatás folyamatában felhasználható, az oktatás céljainak elérését elősegítő tárgy. A taneszközök lehetnek hangszerek, háromdimenziós (tanári demonstrációs eszközök, tanulói munkaeszközök), nyomtatott (tanári és tanulói segédletek), oktatástechnikai taneszközök (anyagok és egyéb eszközök). </w:t>
      </w:r>
    </w:p>
    <w:p w:rsidR="00AF3FAF" w:rsidRDefault="007515F0" w:rsidP="007515F0">
      <w:pPr>
        <w:pStyle w:val="CM5"/>
        <w:jc w:val="both"/>
        <w:rPr>
          <w:rFonts w:ascii="Times New Roman" w:hAnsi="Times New Roman" w:cs="Times New Roman"/>
          <w:u w:val="single"/>
        </w:rPr>
      </w:pPr>
      <w:r w:rsidRPr="00AF3FAF">
        <w:rPr>
          <w:rFonts w:ascii="Times New Roman" w:hAnsi="Times New Roman" w:cs="Times New Roman"/>
          <w:u w:val="single"/>
        </w:rPr>
        <w:t xml:space="preserve">Vizsgakövetelmények </w:t>
      </w:r>
    </w:p>
    <w:p w:rsidR="007515F0" w:rsidRPr="007515F0" w:rsidRDefault="007515F0" w:rsidP="007515F0">
      <w:pPr>
        <w:pStyle w:val="CM5"/>
        <w:jc w:val="both"/>
        <w:rPr>
          <w:rFonts w:ascii="Times New Roman" w:hAnsi="Times New Roman" w:cs="Times New Roman"/>
        </w:rPr>
      </w:pPr>
      <w:r w:rsidRPr="00AF3FAF">
        <w:rPr>
          <w:rFonts w:ascii="Times New Roman" w:hAnsi="Times New Roman" w:cs="Times New Roman"/>
        </w:rPr>
        <w:t>Az egyes tanulói teljesítmények</w:t>
      </w:r>
      <w:r w:rsidRPr="007515F0">
        <w:rPr>
          <w:rFonts w:ascii="Times New Roman" w:hAnsi="Times New Roman" w:cs="Times New Roman"/>
        </w:rPr>
        <w:t xml:space="preserve"> és a jogszabályban rögzített normák összehasonlítására alkalmas kritériumrendszer az oktatási rendszer szakaszainak határain. Az alapfokú művészetoktatási intézményeket érintően a jogszabályban rögzített a művészeti alapvizsga és </w:t>
      </w:r>
      <w:r w:rsidRPr="007515F0">
        <w:rPr>
          <w:rFonts w:ascii="Times New Roman" w:hAnsi="Times New Roman" w:cs="Times New Roman"/>
        </w:rPr>
        <w:lastRenderedPageBreak/>
        <w:t xml:space="preserve">záróvizsga követelménye. E vizsgakövetelmények az Alapfokú művészetoktatás követelményei és tantervi programjára épülnek. </w:t>
      </w:r>
    </w:p>
    <w:p w:rsidR="00AF3FAF" w:rsidRDefault="00AF3FAF" w:rsidP="007515F0">
      <w:pPr>
        <w:pStyle w:val="CM52"/>
        <w:spacing w:after="225" w:line="231" w:lineRule="atLeast"/>
        <w:jc w:val="both"/>
        <w:rPr>
          <w:rFonts w:ascii="Times New Roman" w:hAnsi="Times New Roman" w:cs="Times New Roman"/>
          <w:b/>
          <w:bCs/>
        </w:rPr>
      </w:pPr>
    </w:p>
    <w:p w:rsidR="007515F0" w:rsidRPr="007515F0" w:rsidRDefault="007515F0" w:rsidP="007515F0">
      <w:pPr>
        <w:pStyle w:val="CM52"/>
        <w:spacing w:after="225" w:line="231" w:lineRule="atLeast"/>
        <w:jc w:val="both"/>
        <w:rPr>
          <w:rFonts w:ascii="Times New Roman" w:hAnsi="Times New Roman" w:cs="Times New Roman"/>
        </w:rPr>
      </w:pPr>
      <w:r w:rsidRPr="007515F0">
        <w:rPr>
          <w:rFonts w:ascii="Times New Roman" w:hAnsi="Times New Roman" w:cs="Times New Roman"/>
          <w:b/>
          <w:bCs/>
        </w:rPr>
        <w:t xml:space="preserve">Az alapfokú művészetoktatás követelmény és tantervi program alkalmazásának, és a programfejlesztés gyakorlatának fogalmai </w:t>
      </w:r>
    </w:p>
    <w:p w:rsidR="007515F0" w:rsidRDefault="007515F0" w:rsidP="007515F0">
      <w:pPr>
        <w:pStyle w:val="CM5"/>
        <w:jc w:val="both"/>
        <w:rPr>
          <w:rFonts w:ascii="Times New Roman" w:hAnsi="Times New Roman" w:cs="Times New Roman"/>
        </w:rPr>
      </w:pPr>
      <w:r w:rsidRPr="007515F0">
        <w:rPr>
          <w:rFonts w:ascii="Times New Roman" w:hAnsi="Times New Roman" w:cs="Times New Roman"/>
        </w:rPr>
        <w:t xml:space="preserve">Oktatási program, (pedagógiai rendszer) a helyi tantervben A tanítás-tanulás megtervezését-megszervezését segítő, dokumentumok, szakmai eszközök rendszere. A pedagógiai rendszer jellegzetes komponensei a következők. </w:t>
      </w:r>
    </w:p>
    <w:p w:rsidR="00AF3FAF" w:rsidRPr="00AF3FAF" w:rsidRDefault="00AF3FAF" w:rsidP="00AF3FAF">
      <w:pPr>
        <w:pStyle w:val="Default"/>
      </w:pPr>
    </w:p>
    <w:p w:rsidR="007515F0" w:rsidRDefault="007515F0" w:rsidP="00AF3FAF">
      <w:pPr>
        <w:pStyle w:val="Default"/>
        <w:jc w:val="both"/>
        <w:rPr>
          <w:rFonts w:ascii="Times New Roman" w:hAnsi="Times New Roman" w:cs="Times New Roman"/>
          <w:color w:val="auto"/>
        </w:rPr>
      </w:pPr>
      <w:r w:rsidRPr="007515F0">
        <w:rPr>
          <w:rFonts w:ascii="Times New Roman" w:hAnsi="Times New Roman" w:cs="Times New Roman"/>
          <w:color w:val="auto"/>
        </w:rPr>
        <w:t xml:space="preserve">Tantervi program: tartalmazza a tantárgy tanításának céljait, fejlesztési feladatait, a követelményeket témákhoz, évfolyamokhoz vagy hosszabb ciklusokhoz rendelve, az értékelés elveit, továbbá kijelöli és az időben elrendezi a tananyagot. </w:t>
      </w:r>
    </w:p>
    <w:p w:rsidR="00AF3FAF" w:rsidRDefault="00AF3FAF" w:rsidP="00AF3FAF">
      <w:pPr>
        <w:pStyle w:val="Default"/>
        <w:jc w:val="both"/>
        <w:rPr>
          <w:rFonts w:ascii="Times New Roman" w:hAnsi="Times New Roman" w:cs="Times New Roman"/>
          <w:color w:val="auto"/>
        </w:rPr>
      </w:pPr>
    </w:p>
    <w:p w:rsidR="00AF3FAF" w:rsidRDefault="007515F0" w:rsidP="00AF3FAF">
      <w:pPr>
        <w:pStyle w:val="Default"/>
        <w:jc w:val="both"/>
        <w:rPr>
          <w:rFonts w:ascii="Times New Roman" w:hAnsi="Times New Roman" w:cs="Times New Roman"/>
          <w:color w:val="auto"/>
        </w:rPr>
      </w:pPr>
      <w:r w:rsidRPr="007515F0">
        <w:rPr>
          <w:rFonts w:ascii="Times New Roman" w:hAnsi="Times New Roman" w:cs="Times New Roman"/>
          <w:color w:val="auto"/>
        </w:rPr>
        <w:t>Pedagógiai koncepció, mely összefoglalja, elméletileg is megalapozza azokat a pedagógiai elveket, amelyeken a program alapul.</w:t>
      </w:r>
    </w:p>
    <w:p w:rsidR="007515F0" w:rsidRPr="007515F0" w:rsidRDefault="007515F0" w:rsidP="00AF3FAF">
      <w:pPr>
        <w:pStyle w:val="Default"/>
        <w:jc w:val="both"/>
        <w:rPr>
          <w:rFonts w:ascii="Times New Roman" w:hAnsi="Times New Roman" w:cs="Times New Roman"/>
          <w:color w:val="auto"/>
        </w:rPr>
      </w:pPr>
      <w:r w:rsidRPr="007515F0">
        <w:rPr>
          <w:rFonts w:ascii="Times New Roman" w:hAnsi="Times New Roman" w:cs="Times New Roman"/>
          <w:color w:val="auto"/>
        </w:rPr>
        <w:t xml:space="preserve"> </w:t>
      </w:r>
    </w:p>
    <w:p w:rsidR="007515F0" w:rsidRDefault="007515F0" w:rsidP="00AF3FAF">
      <w:pPr>
        <w:pStyle w:val="Default"/>
        <w:jc w:val="both"/>
        <w:rPr>
          <w:rFonts w:ascii="Times New Roman" w:hAnsi="Times New Roman" w:cs="Times New Roman"/>
          <w:color w:val="auto"/>
        </w:rPr>
      </w:pPr>
      <w:r w:rsidRPr="007515F0">
        <w:rPr>
          <w:rFonts w:ascii="Times New Roman" w:hAnsi="Times New Roman" w:cs="Times New Roman"/>
          <w:color w:val="auto"/>
        </w:rPr>
        <w:t xml:space="preserve">Modulleírások: részletes leírást adnak egy-egy téma feldolgozásának menetéről, mindenekelőtt a tanulói tevékenységekről és az ajánlott eszközökről. </w:t>
      </w:r>
    </w:p>
    <w:p w:rsidR="00AF3FAF" w:rsidRPr="007515F0" w:rsidRDefault="00AF3FAF" w:rsidP="00AF3FAF">
      <w:pPr>
        <w:pStyle w:val="Default"/>
        <w:jc w:val="both"/>
        <w:rPr>
          <w:rFonts w:ascii="Times New Roman" w:hAnsi="Times New Roman" w:cs="Times New Roman"/>
          <w:color w:val="auto"/>
        </w:rPr>
      </w:pPr>
    </w:p>
    <w:p w:rsidR="007515F0" w:rsidRDefault="007515F0" w:rsidP="00AF3FAF">
      <w:pPr>
        <w:pStyle w:val="Default"/>
        <w:jc w:val="both"/>
        <w:rPr>
          <w:rFonts w:ascii="Times New Roman" w:hAnsi="Times New Roman" w:cs="Times New Roman"/>
        </w:rPr>
      </w:pPr>
      <w:r w:rsidRPr="007515F0">
        <w:rPr>
          <w:rFonts w:ascii="Times New Roman" w:hAnsi="Times New Roman" w:cs="Times New Roman"/>
          <w:color w:val="auto"/>
        </w:rPr>
        <w:t xml:space="preserve">Eszközi elemek, amelyek lehetővé teszik a tervezett tevékenységek megvalósítását: a) információhordozók: tankönyvek, kották, szövegek, képek, filmek, hanghordozók, makettek, digitális </w:t>
      </w:r>
      <w:r w:rsidRPr="00AF3FAF">
        <w:rPr>
          <w:rFonts w:ascii="Times New Roman" w:hAnsi="Times New Roman" w:cs="Times New Roman"/>
        </w:rPr>
        <w:t xml:space="preserve">adathordozók stb., b) feladathordozók: munkafüzetek, feladatlapok stb., c) a kettő kombinációi: szoftverek stb. d) Minden olyan további eszköz, mely a feladat megoldását, a tevékenység végzését lehetővé teszi. (Pl. hangszerek, egyéb felszerelések.) </w:t>
      </w:r>
    </w:p>
    <w:p w:rsidR="00AF3FAF" w:rsidRPr="00AF3FAF" w:rsidRDefault="00AF3FAF" w:rsidP="00AF3FAF">
      <w:pPr>
        <w:pStyle w:val="Default"/>
        <w:jc w:val="both"/>
        <w:rPr>
          <w:rFonts w:ascii="Times New Roman" w:hAnsi="Times New Roman" w:cs="Times New Roman"/>
          <w:color w:val="auto"/>
        </w:rPr>
      </w:pPr>
    </w:p>
    <w:p w:rsidR="007515F0" w:rsidRPr="007515F0" w:rsidRDefault="007515F0" w:rsidP="003A719C">
      <w:pPr>
        <w:pStyle w:val="Default"/>
        <w:numPr>
          <w:ilvl w:val="0"/>
          <w:numId w:val="26"/>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Értékelési eszközök, amelyek elősegítik a tanulói teljesítmények javítását, növelését, amelyek a tanuló egyéni fejlődését szolgálják. </w:t>
      </w:r>
    </w:p>
    <w:p w:rsidR="007515F0" w:rsidRPr="007515F0" w:rsidRDefault="007515F0" w:rsidP="003A719C">
      <w:pPr>
        <w:pStyle w:val="Default"/>
        <w:numPr>
          <w:ilvl w:val="0"/>
          <w:numId w:val="26"/>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Továbbképzési programok, melyek során felkészítik a pedagógusokat a program alkalmazására és továbbfejlesztésére. </w:t>
      </w:r>
    </w:p>
    <w:p w:rsidR="007515F0" w:rsidRPr="007515F0" w:rsidRDefault="007515F0" w:rsidP="003A719C">
      <w:pPr>
        <w:pStyle w:val="Default"/>
        <w:numPr>
          <w:ilvl w:val="0"/>
          <w:numId w:val="26"/>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Támogatás: tanácsadás és programkarbantartás külső szakértő és az iskolavezetés részéről. A szóhasználatot differenciáltabbá tehetjük, ha oktatási programnak az (1), (2), (3) és (4) pontban felsorolt komponenseket nevezzük, programcsomagról akkor beszélünk, ha ezek kiegészülnek az (5) ponttal. A pedagógiai rendszer pedig a (6) és (7) pontokat is tartalmazza. </w:t>
      </w:r>
    </w:p>
    <w:p w:rsidR="007515F0" w:rsidRPr="007515F0" w:rsidRDefault="007515F0" w:rsidP="007515F0">
      <w:pPr>
        <w:pStyle w:val="Default"/>
        <w:jc w:val="both"/>
        <w:rPr>
          <w:rFonts w:ascii="Times New Roman" w:hAnsi="Times New Roman" w:cs="Times New Roman"/>
          <w:color w:val="auto"/>
        </w:rPr>
      </w:pPr>
    </w:p>
    <w:p w:rsidR="007515F0" w:rsidRDefault="007515F0" w:rsidP="007515F0">
      <w:pPr>
        <w:pStyle w:val="CM5"/>
        <w:jc w:val="both"/>
        <w:rPr>
          <w:rFonts w:ascii="Times New Roman" w:hAnsi="Times New Roman" w:cs="Times New Roman"/>
          <w:u w:val="single"/>
        </w:rPr>
      </w:pPr>
      <w:r w:rsidRPr="00AF3FAF">
        <w:rPr>
          <w:rFonts w:ascii="Times New Roman" w:hAnsi="Times New Roman" w:cs="Times New Roman"/>
          <w:u w:val="single"/>
        </w:rPr>
        <w:t xml:space="preserve">A programfejlesztés szintjei </w:t>
      </w:r>
    </w:p>
    <w:p w:rsidR="00AF3FAF" w:rsidRPr="00AF3FAF" w:rsidRDefault="00AF3FAF" w:rsidP="00AF3FAF">
      <w:pPr>
        <w:pStyle w:val="Default"/>
      </w:pPr>
    </w:p>
    <w:p w:rsidR="007515F0" w:rsidRPr="007515F0" w:rsidRDefault="007515F0" w:rsidP="003A719C">
      <w:pPr>
        <w:pStyle w:val="Default"/>
        <w:numPr>
          <w:ilvl w:val="0"/>
          <w:numId w:val="27"/>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modulok szintje: a program elemi egysége a modul, azaz a tanítási (tanulási) egység, a pedagógiailag feldolgozott téma. Itt alapvetően két feladat van: a témák azonosítása (azaz a tananyag kiválasztása) és a témák tanításának megtervezése. Egy modul több variációban készül el aszerint, hogy fiatalabb vagy idősebb tanulóknak szánjuk. </w:t>
      </w:r>
    </w:p>
    <w:p w:rsidR="007515F0" w:rsidRPr="007515F0" w:rsidRDefault="007515F0" w:rsidP="003A719C">
      <w:pPr>
        <w:pStyle w:val="Default"/>
        <w:numPr>
          <w:ilvl w:val="0"/>
          <w:numId w:val="27"/>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Az adatbázis szintje: a modulokhoz eszközi elemeket kell kidolgozni: feladatokat, szemléltető és informatív anyagokat. Ezek azonban professzionális fejlesztés esetén nem kötődhetnek kizárólagosan egyetlen modulhoz, külön adatbázisba szerveződnek, amely háttérként szolgál a legkülönbözőbb modulok számára. </w:t>
      </w:r>
    </w:p>
    <w:p w:rsidR="007515F0" w:rsidRPr="007515F0" w:rsidRDefault="007515F0" w:rsidP="003A719C">
      <w:pPr>
        <w:pStyle w:val="Default"/>
        <w:numPr>
          <w:ilvl w:val="0"/>
          <w:numId w:val="27"/>
        </w:numPr>
        <w:ind w:left="360" w:hanging="360"/>
        <w:jc w:val="both"/>
        <w:rPr>
          <w:rFonts w:ascii="Times New Roman" w:hAnsi="Times New Roman" w:cs="Times New Roman"/>
          <w:color w:val="auto"/>
        </w:rPr>
      </w:pPr>
      <w:r w:rsidRPr="007515F0">
        <w:rPr>
          <w:rFonts w:ascii="Times New Roman" w:hAnsi="Times New Roman" w:cs="Times New Roman"/>
          <w:color w:val="auto"/>
        </w:rPr>
        <w:t xml:space="preserve">A rendszerek szintje: a modulok sorrendje és egymásra épülése természetesen az esetek többségében nem lehet véletlenszerű. A programoknak bejárási utakat kell kínálni (lehetőleg többes számban) a kidolgozott modulokhoz. Bizonyos eszközi elemek szorosan kötődnek ezekhez a bejárási utakhoz. Ilyenek a tankönyvek, az értékelési eszközök, a </w:t>
      </w:r>
      <w:r w:rsidRPr="007515F0">
        <w:rPr>
          <w:rFonts w:ascii="Times New Roman" w:hAnsi="Times New Roman" w:cs="Times New Roman"/>
          <w:color w:val="auto"/>
        </w:rPr>
        <w:lastRenderedPageBreak/>
        <w:t xml:space="preserve">továbbképzési programok, továbbá a tantervi programok. </w:t>
      </w:r>
    </w:p>
    <w:p w:rsidR="00434F37" w:rsidRDefault="00434F37" w:rsidP="0011616A">
      <w:pPr>
        <w:autoSpaceDE w:val="0"/>
        <w:autoSpaceDN w:val="0"/>
        <w:adjustRightInd w:val="0"/>
        <w:spacing w:after="0"/>
        <w:rPr>
          <w:rFonts w:ascii="Times New Roman" w:hAnsi="Times New Roman" w:cs="Times New Roman"/>
          <w:b/>
          <w:sz w:val="24"/>
          <w:szCs w:val="24"/>
        </w:rPr>
      </w:pPr>
    </w:p>
    <w:p w:rsidR="003C7DE4" w:rsidRPr="003C7DE4" w:rsidRDefault="003C7DE4" w:rsidP="003A719C">
      <w:pPr>
        <w:pStyle w:val="Cmsor1"/>
        <w:numPr>
          <w:ilvl w:val="0"/>
          <w:numId w:val="33"/>
        </w:numPr>
        <w:spacing w:line="276" w:lineRule="auto"/>
        <w:rPr>
          <w:sz w:val="24"/>
          <w:szCs w:val="24"/>
        </w:rPr>
      </w:pPr>
      <w:r w:rsidRPr="003C7DE4">
        <w:rPr>
          <w:sz w:val="24"/>
          <w:szCs w:val="24"/>
        </w:rPr>
        <w:t xml:space="preserve">A TANULÓK MINŐSÍTÉSE, ÉRTÉKELÉSE </w:t>
      </w:r>
    </w:p>
    <w:p w:rsid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Az értékelés célja: </w:t>
      </w:r>
    </w:p>
    <w:p w:rsidR="003C7DE4" w:rsidRPr="003C7DE4" w:rsidRDefault="003C7DE4" w:rsidP="003A719C">
      <w:pPr>
        <w:pStyle w:val="Listaszerbekezds"/>
        <w:numPr>
          <w:ilvl w:val="2"/>
          <w:numId w:val="35"/>
        </w:numPr>
        <w:spacing w:after="0"/>
        <w:rPr>
          <w:rFonts w:ascii="Times New Roman" w:hAnsi="Times New Roman" w:cs="Times New Roman"/>
          <w:b/>
          <w:bCs/>
          <w:i/>
          <w:iCs/>
          <w:sz w:val="24"/>
          <w:szCs w:val="24"/>
        </w:rPr>
      </w:pPr>
      <w:r w:rsidRPr="003C7DE4">
        <w:rPr>
          <w:rFonts w:ascii="Times New Roman" w:hAnsi="Times New Roman" w:cs="Times New Roman"/>
          <w:sz w:val="24"/>
          <w:szCs w:val="24"/>
        </w:rPr>
        <w:t xml:space="preserve">visszajelzés a tanár, a tanuló és a szülő részére </w:t>
      </w:r>
    </w:p>
    <w:p w:rsidR="003C7DE4" w:rsidRPr="003C7DE4" w:rsidRDefault="003C7DE4" w:rsidP="003A719C">
      <w:pPr>
        <w:pStyle w:val="Listaszerbekezds"/>
        <w:numPr>
          <w:ilvl w:val="2"/>
          <w:numId w:val="35"/>
        </w:numPr>
        <w:tabs>
          <w:tab w:val="num" w:pos="2136"/>
        </w:tabs>
        <w:rPr>
          <w:rFonts w:ascii="Times New Roman" w:hAnsi="Times New Roman" w:cs="Times New Roman"/>
          <w:sz w:val="24"/>
          <w:szCs w:val="24"/>
        </w:rPr>
      </w:pPr>
      <w:r w:rsidRPr="003C7DE4">
        <w:rPr>
          <w:rFonts w:ascii="Times New Roman" w:hAnsi="Times New Roman" w:cs="Times New Roman"/>
          <w:sz w:val="24"/>
          <w:szCs w:val="24"/>
        </w:rPr>
        <w:t xml:space="preserve">a tanulás hatékonyságának ellenőrzése </w:t>
      </w:r>
    </w:p>
    <w:p w:rsidR="003C7DE4" w:rsidRPr="003C7DE4" w:rsidRDefault="003C7DE4" w:rsidP="003A719C">
      <w:pPr>
        <w:pStyle w:val="Listaszerbekezds"/>
        <w:numPr>
          <w:ilvl w:val="2"/>
          <w:numId w:val="34"/>
        </w:numPr>
        <w:tabs>
          <w:tab w:val="num" w:pos="2136"/>
        </w:tabs>
        <w:rPr>
          <w:rFonts w:ascii="Times New Roman" w:hAnsi="Times New Roman" w:cs="Times New Roman"/>
          <w:sz w:val="24"/>
          <w:szCs w:val="24"/>
        </w:rPr>
      </w:pPr>
      <w:r w:rsidRPr="003C7DE4">
        <w:rPr>
          <w:rFonts w:ascii="Times New Roman" w:hAnsi="Times New Roman" w:cs="Times New Roman"/>
          <w:sz w:val="24"/>
          <w:szCs w:val="24"/>
        </w:rPr>
        <w:t xml:space="preserve">a teljesítmény alapján a korrekció kijelölése </w:t>
      </w:r>
    </w:p>
    <w:p w:rsidR="003C7DE4" w:rsidRPr="003C7DE4" w:rsidRDefault="003C7DE4" w:rsidP="003A719C">
      <w:pPr>
        <w:pStyle w:val="Listaszerbekezds"/>
        <w:numPr>
          <w:ilvl w:val="2"/>
          <w:numId w:val="34"/>
        </w:numPr>
        <w:tabs>
          <w:tab w:val="num" w:pos="2136"/>
        </w:tabs>
        <w:rPr>
          <w:rFonts w:ascii="Times New Roman" w:hAnsi="Times New Roman" w:cs="Times New Roman"/>
          <w:sz w:val="24"/>
          <w:szCs w:val="24"/>
        </w:rPr>
      </w:pPr>
      <w:r w:rsidRPr="003C7DE4">
        <w:rPr>
          <w:rFonts w:ascii="Times New Roman" w:hAnsi="Times New Roman" w:cs="Times New Roman"/>
          <w:sz w:val="24"/>
          <w:szCs w:val="24"/>
        </w:rPr>
        <w:t xml:space="preserve">a tanuló teljesítményének viszonyítása korábbi eredményéhez </w:t>
      </w:r>
    </w:p>
    <w:p w:rsidR="003C7DE4" w:rsidRP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Az értékelés helye a tanulási folyamatban </w:t>
      </w:r>
    </w:p>
    <w:p w:rsidR="003C7DE4" w:rsidRPr="003C7DE4" w:rsidRDefault="003C7DE4" w:rsidP="003C7DE4">
      <w:pPr>
        <w:numPr>
          <w:ilvl w:val="0"/>
          <w:numId w:val="10"/>
        </w:numPr>
        <w:spacing w:after="0"/>
        <w:rPr>
          <w:rFonts w:ascii="Times New Roman" w:hAnsi="Times New Roman" w:cs="Times New Roman"/>
          <w:sz w:val="24"/>
          <w:szCs w:val="24"/>
        </w:rPr>
      </w:pPr>
      <w:r w:rsidRPr="003C7DE4">
        <w:rPr>
          <w:rFonts w:ascii="Times New Roman" w:hAnsi="Times New Roman" w:cs="Times New Roman"/>
          <w:sz w:val="24"/>
          <w:szCs w:val="24"/>
        </w:rPr>
        <w:t xml:space="preserve">rendszeres visszajelzés a tanórán </w:t>
      </w:r>
    </w:p>
    <w:p w:rsidR="003C7DE4" w:rsidRPr="003C7DE4" w:rsidRDefault="003C7DE4" w:rsidP="003C7DE4">
      <w:pPr>
        <w:numPr>
          <w:ilvl w:val="0"/>
          <w:numId w:val="10"/>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téma lezárása az ismeretanyag elsajátítása után </w:t>
      </w:r>
    </w:p>
    <w:p w:rsidR="003C7DE4" w:rsidRPr="003C7DE4" w:rsidRDefault="003C7DE4" w:rsidP="003C7DE4">
      <w:pPr>
        <w:numPr>
          <w:ilvl w:val="0"/>
          <w:numId w:val="10"/>
        </w:numPr>
        <w:spacing w:after="0"/>
        <w:rPr>
          <w:rFonts w:ascii="Times New Roman" w:hAnsi="Times New Roman" w:cs="Times New Roman"/>
          <w:sz w:val="24"/>
          <w:szCs w:val="24"/>
        </w:rPr>
      </w:pPr>
      <w:r w:rsidRPr="003C7DE4">
        <w:rPr>
          <w:rFonts w:ascii="Times New Roman" w:hAnsi="Times New Roman" w:cs="Times New Roman"/>
          <w:sz w:val="24"/>
          <w:szCs w:val="24"/>
        </w:rPr>
        <w:t xml:space="preserve">féléves, éves anyag összegzése </w:t>
      </w:r>
    </w:p>
    <w:p w:rsidR="003C7DE4" w:rsidRP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Súlypontok </w:t>
      </w:r>
    </w:p>
    <w:p w:rsidR="003C7DE4" w:rsidRPr="003C7DE4" w:rsidRDefault="003C7DE4" w:rsidP="003C7DE4">
      <w:pPr>
        <w:numPr>
          <w:ilvl w:val="0"/>
          <w:numId w:val="11"/>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továbbhaladáshoz szükséges anyag ismerete, értelmezése és gyakorlati alkalmazása </w:t>
      </w:r>
    </w:p>
    <w:p w:rsidR="003C7DE4" w:rsidRPr="003C7DE4" w:rsidRDefault="003C7DE4" w:rsidP="003C7DE4">
      <w:pPr>
        <w:numPr>
          <w:ilvl w:val="0"/>
          <w:numId w:val="11"/>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az oktatás eredményeként kifejlődött képességek ellenőrzése </w:t>
      </w:r>
    </w:p>
    <w:p w:rsidR="003C7DE4" w:rsidRPr="003C7DE4" w:rsidRDefault="003C7DE4" w:rsidP="003C7DE4">
      <w:pPr>
        <w:numPr>
          <w:ilvl w:val="0"/>
          <w:numId w:val="11"/>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az előírt minimum ellenőrzése </w:t>
      </w:r>
    </w:p>
    <w:p w:rsidR="003C7DE4" w:rsidRP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 tanuló értékelésének alapján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pedagógiai program követelményrendszere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helyi tanterv és a tantárgy tantervi programja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haladási napló tervezett és végzett anyaga, valamint a megjegyzések, mulasztások rovatai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tanuló képessége, adottsága és a tanulmányai során mutatott fejlődése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tanuló vizsgalapja és tájékoztató füzetébe írt bejegyzések </w:t>
      </w:r>
    </w:p>
    <w:p w:rsidR="003C7DE4" w:rsidRPr="003C7DE4" w:rsidRDefault="003C7DE4" w:rsidP="003C7DE4">
      <w:pPr>
        <w:numPr>
          <w:ilvl w:val="2"/>
          <w:numId w:val="12"/>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tanszakvezető által vezetett értékelési lap, amely minden tanuló egész évben tett beszámolóinak, hangversenyeinek, meghallgatásainak stb. értékelését tartalmazza. </w:t>
      </w:r>
    </w:p>
    <w:p w:rsidR="003C7DE4" w:rsidRP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Az értékelés módjai </w:t>
      </w:r>
    </w:p>
    <w:p w:rsidR="003C7DE4" w:rsidRPr="003C7DE4" w:rsidRDefault="003C7DE4" w:rsidP="003C7DE4">
      <w:pPr>
        <w:numPr>
          <w:ilvl w:val="0"/>
          <w:numId w:val="13"/>
        </w:numPr>
        <w:spacing w:after="0"/>
        <w:rPr>
          <w:rFonts w:ascii="Times New Roman" w:hAnsi="Times New Roman" w:cs="Times New Roman"/>
          <w:sz w:val="24"/>
          <w:szCs w:val="24"/>
        </w:rPr>
      </w:pPr>
      <w:r w:rsidRPr="003C7DE4">
        <w:rPr>
          <w:rFonts w:ascii="Times New Roman" w:hAnsi="Times New Roman" w:cs="Times New Roman"/>
          <w:sz w:val="24"/>
          <w:szCs w:val="24"/>
        </w:rPr>
        <w:t xml:space="preserve">tanórai szóbeli és számszerű / érdemjegy / értékelés </w:t>
      </w:r>
    </w:p>
    <w:p w:rsidR="003C7DE4" w:rsidRPr="003C7DE4" w:rsidRDefault="003C7DE4" w:rsidP="003C7DE4">
      <w:pPr>
        <w:numPr>
          <w:ilvl w:val="0"/>
          <w:numId w:val="13"/>
        </w:numPr>
        <w:spacing w:after="0"/>
        <w:rPr>
          <w:rFonts w:ascii="Times New Roman" w:hAnsi="Times New Roman" w:cs="Times New Roman"/>
          <w:sz w:val="24"/>
          <w:szCs w:val="24"/>
        </w:rPr>
      </w:pPr>
      <w:r w:rsidRPr="003C7DE4">
        <w:rPr>
          <w:rFonts w:ascii="Times New Roman" w:hAnsi="Times New Roman" w:cs="Times New Roman"/>
          <w:sz w:val="24"/>
          <w:szCs w:val="24"/>
        </w:rPr>
        <w:t xml:space="preserve">írásbeli szöveges értékelés </w:t>
      </w:r>
    </w:p>
    <w:p w:rsidR="003C7DE4" w:rsidRPr="003C7DE4" w:rsidRDefault="003C7DE4" w:rsidP="003C7DE4">
      <w:pPr>
        <w:numPr>
          <w:ilvl w:val="0"/>
          <w:numId w:val="13"/>
        </w:numPr>
        <w:spacing w:after="0"/>
        <w:rPr>
          <w:rFonts w:ascii="Times New Roman" w:hAnsi="Times New Roman" w:cs="Times New Roman"/>
          <w:sz w:val="24"/>
          <w:szCs w:val="24"/>
        </w:rPr>
      </w:pPr>
      <w:r w:rsidRPr="003C7DE4">
        <w:rPr>
          <w:rFonts w:ascii="Times New Roman" w:hAnsi="Times New Roman" w:cs="Times New Roman"/>
          <w:sz w:val="24"/>
          <w:szCs w:val="24"/>
        </w:rPr>
        <w:t xml:space="preserve">a helyi tantervben meghatározott tanszakokon és évfolyamokon </w:t>
      </w:r>
    </w:p>
    <w:p w:rsidR="003C7DE4" w:rsidRPr="003C7DE4" w:rsidRDefault="003C7DE4" w:rsidP="003C7DE4">
      <w:pPr>
        <w:numPr>
          <w:ilvl w:val="0"/>
          <w:numId w:val="13"/>
        </w:numPr>
        <w:spacing w:after="0"/>
        <w:rPr>
          <w:rFonts w:ascii="Times New Roman" w:hAnsi="Times New Roman" w:cs="Times New Roman"/>
          <w:sz w:val="24"/>
          <w:szCs w:val="24"/>
        </w:rPr>
      </w:pPr>
      <w:r w:rsidRPr="003C7DE4">
        <w:rPr>
          <w:rFonts w:ascii="Times New Roman" w:hAnsi="Times New Roman" w:cs="Times New Roman"/>
          <w:sz w:val="24"/>
          <w:szCs w:val="24"/>
        </w:rPr>
        <w:t xml:space="preserve">havi értékelések, érdemjegyek </w:t>
      </w:r>
    </w:p>
    <w:p w:rsidR="003C7DE4" w:rsidRPr="003C7DE4" w:rsidRDefault="003C7DE4" w:rsidP="003C7DE4">
      <w:pPr>
        <w:numPr>
          <w:ilvl w:val="0"/>
          <w:numId w:val="13"/>
        </w:numPr>
        <w:spacing w:after="0"/>
        <w:rPr>
          <w:rFonts w:ascii="Times New Roman" w:hAnsi="Times New Roman" w:cs="Times New Roman"/>
          <w:sz w:val="24"/>
          <w:szCs w:val="24"/>
        </w:rPr>
      </w:pPr>
      <w:r w:rsidRPr="003C7DE4">
        <w:rPr>
          <w:rFonts w:ascii="Times New Roman" w:hAnsi="Times New Roman" w:cs="Times New Roman"/>
          <w:sz w:val="24"/>
          <w:szCs w:val="24"/>
        </w:rPr>
        <w:t xml:space="preserve">félévi és tanév végi érdemjegyek, osztályzatok </w:t>
      </w:r>
    </w:p>
    <w:p w:rsidR="003C7DE4" w:rsidRPr="003C7DE4" w:rsidRDefault="003C7DE4" w:rsidP="003C7DE4">
      <w:pPr>
        <w:numPr>
          <w:ilvl w:val="1"/>
          <w:numId w:val="1"/>
        </w:numPr>
        <w:spacing w:after="0"/>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 tanuló teljesítményének értékelése </w:t>
      </w:r>
    </w:p>
    <w:p w:rsidR="003C7DE4" w:rsidRDefault="003C7DE4" w:rsidP="003C7DE4">
      <w:pPr>
        <w:numPr>
          <w:ilvl w:val="2"/>
          <w:numId w:val="0"/>
        </w:numPr>
        <w:tabs>
          <w:tab w:val="num" w:pos="2160"/>
        </w:tabs>
        <w:ind w:left="2160" w:hanging="360"/>
        <w:rPr>
          <w:rFonts w:ascii="Times New Roman" w:hAnsi="Times New Roman" w:cs="Times New Roman"/>
          <w:sz w:val="24"/>
          <w:szCs w:val="24"/>
        </w:rPr>
      </w:pPr>
      <w:r w:rsidRPr="003C7DE4">
        <w:rPr>
          <w:rFonts w:ascii="Times New Roman" w:hAnsi="Times New Roman" w:cs="Times New Roman"/>
          <w:sz w:val="24"/>
          <w:szCs w:val="24"/>
        </w:rPr>
        <w:t xml:space="preserve">előképző 1-2. évfolyamán szöveges értékelés: </w:t>
      </w:r>
    </w:p>
    <w:p w:rsidR="003C7DE4" w:rsidRPr="003C7DE4" w:rsidRDefault="003C7DE4" w:rsidP="003C7DE4">
      <w:pPr>
        <w:numPr>
          <w:ilvl w:val="2"/>
          <w:numId w:val="0"/>
        </w:numPr>
        <w:tabs>
          <w:tab w:val="num" w:pos="2160"/>
        </w:tabs>
        <w:ind w:left="2160" w:hanging="360"/>
        <w:rPr>
          <w:rFonts w:ascii="Times New Roman" w:hAnsi="Times New Roman" w:cs="Times New Roman"/>
          <w:sz w:val="24"/>
          <w:szCs w:val="24"/>
        </w:rPr>
      </w:pPr>
      <w:r w:rsidRPr="003C7DE4">
        <w:rPr>
          <w:rFonts w:ascii="Times New Roman" w:hAnsi="Times New Roman" w:cs="Times New Roman"/>
          <w:sz w:val="24"/>
          <w:szCs w:val="24"/>
        </w:rPr>
        <w:t xml:space="preserve">Jól megfelelt, megfelelt, átirányítva más hangszerre, főtárgyra, </w:t>
      </w:r>
    </w:p>
    <w:p w:rsidR="003C7DE4" w:rsidRPr="003C7DE4" w:rsidRDefault="003C7DE4" w:rsidP="003C7DE4">
      <w:pPr>
        <w:ind w:left="2160" w:firstLine="15"/>
        <w:rPr>
          <w:rFonts w:ascii="Times New Roman" w:hAnsi="Times New Roman" w:cs="Times New Roman"/>
          <w:sz w:val="24"/>
          <w:szCs w:val="24"/>
        </w:rPr>
      </w:pPr>
      <w:r w:rsidRPr="003C7DE4">
        <w:rPr>
          <w:rFonts w:ascii="Times New Roman" w:hAnsi="Times New Roman" w:cs="Times New Roman"/>
          <w:sz w:val="24"/>
          <w:szCs w:val="24"/>
        </w:rPr>
        <w:t xml:space="preserve">nem felelt meg. </w:t>
      </w:r>
    </w:p>
    <w:p w:rsidR="003C7DE4" w:rsidRPr="003C7DE4" w:rsidRDefault="003C7DE4" w:rsidP="003C7DE4">
      <w:pPr>
        <w:ind w:left="1416"/>
        <w:rPr>
          <w:rFonts w:ascii="Times New Roman" w:hAnsi="Times New Roman" w:cs="Times New Roman"/>
          <w:sz w:val="24"/>
          <w:szCs w:val="24"/>
        </w:rPr>
      </w:pPr>
      <w:r w:rsidRPr="003C7DE4">
        <w:rPr>
          <w:rFonts w:ascii="Times New Roman" w:hAnsi="Times New Roman" w:cs="Times New Roman"/>
          <w:sz w:val="24"/>
          <w:szCs w:val="24"/>
        </w:rPr>
        <w:t xml:space="preserve">Kiemelkedő tanulmányi munkáért kiválóan megfelelt értékelése is adható </w:t>
      </w:r>
    </w:p>
    <w:p w:rsidR="003C7DE4" w:rsidRPr="003C7DE4" w:rsidRDefault="003C7DE4" w:rsidP="003C7DE4">
      <w:pPr>
        <w:ind w:left="1416" w:firstLine="9"/>
        <w:rPr>
          <w:rFonts w:ascii="Times New Roman" w:hAnsi="Times New Roman" w:cs="Times New Roman"/>
          <w:sz w:val="24"/>
          <w:szCs w:val="24"/>
        </w:rPr>
      </w:pPr>
    </w:p>
    <w:p w:rsidR="003C7DE4" w:rsidRPr="003C7DE4" w:rsidRDefault="003C7DE4" w:rsidP="003C7DE4">
      <w:pPr>
        <w:ind w:left="1416" w:firstLine="9"/>
        <w:rPr>
          <w:rFonts w:ascii="Times New Roman" w:hAnsi="Times New Roman" w:cs="Times New Roman"/>
          <w:sz w:val="24"/>
          <w:szCs w:val="24"/>
        </w:rPr>
      </w:pPr>
    </w:p>
    <w:p w:rsidR="003C7DE4" w:rsidRPr="003C7DE4" w:rsidRDefault="003C7DE4" w:rsidP="003C7DE4">
      <w:pPr>
        <w:numPr>
          <w:ilvl w:val="2"/>
          <w:numId w:val="0"/>
        </w:numPr>
        <w:tabs>
          <w:tab w:val="num" w:pos="2160"/>
        </w:tabs>
        <w:rPr>
          <w:rFonts w:ascii="Times New Roman" w:hAnsi="Times New Roman" w:cs="Times New Roman"/>
          <w:sz w:val="24"/>
          <w:szCs w:val="24"/>
        </w:rPr>
      </w:pPr>
      <w:r w:rsidRPr="003C7DE4">
        <w:rPr>
          <w:rFonts w:ascii="Times New Roman" w:hAnsi="Times New Roman" w:cs="Times New Roman"/>
          <w:sz w:val="24"/>
          <w:szCs w:val="24"/>
        </w:rPr>
        <w:lastRenderedPageBreak/>
        <w:t xml:space="preserve">főtárgy első évfolyamától, valamint a kötelező tárgyakból érdemjegy, osztályzat: </w:t>
      </w:r>
    </w:p>
    <w:p w:rsidR="003C7DE4" w:rsidRPr="003C7DE4" w:rsidRDefault="003C7DE4" w:rsidP="003C7DE4">
      <w:pPr>
        <w:numPr>
          <w:ilvl w:val="0"/>
          <w:numId w:val="14"/>
        </w:numPr>
        <w:spacing w:after="0"/>
        <w:rPr>
          <w:rFonts w:ascii="Times New Roman" w:hAnsi="Times New Roman" w:cs="Times New Roman"/>
          <w:sz w:val="24"/>
          <w:szCs w:val="24"/>
        </w:rPr>
      </w:pPr>
      <w:r w:rsidRPr="003C7DE4">
        <w:rPr>
          <w:rFonts w:ascii="Times New Roman" w:hAnsi="Times New Roman" w:cs="Times New Roman"/>
          <w:sz w:val="24"/>
          <w:szCs w:val="24"/>
        </w:rPr>
        <w:t xml:space="preserve">(jeles),  4  (jó),  3  (közepes),  2  (elégséges),  1  (elégtelen ) </w:t>
      </w:r>
    </w:p>
    <w:p w:rsidR="003C7DE4" w:rsidRPr="003C7DE4" w:rsidRDefault="003C7DE4" w:rsidP="003C7DE4">
      <w:pPr>
        <w:ind w:left="1416" w:firstLine="708"/>
        <w:rPr>
          <w:rFonts w:ascii="Times New Roman" w:hAnsi="Times New Roman" w:cs="Times New Roman"/>
          <w:sz w:val="24"/>
          <w:szCs w:val="24"/>
        </w:rPr>
      </w:pPr>
      <w:r w:rsidRPr="003C7DE4">
        <w:rPr>
          <w:rFonts w:ascii="Times New Roman" w:hAnsi="Times New Roman" w:cs="Times New Roman"/>
          <w:sz w:val="24"/>
          <w:szCs w:val="24"/>
        </w:rPr>
        <w:t xml:space="preserve">kiemelkedő tanulmányi munkáért 5 kitűnő értékelés is adható. </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 xml:space="preserve">Kamarazene, zenekar, kórus melléktárgyakon szöveges értékelés: </w:t>
      </w:r>
    </w:p>
    <w:p w:rsidR="003C7DE4" w:rsidRPr="003C7DE4" w:rsidRDefault="003C7DE4" w:rsidP="003C7DE4">
      <w:pPr>
        <w:ind w:left="1416" w:firstLine="708"/>
        <w:rPr>
          <w:rFonts w:ascii="Times New Roman" w:hAnsi="Times New Roman" w:cs="Times New Roman"/>
          <w:sz w:val="24"/>
          <w:szCs w:val="24"/>
        </w:rPr>
      </w:pPr>
      <w:r w:rsidRPr="003C7DE4">
        <w:rPr>
          <w:rFonts w:ascii="Times New Roman" w:hAnsi="Times New Roman" w:cs="Times New Roman"/>
          <w:sz w:val="24"/>
          <w:szCs w:val="24"/>
        </w:rPr>
        <w:t xml:space="preserve">kiválóan megfelelt, jól megfelelt, megfelelt, nem felelt meg. </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 xml:space="preserve">Korrepetíció tárgyon szöveges értékelés: megfelelt, nem felelt meg. </w:t>
      </w:r>
    </w:p>
    <w:p w:rsidR="003C7DE4" w:rsidRPr="003C7DE4" w:rsidRDefault="003C7DE4" w:rsidP="003C7DE4">
      <w:pPr>
        <w:numPr>
          <w:ilvl w:val="1"/>
          <w:numId w:val="1"/>
        </w:numPr>
        <w:tabs>
          <w:tab w:val="clear" w:pos="1440"/>
          <w:tab w:val="num" w:pos="993"/>
        </w:tabs>
        <w:spacing w:after="0"/>
        <w:ind w:hanging="731"/>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 számonkérést, beszámoltatást és értékelést végzők: </w:t>
      </w:r>
    </w:p>
    <w:p w:rsidR="003C7DE4" w:rsidRPr="003C7DE4" w:rsidRDefault="003C7DE4" w:rsidP="003C7DE4">
      <w:pPr>
        <w:numPr>
          <w:ilvl w:val="0"/>
          <w:numId w:val="15"/>
        </w:numPr>
        <w:spacing w:after="0"/>
        <w:rPr>
          <w:rFonts w:ascii="Times New Roman" w:hAnsi="Times New Roman" w:cs="Times New Roman"/>
          <w:sz w:val="24"/>
          <w:szCs w:val="24"/>
        </w:rPr>
      </w:pPr>
      <w:r w:rsidRPr="003C7DE4">
        <w:rPr>
          <w:rFonts w:ascii="Times New Roman" w:hAnsi="Times New Roman" w:cs="Times New Roman"/>
          <w:sz w:val="24"/>
          <w:szCs w:val="24"/>
        </w:rPr>
        <w:t xml:space="preserve">szaktanárok </w:t>
      </w:r>
    </w:p>
    <w:p w:rsidR="003C7DE4" w:rsidRPr="003C7DE4" w:rsidRDefault="003C7DE4" w:rsidP="003C7DE4">
      <w:pPr>
        <w:numPr>
          <w:ilvl w:val="0"/>
          <w:numId w:val="15"/>
        </w:numPr>
        <w:spacing w:after="0"/>
        <w:rPr>
          <w:rFonts w:ascii="Times New Roman" w:hAnsi="Times New Roman" w:cs="Times New Roman"/>
          <w:sz w:val="24"/>
          <w:szCs w:val="24"/>
        </w:rPr>
      </w:pPr>
      <w:r w:rsidRPr="003C7DE4">
        <w:rPr>
          <w:rFonts w:ascii="Times New Roman" w:hAnsi="Times New Roman" w:cs="Times New Roman"/>
          <w:sz w:val="24"/>
          <w:szCs w:val="24"/>
        </w:rPr>
        <w:t xml:space="preserve">tanszakvezetők </w:t>
      </w:r>
    </w:p>
    <w:p w:rsidR="003C7DE4" w:rsidRPr="003C7DE4" w:rsidRDefault="003C7DE4" w:rsidP="003C7DE4">
      <w:pPr>
        <w:numPr>
          <w:ilvl w:val="0"/>
          <w:numId w:val="15"/>
        </w:numPr>
        <w:spacing w:after="0"/>
        <w:rPr>
          <w:rFonts w:ascii="Times New Roman" w:hAnsi="Times New Roman" w:cs="Times New Roman"/>
          <w:sz w:val="24"/>
          <w:szCs w:val="24"/>
        </w:rPr>
      </w:pPr>
      <w:r w:rsidRPr="003C7DE4">
        <w:rPr>
          <w:rFonts w:ascii="Times New Roman" w:hAnsi="Times New Roman" w:cs="Times New Roman"/>
          <w:sz w:val="24"/>
          <w:szCs w:val="24"/>
        </w:rPr>
        <w:t xml:space="preserve">kijelölt vizsgabizottság </w:t>
      </w:r>
    </w:p>
    <w:p w:rsidR="003C7DE4" w:rsidRPr="003C7DE4" w:rsidRDefault="003C7DE4" w:rsidP="003C7DE4">
      <w:pPr>
        <w:numPr>
          <w:ilvl w:val="0"/>
          <w:numId w:val="15"/>
        </w:numPr>
        <w:spacing w:after="0"/>
        <w:rPr>
          <w:rFonts w:ascii="Times New Roman" w:hAnsi="Times New Roman" w:cs="Times New Roman"/>
          <w:sz w:val="24"/>
          <w:szCs w:val="24"/>
        </w:rPr>
      </w:pPr>
      <w:r w:rsidRPr="003C7DE4">
        <w:rPr>
          <w:rFonts w:ascii="Times New Roman" w:hAnsi="Times New Roman" w:cs="Times New Roman"/>
          <w:sz w:val="24"/>
          <w:szCs w:val="24"/>
        </w:rPr>
        <w:t xml:space="preserve">igazgató </w:t>
      </w:r>
    </w:p>
    <w:p w:rsidR="003C7DE4" w:rsidRPr="003C7DE4" w:rsidRDefault="003C7DE4" w:rsidP="003C7DE4">
      <w:pPr>
        <w:numPr>
          <w:ilvl w:val="0"/>
          <w:numId w:val="15"/>
        </w:numPr>
        <w:spacing w:after="0"/>
        <w:rPr>
          <w:rFonts w:ascii="Times New Roman" w:hAnsi="Times New Roman" w:cs="Times New Roman"/>
          <w:sz w:val="24"/>
          <w:szCs w:val="24"/>
        </w:rPr>
      </w:pPr>
      <w:r w:rsidRPr="003C7DE4">
        <w:rPr>
          <w:rFonts w:ascii="Times New Roman" w:hAnsi="Times New Roman" w:cs="Times New Roman"/>
          <w:sz w:val="24"/>
          <w:szCs w:val="24"/>
        </w:rPr>
        <w:t xml:space="preserve">tantestület </w:t>
      </w:r>
    </w:p>
    <w:p w:rsidR="003C7DE4" w:rsidRPr="003C7DE4" w:rsidRDefault="003C7DE4" w:rsidP="003C7DE4">
      <w:pPr>
        <w:ind w:firstLine="708"/>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8.  A tanuló értékelése </w:t>
      </w:r>
    </w:p>
    <w:p w:rsidR="003C7DE4" w:rsidRPr="003C7DE4" w:rsidRDefault="003C7DE4" w:rsidP="003C7DE4">
      <w:pPr>
        <w:ind w:firstLine="708"/>
        <w:rPr>
          <w:rFonts w:ascii="Times New Roman" w:hAnsi="Times New Roman" w:cs="Times New Roman"/>
          <w:sz w:val="24"/>
          <w:szCs w:val="24"/>
        </w:rPr>
      </w:pPr>
      <w:r w:rsidRPr="003C7DE4">
        <w:rPr>
          <w:rFonts w:ascii="Times New Roman" w:hAnsi="Times New Roman" w:cs="Times New Roman"/>
          <w:sz w:val="24"/>
          <w:szCs w:val="24"/>
        </w:rPr>
        <w:t xml:space="preserve">8.1. A tanulmányi munka értékelése </w:t>
      </w:r>
    </w:p>
    <w:p w:rsidR="003C7DE4" w:rsidRDefault="003C7DE4" w:rsidP="003C7DE4">
      <w:pPr>
        <w:ind w:firstLine="708"/>
        <w:rPr>
          <w:rFonts w:ascii="Times New Roman" w:hAnsi="Times New Roman" w:cs="Times New Roman"/>
          <w:sz w:val="24"/>
          <w:szCs w:val="24"/>
        </w:rPr>
      </w:pPr>
      <w:r w:rsidRPr="003C7DE4">
        <w:rPr>
          <w:rFonts w:ascii="Times New Roman" w:hAnsi="Times New Roman" w:cs="Times New Roman"/>
          <w:sz w:val="24"/>
          <w:szCs w:val="24"/>
        </w:rPr>
        <w:t xml:space="preserve">8.1.1. Érdemjegy illetve a melléktárgyak szöveges értékelése </w:t>
      </w:r>
    </w:p>
    <w:p w:rsidR="003C7DE4" w:rsidRPr="003C7DE4" w:rsidRDefault="003C7DE4" w:rsidP="003C7DE4">
      <w:pPr>
        <w:ind w:firstLine="708"/>
        <w:rPr>
          <w:rFonts w:ascii="Times New Roman" w:hAnsi="Times New Roman" w:cs="Times New Roman"/>
          <w:sz w:val="24"/>
          <w:szCs w:val="24"/>
        </w:rPr>
      </w:pPr>
    </w:p>
    <w:p w:rsidR="003C7DE4" w:rsidRPr="003C7DE4" w:rsidRDefault="003C7DE4" w:rsidP="003C7DE4">
      <w:pPr>
        <w:ind w:firstLine="708"/>
        <w:rPr>
          <w:rFonts w:ascii="Times New Roman" w:hAnsi="Times New Roman" w:cs="Times New Roman"/>
          <w:sz w:val="24"/>
          <w:szCs w:val="24"/>
        </w:rPr>
      </w:pPr>
      <w:r w:rsidRPr="003C7DE4">
        <w:rPr>
          <w:rFonts w:ascii="Times New Roman" w:hAnsi="Times New Roman" w:cs="Times New Roman"/>
          <w:sz w:val="24"/>
          <w:szCs w:val="24"/>
        </w:rPr>
        <w:t xml:space="preserve">      5 jeles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A tanuló a tantervi követelményeknek megfelelő szinten és </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 xml:space="preserve">        kiválóan megfelelt</w:t>
      </w:r>
      <w:r w:rsidRPr="003C7DE4">
        <w:rPr>
          <w:rFonts w:ascii="Times New Roman" w:hAnsi="Times New Roman" w:cs="Times New Roman"/>
          <w:sz w:val="24"/>
          <w:szCs w:val="24"/>
        </w:rPr>
        <w:tab/>
        <w:t xml:space="preserve">minőségben eleget tesz. Ismeri, érti, tudja a tananyagot, a </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technikai mechanizmusbeli követelményeket megoldja, és</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alkalmazni is tudja művészi előadás, alkotás során. </w:t>
      </w:r>
    </w:p>
    <w:p w:rsid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Munkái önállóságra vallanak. </w:t>
      </w:r>
    </w:p>
    <w:p w:rsidR="003C7DE4" w:rsidRPr="003C7DE4" w:rsidRDefault="003C7DE4" w:rsidP="003C7DE4">
      <w:pPr>
        <w:rPr>
          <w:rFonts w:ascii="Times New Roman" w:hAnsi="Times New Roman" w:cs="Times New Roman"/>
          <w:sz w:val="24"/>
          <w:szCs w:val="24"/>
        </w:rPr>
      </w:pP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ab/>
        <w:t xml:space="preserve">     4 – jó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A növendék a tantervi követelményeknek eleget tesz. </w:t>
      </w:r>
    </w:p>
    <w:p w:rsidR="003C7DE4" w:rsidRPr="003C7DE4" w:rsidRDefault="003C7DE4" w:rsidP="003C7DE4">
      <w:pPr>
        <w:ind w:left="2832" w:hanging="2127"/>
        <w:rPr>
          <w:rFonts w:ascii="Times New Roman" w:hAnsi="Times New Roman" w:cs="Times New Roman"/>
          <w:sz w:val="24"/>
          <w:szCs w:val="24"/>
        </w:rPr>
      </w:pPr>
      <w:r w:rsidRPr="003C7DE4">
        <w:rPr>
          <w:rFonts w:ascii="Times New Roman" w:hAnsi="Times New Roman" w:cs="Times New Roman"/>
          <w:sz w:val="24"/>
          <w:szCs w:val="24"/>
        </w:rPr>
        <w:t xml:space="preserve">jól megfelelt </w:t>
      </w:r>
      <w:r w:rsidRPr="003C7DE4">
        <w:rPr>
          <w:rFonts w:ascii="Times New Roman" w:hAnsi="Times New Roman" w:cs="Times New Roman"/>
          <w:sz w:val="24"/>
          <w:szCs w:val="24"/>
        </w:rPr>
        <w:tab/>
        <w:t xml:space="preserve">Pontatlanságok, hibák jelennek meg munkájában. A tananyag  alapvető részeit tudja, ismereteit a feladatok </w:t>
      </w:r>
    </w:p>
    <w:p w:rsidR="003C7DE4" w:rsidRPr="003C7DE4" w:rsidRDefault="003C7DE4" w:rsidP="003C7DE4">
      <w:pPr>
        <w:ind w:left="2832" w:hanging="2127"/>
        <w:rPr>
          <w:rFonts w:ascii="Times New Roman" w:hAnsi="Times New Roman" w:cs="Times New Roman"/>
          <w:sz w:val="24"/>
          <w:szCs w:val="24"/>
        </w:rPr>
      </w:pPr>
      <w:r w:rsidRPr="003C7DE4">
        <w:rPr>
          <w:rFonts w:ascii="Times New Roman" w:hAnsi="Times New Roman" w:cs="Times New Roman"/>
          <w:sz w:val="24"/>
          <w:szCs w:val="24"/>
        </w:rPr>
        <w:tab/>
        <w:t xml:space="preserve">megoldásában segítséggel alkalmazza. </w:t>
      </w:r>
    </w:p>
    <w:p w:rsidR="003C7DE4" w:rsidRPr="003C7DE4" w:rsidRDefault="003C7DE4" w:rsidP="003C7DE4">
      <w:pPr>
        <w:ind w:left="2832" w:hanging="2127"/>
        <w:rPr>
          <w:rFonts w:ascii="Times New Roman" w:hAnsi="Times New Roman" w:cs="Times New Roman"/>
          <w:sz w:val="24"/>
          <w:szCs w:val="24"/>
        </w:rPr>
      </w:pPr>
    </w:p>
    <w:p w:rsidR="003C7DE4" w:rsidRPr="003C7DE4" w:rsidRDefault="003C7DE4" w:rsidP="003C7DE4">
      <w:pPr>
        <w:ind w:left="2832" w:hanging="2127"/>
        <w:rPr>
          <w:rFonts w:ascii="Times New Roman" w:hAnsi="Times New Roman" w:cs="Times New Roman"/>
          <w:sz w:val="24"/>
          <w:szCs w:val="24"/>
        </w:rPr>
      </w:pPr>
      <w:r w:rsidRPr="003C7DE4">
        <w:rPr>
          <w:rFonts w:ascii="Times New Roman" w:hAnsi="Times New Roman" w:cs="Times New Roman"/>
          <w:sz w:val="24"/>
          <w:szCs w:val="24"/>
        </w:rPr>
        <w:t xml:space="preserve">  3 – közepes </w:t>
      </w:r>
      <w:r w:rsidRPr="003C7DE4">
        <w:rPr>
          <w:rFonts w:ascii="Times New Roman" w:hAnsi="Times New Roman" w:cs="Times New Roman"/>
          <w:sz w:val="24"/>
          <w:szCs w:val="24"/>
        </w:rPr>
        <w:tab/>
        <w:t>A tanuló a továbbhaladáshoz szükséges jártasságokkal</w:t>
      </w:r>
    </w:p>
    <w:p w:rsidR="003C7DE4" w:rsidRPr="003C7DE4" w:rsidRDefault="003C7DE4" w:rsidP="003C7DE4">
      <w:pPr>
        <w:pStyle w:val="Szvegtrzsbehzssal"/>
        <w:spacing w:line="276" w:lineRule="auto"/>
        <w:rPr>
          <w:sz w:val="24"/>
          <w:szCs w:val="24"/>
        </w:rPr>
      </w:pPr>
      <w:r w:rsidRPr="003C7DE4">
        <w:rPr>
          <w:sz w:val="24"/>
          <w:szCs w:val="24"/>
        </w:rPr>
        <w:t xml:space="preserve">   megfelelt </w:t>
      </w:r>
      <w:r w:rsidRPr="003C7DE4">
        <w:rPr>
          <w:sz w:val="24"/>
          <w:szCs w:val="24"/>
        </w:rPr>
        <w:tab/>
        <w:t xml:space="preserve">rendelkezik. A tantervi követelményeknek pontatlanul tesz eleget. Az alapvető mechanizmusbeli, technikai nehézségeket  </w:t>
      </w:r>
      <w:r w:rsidRPr="003C7DE4">
        <w:rPr>
          <w:sz w:val="24"/>
          <w:szCs w:val="24"/>
        </w:rPr>
        <w:lastRenderedPageBreak/>
        <w:t xml:space="preserve">leküzdi. Ismereteit jelentős tanári segítséggel elfogadható eredménnyel alkalmazza. </w:t>
      </w:r>
    </w:p>
    <w:p w:rsidR="003C7DE4" w:rsidRPr="003C7DE4" w:rsidRDefault="003C7DE4" w:rsidP="003C7DE4">
      <w:pPr>
        <w:pStyle w:val="Szvegtrzsbehzssal"/>
        <w:spacing w:line="276" w:lineRule="auto"/>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2 – elégséges </w:t>
      </w:r>
      <w:r w:rsidRPr="003C7DE4">
        <w:rPr>
          <w:sz w:val="24"/>
          <w:szCs w:val="24"/>
        </w:rPr>
        <w:tab/>
        <w:t xml:space="preserve">A tanuló a tantervi követelményeknek súlyos hiányossággal tesz eleget, de a továbbhaladáshoz szükséges minimális ismeretekkel, jártasságokkal rendelkezik. Mechanizmusbeli, technikai hibái, hiányosságai hátráltatják a tantervi anyagban az ismeretek alkalmazását, még a tanár nagymértékű segítségével is. Elképzelései a tananyag művészi tartalmát illetően minimálisak, folyamatosan ellenőrzésre szorul. </w:t>
      </w:r>
    </w:p>
    <w:p w:rsidR="003C7DE4" w:rsidRPr="003C7DE4" w:rsidRDefault="003C7DE4" w:rsidP="003C7DE4">
      <w:pPr>
        <w:pStyle w:val="Szvegtrzsbehzssal"/>
        <w:spacing w:line="276" w:lineRule="auto"/>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1 – elégtelen </w:t>
      </w:r>
      <w:r w:rsidRPr="003C7DE4">
        <w:rPr>
          <w:sz w:val="24"/>
          <w:szCs w:val="24"/>
        </w:rPr>
        <w:tab/>
        <w:t xml:space="preserve">A növendék a tantervi követelményeknek útmutatással sem </w:t>
      </w:r>
    </w:p>
    <w:p w:rsidR="003C7DE4" w:rsidRPr="003C7DE4" w:rsidRDefault="003C7DE4" w:rsidP="003C7DE4">
      <w:pPr>
        <w:pStyle w:val="Szvegtrzsbehzssal"/>
        <w:spacing w:line="276" w:lineRule="auto"/>
        <w:rPr>
          <w:sz w:val="24"/>
          <w:szCs w:val="24"/>
        </w:rPr>
      </w:pPr>
      <w:r w:rsidRPr="003C7DE4">
        <w:rPr>
          <w:sz w:val="24"/>
          <w:szCs w:val="24"/>
        </w:rPr>
        <w:t xml:space="preserve">nem felelt meg </w:t>
      </w:r>
      <w:r w:rsidRPr="003C7DE4">
        <w:rPr>
          <w:sz w:val="24"/>
          <w:szCs w:val="24"/>
        </w:rPr>
        <w:tab/>
        <w:t xml:space="preserve">tud eleget tenni, a tantervi minimumot sem tudja. </w:t>
      </w:r>
    </w:p>
    <w:p w:rsidR="003C7DE4" w:rsidRPr="003C7DE4" w:rsidRDefault="003C7DE4" w:rsidP="003C7DE4">
      <w:pPr>
        <w:pStyle w:val="Szvegtrzsbehzssal"/>
        <w:spacing w:line="276" w:lineRule="auto"/>
        <w:ind w:left="0" w:firstLine="0"/>
        <w:rPr>
          <w:sz w:val="24"/>
          <w:szCs w:val="24"/>
        </w:rPr>
      </w:pPr>
    </w:p>
    <w:p w:rsidR="003C7DE4" w:rsidRPr="003C7DE4" w:rsidRDefault="003C7DE4" w:rsidP="003C7DE4">
      <w:pPr>
        <w:pStyle w:val="Szvegtrzsbehzssal"/>
        <w:spacing w:line="276" w:lineRule="auto"/>
        <w:ind w:left="0" w:firstLine="0"/>
        <w:rPr>
          <w:sz w:val="24"/>
          <w:szCs w:val="24"/>
        </w:rPr>
      </w:pPr>
    </w:p>
    <w:p w:rsidR="003C7DE4" w:rsidRPr="003C7DE4" w:rsidRDefault="003C7DE4" w:rsidP="003C7DE4">
      <w:pPr>
        <w:pStyle w:val="Szvegtrzsbehzssal"/>
        <w:spacing w:line="276" w:lineRule="auto"/>
        <w:ind w:left="0" w:firstLine="0"/>
        <w:rPr>
          <w:sz w:val="24"/>
          <w:szCs w:val="24"/>
        </w:rPr>
      </w:pPr>
      <w:r w:rsidRPr="003C7DE4">
        <w:rPr>
          <w:sz w:val="24"/>
          <w:szCs w:val="24"/>
        </w:rPr>
        <w:t xml:space="preserve">8.1.2. Főtárgy szöveges értékelése előképző évfolyamon </w:t>
      </w:r>
    </w:p>
    <w:p w:rsidR="003C7DE4" w:rsidRPr="003C7DE4" w:rsidRDefault="003C7DE4" w:rsidP="003C7DE4">
      <w:pPr>
        <w:pStyle w:val="Szvegtrzsbehzssal"/>
        <w:spacing w:line="276" w:lineRule="auto"/>
        <w:ind w:left="0" w:firstLine="0"/>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Jól megfelelt </w:t>
      </w:r>
      <w:r w:rsidRPr="003C7DE4">
        <w:rPr>
          <w:sz w:val="24"/>
          <w:szCs w:val="24"/>
        </w:rPr>
        <w:tab/>
        <w:t xml:space="preserve">A tanuló rendelkezik a művészeti  tanulmányokhoz szükséges adottságokkal és készségekkel. A technikai és mechanizmusbeli követelményeket biztosan oldja  meg. A tantervi követelményeknek eleget tesz, ismeri, érti, tudja a tananyagot, mindezeket az adott művészeti tárgy kifejező eszközeivel jól alkalmazza. </w:t>
      </w:r>
    </w:p>
    <w:p w:rsidR="003C7DE4" w:rsidRPr="003C7DE4" w:rsidRDefault="003C7DE4" w:rsidP="003C7DE4">
      <w:pPr>
        <w:pStyle w:val="Szvegtrzsbehzssal"/>
        <w:spacing w:line="276" w:lineRule="auto"/>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Megfelelt </w:t>
      </w:r>
      <w:r w:rsidRPr="003C7DE4">
        <w:rPr>
          <w:sz w:val="24"/>
          <w:szCs w:val="24"/>
        </w:rPr>
        <w:tab/>
        <w:t xml:space="preserve">A növendék a továbbhaladáshoz szükséges ismeretekkel, jártasságokkal rendelkezik. a követelményeknek eleget tesz, de pontatlanságok, hibák előfordulnak munkájában. Az alapvető mechanizmusbeli, technikai nehézségeket képes leküzdeni. Az ismereteket elfogadható eredménnyel, tanári segítséggel alkalmazni tudja. </w:t>
      </w:r>
    </w:p>
    <w:p w:rsidR="003C7DE4" w:rsidRPr="003C7DE4" w:rsidRDefault="003C7DE4" w:rsidP="003C7DE4">
      <w:pPr>
        <w:pStyle w:val="Szvegtrzsbehzssal"/>
        <w:spacing w:line="276" w:lineRule="auto"/>
        <w:ind w:left="0" w:firstLine="0"/>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Átirányítva más </w:t>
      </w:r>
      <w:r w:rsidRPr="003C7DE4">
        <w:rPr>
          <w:sz w:val="24"/>
          <w:szCs w:val="24"/>
        </w:rPr>
        <w:tab/>
        <w:t>A tanuló a tananyagot ismeri, érti, alkalmazni azonban – az</w:t>
      </w:r>
    </w:p>
    <w:p w:rsidR="003C7DE4" w:rsidRPr="003C7DE4" w:rsidRDefault="003C7DE4" w:rsidP="003C7DE4">
      <w:pPr>
        <w:pStyle w:val="Szvegtrzsbehzssal"/>
        <w:spacing w:line="276" w:lineRule="auto"/>
        <w:rPr>
          <w:sz w:val="24"/>
          <w:szCs w:val="24"/>
        </w:rPr>
      </w:pPr>
      <w:r w:rsidRPr="003C7DE4">
        <w:rPr>
          <w:sz w:val="24"/>
          <w:szCs w:val="24"/>
        </w:rPr>
        <w:t xml:space="preserve">hangszerre, </w:t>
      </w:r>
      <w:r w:rsidRPr="003C7DE4">
        <w:rPr>
          <w:sz w:val="24"/>
          <w:szCs w:val="24"/>
        </w:rPr>
        <w:tab/>
        <w:t>adott hangszerhez, művészeti tárgyhoz szükséges</w:t>
      </w:r>
    </w:p>
    <w:p w:rsidR="003C7DE4" w:rsidRPr="003C7DE4" w:rsidRDefault="003C7DE4" w:rsidP="003C7DE4">
      <w:pPr>
        <w:pStyle w:val="Szvegtrzsbehzssal"/>
        <w:spacing w:line="276" w:lineRule="auto"/>
        <w:rPr>
          <w:sz w:val="24"/>
          <w:szCs w:val="24"/>
        </w:rPr>
      </w:pPr>
      <w:r w:rsidRPr="003C7DE4">
        <w:rPr>
          <w:sz w:val="24"/>
          <w:szCs w:val="24"/>
        </w:rPr>
        <w:t xml:space="preserve">művészeti ágra        adottságok hiányában – nem tudja. </w:t>
      </w:r>
    </w:p>
    <w:p w:rsidR="003C7DE4" w:rsidRPr="003C7DE4" w:rsidRDefault="003C7DE4" w:rsidP="003C7DE4">
      <w:pPr>
        <w:pStyle w:val="Szvegtrzsbehzssal"/>
        <w:spacing w:line="276" w:lineRule="auto"/>
        <w:ind w:left="0" w:firstLine="0"/>
        <w:rPr>
          <w:sz w:val="24"/>
          <w:szCs w:val="24"/>
        </w:rPr>
      </w:pPr>
    </w:p>
    <w:p w:rsidR="003C7DE4" w:rsidRPr="003C7DE4" w:rsidRDefault="003C7DE4" w:rsidP="003C7DE4">
      <w:pPr>
        <w:pStyle w:val="Szvegtrzsbehzssal"/>
        <w:spacing w:line="276" w:lineRule="auto"/>
        <w:rPr>
          <w:sz w:val="24"/>
          <w:szCs w:val="24"/>
        </w:rPr>
      </w:pPr>
      <w:r w:rsidRPr="003C7DE4">
        <w:rPr>
          <w:sz w:val="24"/>
          <w:szCs w:val="24"/>
        </w:rPr>
        <w:t xml:space="preserve">Nem felelt meg </w:t>
      </w:r>
      <w:r w:rsidRPr="003C7DE4">
        <w:rPr>
          <w:sz w:val="24"/>
          <w:szCs w:val="24"/>
        </w:rPr>
        <w:tab/>
        <w:t xml:space="preserve">A növendék a követelményeknek tanári segítséggel, útmutatással sem tud eleget tenni, így a minimumot sem tudja teljesíteni. </w:t>
      </w:r>
    </w:p>
    <w:p w:rsidR="003C7DE4" w:rsidRPr="003C7DE4" w:rsidRDefault="003C7DE4" w:rsidP="003C7DE4">
      <w:pPr>
        <w:rPr>
          <w:rFonts w:ascii="Times New Roman" w:hAnsi="Times New Roman" w:cs="Times New Roman"/>
          <w:sz w:val="24"/>
          <w:szCs w:val="24"/>
        </w:rPr>
      </w:pPr>
    </w:p>
    <w:p w:rsidR="003C7DE4" w:rsidRDefault="003C7DE4" w:rsidP="003C7DE4">
      <w:pPr>
        <w:rPr>
          <w:rFonts w:ascii="Times New Roman" w:hAnsi="Times New Roman" w:cs="Times New Roman"/>
          <w:sz w:val="24"/>
          <w:szCs w:val="24"/>
        </w:rPr>
      </w:pPr>
    </w:p>
    <w:p w:rsidR="003C7DE4" w:rsidRDefault="003C7DE4" w:rsidP="003C7DE4">
      <w:pPr>
        <w:rPr>
          <w:rFonts w:ascii="Times New Roman" w:hAnsi="Times New Roman" w:cs="Times New Roman"/>
          <w:sz w:val="24"/>
          <w:szCs w:val="24"/>
        </w:rPr>
      </w:pPr>
    </w:p>
    <w:p w:rsidR="003C7DE4" w:rsidRDefault="003C7DE4" w:rsidP="003C7DE4">
      <w:pPr>
        <w:rPr>
          <w:rFonts w:ascii="Times New Roman" w:hAnsi="Times New Roman" w:cs="Times New Roman"/>
          <w:sz w:val="24"/>
          <w:szCs w:val="24"/>
        </w:rPr>
      </w:pPr>
    </w:p>
    <w:p w:rsidR="003C7DE4" w:rsidRPr="003C7DE4" w:rsidRDefault="003C7DE4" w:rsidP="003C7DE4">
      <w:pPr>
        <w:rPr>
          <w:rFonts w:ascii="Times New Roman" w:hAnsi="Times New Roman" w:cs="Times New Roman"/>
          <w:sz w:val="24"/>
          <w:szCs w:val="24"/>
        </w:rPr>
      </w:pP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8.2. A</w:t>
      </w:r>
      <w:r>
        <w:rPr>
          <w:rFonts w:ascii="Times New Roman" w:hAnsi="Times New Roman" w:cs="Times New Roman"/>
          <w:sz w:val="24"/>
          <w:szCs w:val="24"/>
        </w:rPr>
        <w:t xml:space="preserve"> tanuló szorgalmának értékelése</w:t>
      </w:r>
    </w:p>
    <w:p w:rsidR="003C7DE4" w:rsidRPr="003C7DE4" w:rsidRDefault="003C7DE4" w:rsidP="003C7DE4">
      <w:pPr>
        <w:rPr>
          <w:rFonts w:ascii="Times New Roman" w:hAnsi="Times New Roman" w:cs="Times New Roman"/>
          <w:sz w:val="24"/>
          <w:szCs w:val="24"/>
        </w:rPr>
      </w:pPr>
      <w:r w:rsidRPr="003C7DE4">
        <w:rPr>
          <w:rFonts w:ascii="Times New Roman" w:hAnsi="Times New Roman" w:cs="Times New Roman"/>
          <w:sz w:val="24"/>
          <w:szCs w:val="24"/>
        </w:rPr>
        <w:t xml:space="preserve">       5 példás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Tanulmányi munkájára az igényesség jellemző.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Érdeklődő, céltudatosan törekszik a tudás megszerzésére. Kitartó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munkavégzése rendszeres, pontos, megbízható. </w:t>
      </w:r>
    </w:p>
    <w:p w:rsidR="003C7DE4" w:rsidRPr="003C7DE4" w:rsidRDefault="003C7DE4" w:rsidP="003C7DE4">
      <w:pPr>
        <w:jc w:val="both"/>
        <w:rPr>
          <w:rFonts w:ascii="Times New Roman" w:hAnsi="Times New Roman" w:cs="Times New Roman"/>
          <w:sz w:val="24"/>
          <w:szCs w:val="24"/>
        </w:rPr>
      </w:pP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 xml:space="preserve">       4 jó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Tanulmányi munkájában törekvő, ám munkavégzése pontatlan, </w:t>
      </w:r>
    </w:p>
    <w:p w:rsidR="003C7DE4" w:rsidRPr="003C7DE4" w:rsidRDefault="003C7DE4" w:rsidP="003C7DE4">
      <w:pPr>
        <w:ind w:left="2124" w:firstLine="6"/>
        <w:jc w:val="both"/>
        <w:rPr>
          <w:rFonts w:ascii="Times New Roman" w:hAnsi="Times New Roman" w:cs="Times New Roman"/>
          <w:sz w:val="24"/>
          <w:szCs w:val="24"/>
        </w:rPr>
      </w:pPr>
      <w:r w:rsidRPr="003C7DE4">
        <w:rPr>
          <w:rFonts w:ascii="Times New Roman" w:hAnsi="Times New Roman" w:cs="Times New Roman"/>
          <w:sz w:val="24"/>
          <w:szCs w:val="24"/>
        </w:rPr>
        <w:t xml:space="preserve">megfelelő felkészülése ösztönzéssel érhető el. Érdeklődése az iskolai tevékenységek iránt rendszertelen.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 xml:space="preserve">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 xml:space="preserve">      3 változó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Tanulmányi munkája ingadozó, munkavégzése rendszertelen,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hullámzó,  önállótlan. ritkán érdeklődő. Felkészültsége gyakran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felületes. </w:t>
      </w:r>
    </w:p>
    <w:p w:rsidR="003C7DE4" w:rsidRPr="003C7DE4" w:rsidRDefault="003C7DE4" w:rsidP="003C7DE4">
      <w:pPr>
        <w:jc w:val="both"/>
        <w:rPr>
          <w:rFonts w:ascii="Times New Roman" w:hAnsi="Times New Roman" w:cs="Times New Roman"/>
          <w:sz w:val="24"/>
          <w:szCs w:val="24"/>
        </w:rPr>
      </w:pP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 xml:space="preserve">     2 hanyag </w:t>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Tanulmányi munkája hanyag, munkavégzése megbízhatatlan,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gondatlan, felkészültsége állandóan felületes. Nem érdeklődő. </w:t>
      </w:r>
    </w:p>
    <w:p w:rsidR="003C7DE4" w:rsidRPr="003C7DE4" w:rsidRDefault="003C7DE4" w:rsidP="003C7DE4">
      <w:pPr>
        <w:jc w:val="both"/>
        <w:rPr>
          <w:rFonts w:ascii="Times New Roman" w:hAnsi="Times New Roman" w:cs="Times New Roman"/>
          <w:sz w:val="24"/>
          <w:szCs w:val="24"/>
        </w:rPr>
      </w:pPr>
      <w:r w:rsidRPr="003C7DE4">
        <w:rPr>
          <w:rFonts w:ascii="Times New Roman" w:hAnsi="Times New Roman" w:cs="Times New Roman"/>
          <w:sz w:val="24"/>
          <w:szCs w:val="24"/>
        </w:rPr>
        <w:t xml:space="preserve">A tanulók előrehaladásának, szorgalmának értékelésénél le kell szögeznünk a következőket: </w:t>
      </w:r>
    </w:p>
    <w:p w:rsidR="003C7DE4" w:rsidRPr="00B2693A" w:rsidRDefault="003C7DE4" w:rsidP="003C7DE4">
      <w:pPr>
        <w:numPr>
          <w:ilvl w:val="0"/>
          <w:numId w:val="16"/>
        </w:numPr>
        <w:spacing w:after="0"/>
        <w:jc w:val="both"/>
        <w:rPr>
          <w:rFonts w:ascii="Times New Roman" w:hAnsi="Times New Roman" w:cs="Times New Roman"/>
          <w:sz w:val="24"/>
          <w:szCs w:val="24"/>
        </w:rPr>
      </w:pPr>
      <w:r w:rsidRPr="003C7DE4">
        <w:rPr>
          <w:rFonts w:ascii="Times New Roman" w:hAnsi="Times New Roman" w:cs="Times New Roman"/>
          <w:sz w:val="24"/>
          <w:szCs w:val="24"/>
        </w:rPr>
        <w:t xml:space="preserve">a művészetoktatási intézmény nem kötelező iskolai forma. Ez azt jelenti, hogy nem kötelező a tanulónak beiratkozni, illetve tanulmányait bármelyik tanév végén megszakíthatja, abbahagyhatja / szülői kérelem alapján /. </w:t>
      </w:r>
    </w:p>
    <w:p w:rsidR="003C7DE4" w:rsidRDefault="003C7DE4" w:rsidP="003C7DE4">
      <w:pPr>
        <w:numPr>
          <w:ilvl w:val="0"/>
          <w:numId w:val="16"/>
        </w:numPr>
        <w:spacing w:after="0"/>
        <w:jc w:val="both"/>
        <w:rPr>
          <w:rFonts w:ascii="Times New Roman" w:hAnsi="Times New Roman" w:cs="Times New Roman"/>
          <w:sz w:val="24"/>
          <w:szCs w:val="24"/>
        </w:rPr>
      </w:pPr>
      <w:r w:rsidRPr="003C7DE4">
        <w:rPr>
          <w:rFonts w:ascii="Times New Roman" w:hAnsi="Times New Roman" w:cs="Times New Roman"/>
          <w:sz w:val="24"/>
          <w:szCs w:val="24"/>
        </w:rPr>
        <w:t xml:space="preserve">a tanulói jogviszony fennállásáig azonban kötelező az iskola házirendje alapján felkészülten megjelenni minden tanítási órán, és a tantervi követelményeknek eleget tenni. </w:t>
      </w:r>
    </w:p>
    <w:p w:rsidR="00B2693A" w:rsidRPr="00B2693A" w:rsidRDefault="00B2693A" w:rsidP="003C7DE4">
      <w:pPr>
        <w:numPr>
          <w:ilvl w:val="0"/>
          <w:numId w:val="16"/>
        </w:numPr>
        <w:spacing w:after="0"/>
        <w:jc w:val="both"/>
        <w:rPr>
          <w:rFonts w:ascii="Times New Roman" w:hAnsi="Times New Roman" w:cs="Times New Roman"/>
          <w:sz w:val="24"/>
          <w:szCs w:val="24"/>
        </w:rPr>
      </w:pPr>
    </w:p>
    <w:p w:rsidR="003C7DE4" w:rsidRDefault="00B2693A" w:rsidP="00B2693A">
      <w:pPr>
        <w:pStyle w:val="Cmsor1"/>
        <w:numPr>
          <w:ilvl w:val="0"/>
          <w:numId w:val="0"/>
        </w:numPr>
        <w:ind w:left="1080"/>
      </w:pPr>
      <w:r>
        <w:t>III.</w:t>
      </w:r>
      <w:r w:rsidR="003C7DE4" w:rsidRPr="003C7DE4">
        <w:t>A SZÁMONKÉRÉS, BESZÁMOLTATÁS KÖVETELMÉNYEI</w:t>
      </w:r>
    </w:p>
    <w:p w:rsidR="00B2693A" w:rsidRPr="00B2693A" w:rsidRDefault="00B2693A" w:rsidP="00B2693A">
      <w:pPr>
        <w:rPr>
          <w:lang w:eastAsia="hu-HU"/>
        </w:rPr>
      </w:pPr>
    </w:p>
    <w:p w:rsidR="003C7DE4" w:rsidRPr="00B2693A" w:rsidRDefault="003C7DE4" w:rsidP="00B2693A">
      <w:pPr>
        <w:tabs>
          <w:tab w:val="num" w:pos="735"/>
        </w:tabs>
        <w:ind w:left="735" w:right="-286" w:hanging="360"/>
        <w:jc w:val="both"/>
        <w:rPr>
          <w:rFonts w:ascii="Times New Roman" w:hAnsi="Times New Roman" w:cs="Times New Roman"/>
          <w:b/>
          <w:bCs/>
          <w:i/>
          <w:iCs/>
          <w:sz w:val="24"/>
          <w:szCs w:val="24"/>
        </w:rPr>
      </w:pPr>
      <w:r w:rsidRPr="003C7DE4">
        <w:rPr>
          <w:rFonts w:ascii="Times New Roman" w:hAnsi="Times New Roman" w:cs="Times New Roman"/>
          <w:b/>
          <w:bCs/>
          <w:i/>
          <w:iCs/>
          <w:sz w:val="24"/>
          <w:szCs w:val="24"/>
        </w:rPr>
        <w:t xml:space="preserve">Az ellenőrzés, számonkérés követelményei, formái </w:t>
      </w:r>
    </w:p>
    <w:p w:rsidR="003C7DE4" w:rsidRPr="003C7DE4" w:rsidRDefault="003C7DE4" w:rsidP="003C7DE4">
      <w:pPr>
        <w:numPr>
          <w:ilvl w:val="1"/>
          <w:numId w:val="0"/>
        </w:numPr>
        <w:tabs>
          <w:tab w:val="num" w:pos="1455"/>
        </w:tabs>
        <w:ind w:left="1455"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tanórai szóbeli, írásbeli számonkérés </w:t>
      </w:r>
    </w:p>
    <w:p w:rsidR="003C7DE4" w:rsidRPr="003C7DE4" w:rsidRDefault="003C7DE4" w:rsidP="003C7DE4">
      <w:pPr>
        <w:numPr>
          <w:ilvl w:val="1"/>
          <w:numId w:val="0"/>
        </w:numPr>
        <w:tabs>
          <w:tab w:val="num" w:pos="1455"/>
        </w:tabs>
        <w:ind w:left="1455"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differenciált feladatsorral írásbeli felmérések </w:t>
      </w:r>
    </w:p>
    <w:p w:rsidR="003C7DE4" w:rsidRPr="003C7DE4" w:rsidRDefault="003C7DE4" w:rsidP="00B2693A">
      <w:pPr>
        <w:numPr>
          <w:ilvl w:val="1"/>
          <w:numId w:val="0"/>
        </w:numPr>
        <w:tabs>
          <w:tab w:val="num" w:pos="1455"/>
        </w:tabs>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tanórán kívüli tevékenységek: növendékhangversenyek, kiállítások, bemutatók ellenőrzése </w:t>
      </w:r>
    </w:p>
    <w:p w:rsidR="003C7DE4" w:rsidRPr="003C7DE4" w:rsidRDefault="003C7DE4" w:rsidP="00B2693A">
      <w:pPr>
        <w:numPr>
          <w:ilvl w:val="1"/>
          <w:numId w:val="0"/>
        </w:numPr>
        <w:tabs>
          <w:tab w:val="num" w:pos="1455"/>
        </w:tabs>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meghallgatások és tanév végi vizsgák </w:t>
      </w:r>
    </w:p>
    <w:p w:rsidR="003C7DE4" w:rsidRPr="00B2693A" w:rsidRDefault="003C7DE4" w:rsidP="00B2693A">
      <w:pPr>
        <w:tabs>
          <w:tab w:val="num" w:pos="735"/>
        </w:tabs>
        <w:ind w:left="735" w:right="-286" w:hanging="360"/>
        <w:jc w:val="both"/>
        <w:rPr>
          <w:rFonts w:ascii="Times New Roman" w:hAnsi="Times New Roman" w:cs="Times New Roman"/>
          <w:b/>
          <w:bCs/>
          <w:i/>
          <w:iCs/>
          <w:sz w:val="24"/>
          <w:szCs w:val="24"/>
        </w:rPr>
      </w:pPr>
      <w:r w:rsidRPr="003C7DE4">
        <w:rPr>
          <w:rFonts w:ascii="Times New Roman" w:hAnsi="Times New Roman" w:cs="Times New Roman"/>
          <w:b/>
          <w:bCs/>
          <w:i/>
          <w:iCs/>
          <w:sz w:val="24"/>
          <w:szCs w:val="24"/>
        </w:rPr>
        <w:lastRenderedPageBreak/>
        <w:t xml:space="preserve">Az iskolai beszámoltatások formái </w:t>
      </w:r>
    </w:p>
    <w:p w:rsidR="003C7DE4" w:rsidRPr="003C7DE4" w:rsidRDefault="003C7DE4" w:rsidP="003C7DE4">
      <w:pPr>
        <w:tabs>
          <w:tab w:val="num" w:pos="1068"/>
        </w:tabs>
        <w:ind w:left="1068" w:right="-286" w:hanging="360"/>
        <w:jc w:val="both"/>
        <w:rPr>
          <w:rFonts w:ascii="Times New Roman" w:hAnsi="Times New Roman" w:cs="Times New Roman"/>
          <w:sz w:val="24"/>
          <w:szCs w:val="24"/>
        </w:rPr>
      </w:pPr>
      <w:r w:rsidRPr="003C7DE4">
        <w:rPr>
          <w:rFonts w:ascii="Times New Roman" w:hAnsi="Times New Roman" w:cs="Times New Roman"/>
          <w:sz w:val="24"/>
          <w:szCs w:val="24"/>
        </w:rPr>
        <w:t>Félévkor és év végén beszámoló bizottság előtt (alapfok – továbbképző)</w:t>
      </w:r>
    </w:p>
    <w:p w:rsidR="003C7DE4" w:rsidRPr="003C7DE4" w:rsidRDefault="003C7DE4" w:rsidP="003C7DE4">
      <w:pPr>
        <w:tabs>
          <w:tab w:val="num" w:pos="1068"/>
        </w:tabs>
        <w:ind w:left="1068"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Év közben legalább két alkalommal nyilvános fellépés </w:t>
      </w:r>
    </w:p>
    <w:p w:rsidR="003C7DE4" w:rsidRPr="003C7DE4" w:rsidRDefault="003C7DE4" w:rsidP="00B2693A">
      <w:pPr>
        <w:tabs>
          <w:tab w:val="num" w:pos="1068"/>
        </w:tabs>
        <w:ind w:left="1068"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A szaktanár a tanuló teljesítményét tanév közben rendszeresen érdemjeggyel értékeli. </w:t>
      </w:r>
    </w:p>
    <w:p w:rsidR="003C7DE4" w:rsidRPr="00B2693A" w:rsidRDefault="003C7DE4" w:rsidP="00B2693A">
      <w:pPr>
        <w:pStyle w:val="Cmsor3"/>
        <w:rPr>
          <w:rFonts w:ascii="Times New Roman" w:hAnsi="Times New Roman" w:cs="Times New Roman"/>
          <w:color w:val="000000" w:themeColor="text1"/>
          <w:sz w:val="24"/>
          <w:szCs w:val="24"/>
        </w:rPr>
      </w:pPr>
      <w:r w:rsidRPr="00B2693A">
        <w:rPr>
          <w:rFonts w:ascii="Times New Roman" w:hAnsi="Times New Roman" w:cs="Times New Roman"/>
          <w:color w:val="000000" w:themeColor="text1"/>
          <w:sz w:val="24"/>
          <w:szCs w:val="24"/>
        </w:rPr>
        <w:t>KÉPZŐ- ÉS IPARMŰVÉSZET</w:t>
      </w:r>
    </w:p>
    <w:p w:rsidR="003C7DE4" w:rsidRPr="00B2693A" w:rsidRDefault="003C7DE4" w:rsidP="00B2693A">
      <w:pPr>
        <w:numPr>
          <w:ilvl w:val="0"/>
          <w:numId w:val="17"/>
        </w:numPr>
        <w:spacing w:after="0"/>
        <w:jc w:val="both"/>
        <w:rPr>
          <w:rFonts w:ascii="Times New Roman" w:hAnsi="Times New Roman" w:cs="Times New Roman"/>
          <w:sz w:val="24"/>
          <w:szCs w:val="24"/>
        </w:rPr>
      </w:pPr>
      <w:r w:rsidRPr="003C7DE4">
        <w:rPr>
          <w:rFonts w:ascii="Times New Roman" w:hAnsi="Times New Roman" w:cs="Times New Roman"/>
          <w:sz w:val="24"/>
          <w:szCs w:val="24"/>
        </w:rPr>
        <w:t xml:space="preserve">A szaktanár a tanuló teljesítményét tanév közben rendszeresen érdemjeggyel értékeli. A félévi és év végi osztályzatokat ezek alapján állapítja meg. </w:t>
      </w:r>
    </w:p>
    <w:p w:rsidR="003C7DE4" w:rsidRPr="00B2693A" w:rsidRDefault="003C7DE4" w:rsidP="003C7DE4">
      <w:pPr>
        <w:numPr>
          <w:ilvl w:val="0"/>
          <w:numId w:val="17"/>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Elméleti tárgyak számonkérése: </w:t>
      </w:r>
    </w:p>
    <w:p w:rsidR="003C7DE4" w:rsidRPr="003C7DE4" w:rsidRDefault="003C7DE4" w:rsidP="003C7DE4">
      <w:pPr>
        <w:numPr>
          <w:ilvl w:val="1"/>
          <w:numId w:val="17"/>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írásbeli</w:t>
      </w:r>
      <w:r w:rsidRPr="003C7DE4">
        <w:rPr>
          <w:rFonts w:ascii="Times New Roman" w:hAnsi="Times New Roman" w:cs="Times New Roman"/>
          <w:sz w:val="24"/>
          <w:szCs w:val="24"/>
        </w:rPr>
        <w:tab/>
        <w:t xml:space="preserve"> </w:t>
      </w:r>
    </w:p>
    <w:p w:rsidR="003C7DE4" w:rsidRPr="00B2693A" w:rsidRDefault="003C7DE4" w:rsidP="003C7DE4">
      <w:pPr>
        <w:numPr>
          <w:ilvl w:val="1"/>
          <w:numId w:val="17"/>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szóbeli</w:t>
      </w:r>
      <w:r w:rsidRPr="003C7DE4">
        <w:rPr>
          <w:rFonts w:ascii="Times New Roman" w:hAnsi="Times New Roman" w:cs="Times New Roman"/>
          <w:sz w:val="24"/>
          <w:szCs w:val="24"/>
        </w:rPr>
        <w:tab/>
        <w:t xml:space="preserve"> </w:t>
      </w:r>
    </w:p>
    <w:p w:rsidR="003C7DE4" w:rsidRPr="00B2693A" w:rsidRDefault="003C7DE4" w:rsidP="003C7DE4">
      <w:pPr>
        <w:numPr>
          <w:ilvl w:val="0"/>
          <w:numId w:val="17"/>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A tanév során bemutatókon, pályázatokon, kiállításokon való szereplés is értékelhető. </w:t>
      </w:r>
    </w:p>
    <w:p w:rsidR="003C7DE4" w:rsidRPr="00B2693A" w:rsidRDefault="003C7DE4" w:rsidP="003C7DE4">
      <w:pPr>
        <w:numPr>
          <w:ilvl w:val="0"/>
          <w:numId w:val="17"/>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Tanév végén záró kiállítás a vizsgamunkákból. </w:t>
      </w:r>
    </w:p>
    <w:p w:rsidR="003C7DE4" w:rsidRPr="00B2693A" w:rsidRDefault="003C7DE4" w:rsidP="00B2693A">
      <w:pPr>
        <w:pStyle w:val="Cmsor4"/>
        <w:rPr>
          <w:rFonts w:ascii="Times New Roman" w:hAnsi="Times New Roman" w:cs="Times New Roman"/>
          <w:color w:val="auto"/>
          <w:sz w:val="24"/>
          <w:szCs w:val="24"/>
        </w:rPr>
      </w:pPr>
      <w:r w:rsidRPr="00B2693A">
        <w:rPr>
          <w:rFonts w:ascii="Times New Roman" w:hAnsi="Times New Roman" w:cs="Times New Roman"/>
          <w:color w:val="auto"/>
          <w:sz w:val="24"/>
          <w:szCs w:val="24"/>
        </w:rPr>
        <w:t>SZÍNMŰVÉSZET – BÁBMŰVÉSZET</w:t>
      </w:r>
    </w:p>
    <w:p w:rsidR="003C7DE4" w:rsidRPr="00B2693A" w:rsidRDefault="003C7DE4" w:rsidP="003C7DE4">
      <w:pPr>
        <w:numPr>
          <w:ilvl w:val="0"/>
          <w:numId w:val="18"/>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Előképző – Alapfok 1-2 évfolyam </w:t>
      </w:r>
    </w:p>
    <w:p w:rsidR="003C7DE4" w:rsidRPr="00B2693A" w:rsidRDefault="003C7DE4" w:rsidP="00B2693A">
      <w:pPr>
        <w:numPr>
          <w:ilvl w:val="1"/>
          <w:numId w:val="18"/>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Nyílt nap keretében kötetlen bemutató </w:t>
      </w:r>
    </w:p>
    <w:p w:rsidR="003C7DE4" w:rsidRPr="003C7DE4" w:rsidRDefault="003C7DE4" w:rsidP="00B2693A">
      <w:pPr>
        <w:ind w:left="1065" w:right="-286"/>
        <w:jc w:val="both"/>
        <w:rPr>
          <w:rFonts w:ascii="Times New Roman" w:hAnsi="Times New Roman" w:cs="Times New Roman"/>
          <w:sz w:val="24"/>
          <w:szCs w:val="24"/>
        </w:rPr>
      </w:pPr>
      <w:r w:rsidRPr="003C7DE4">
        <w:rPr>
          <w:rFonts w:ascii="Times New Roman" w:hAnsi="Times New Roman" w:cs="Times New Roman"/>
          <w:sz w:val="24"/>
          <w:szCs w:val="24"/>
        </w:rPr>
        <w:t xml:space="preserve">Alapfok 3. évfolyamtól </w:t>
      </w:r>
    </w:p>
    <w:p w:rsidR="003C7DE4" w:rsidRPr="003C7DE4" w:rsidRDefault="003C7DE4" w:rsidP="003C7DE4">
      <w:pPr>
        <w:tabs>
          <w:tab w:val="num" w:pos="1785"/>
        </w:tabs>
        <w:ind w:left="1785"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Főtárgy tanárok folyamatos szóbeli értékelése. </w:t>
      </w:r>
    </w:p>
    <w:p w:rsidR="003C7DE4" w:rsidRPr="003C7DE4" w:rsidRDefault="003C7DE4" w:rsidP="003C7DE4">
      <w:pPr>
        <w:tabs>
          <w:tab w:val="num" w:pos="1785"/>
        </w:tabs>
        <w:ind w:left="1785" w:right="-286" w:hanging="360"/>
        <w:jc w:val="both"/>
        <w:rPr>
          <w:rFonts w:ascii="Times New Roman" w:hAnsi="Times New Roman" w:cs="Times New Roman"/>
          <w:sz w:val="24"/>
          <w:szCs w:val="24"/>
        </w:rPr>
      </w:pPr>
      <w:r w:rsidRPr="003C7DE4">
        <w:rPr>
          <w:rFonts w:ascii="Times New Roman" w:hAnsi="Times New Roman" w:cs="Times New Roman"/>
          <w:sz w:val="24"/>
          <w:szCs w:val="24"/>
        </w:rPr>
        <w:t>Félévkor, év végén nyilvános tanszaki bemutató .</w:t>
      </w:r>
    </w:p>
    <w:p w:rsidR="003C7DE4" w:rsidRPr="003C7DE4" w:rsidRDefault="003C7DE4" w:rsidP="00B2693A">
      <w:pPr>
        <w:tabs>
          <w:tab w:val="num" w:pos="1785"/>
        </w:tabs>
        <w:ind w:left="1785" w:right="-286" w:hanging="360"/>
        <w:jc w:val="both"/>
        <w:rPr>
          <w:rFonts w:ascii="Times New Roman" w:hAnsi="Times New Roman" w:cs="Times New Roman"/>
          <w:sz w:val="24"/>
          <w:szCs w:val="24"/>
        </w:rPr>
      </w:pPr>
      <w:r w:rsidRPr="003C7DE4">
        <w:rPr>
          <w:rFonts w:ascii="Times New Roman" w:hAnsi="Times New Roman" w:cs="Times New Roman"/>
          <w:sz w:val="24"/>
          <w:szCs w:val="24"/>
        </w:rPr>
        <w:t xml:space="preserve">Elméleti tantárgyak esetén félévkor és év végén szóbeli és/vagy írásbeli beszámoló. </w:t>
      </w:r>
    </w:p>
    <w:p w:rsidR="003C7DE4" w:rsidRPr="00B2693A" w:rsidRDefault="003C7DE4" w:rsidP="00B2693A">
      <w:pPr>
        <w:pStyle w:val="Cmsor4"/>
        <w:rPr>
          <w:rFonts w:ascii="Times New Roman" w:hAnsi="Times New Roman" w:cs="Times New Roman"/>
          <w:color w:val="auto"/>
          <w:sz w:val="24"/>
          <w:szCs w:val="24"/>
        </w:rPr>
      </w:pPr>
      <w:r w:rsidRPr="00B2693A">
        <w:rPr>
          <w:rFonts w:ascii="Times New Roman" w:hAnsi="Times New Roman" w:cs="Times New Roman"/>
          <w:color w:val="auto"/>
          <w:sz w:val="24"/>
          <w:szCs w:val="24"/>
        </w:rPr>
        <w:t>ZENEMŰVÉSZET</w:t>
      </w:r>
    </w:p>
    <w:p w:rsidR="003C7DE4" w:rsidRPr="003C7DE4" w:rsidRDefault="003C7DE4" w:rsidP="003C7DE4">
      <w:pPr>
        <w:ind w:right="-286"/>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u w:val="single"/>
        </w:rPr>
        <w:t>Hangszeres tárgyak</w:t>
      </w:r>
      <w:r w:rsidRPr="003C7DE4">
        <w:rPr>
          <w:rFonts w:ascii="Times New Roman" w:hAnsi="Times New Roman" w:cs="Times New Roman"/>
          <w:sz w:val="24"/>
          <w:szCs w:val="24"/>
        </w:rPr>
        <w:t>:</w:t>
      </w:r>
    </w:p>
    <w:p w:rsidR="003C7DE4" w:rsidRPr="003C7DE4" w:rsidRDefault="003C7DE4" w:rsidP="003C7DE4">
      <w:pPr>
        <w:ind w:right="-286"/>
        <w:jc w:val="both"/>
        <w:rPr>
          <w:rFonts w:ascii="Times New Roman" w:hAnsi="Times New Roman" w:cs="Times New Roman"/>
          <w:sz w:val="24"/>
          <w:szCs w:val="24"/>
        </w:rPr>
      </w:pP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„A” tagozat </w:t>
      </w:r>
    </w:p>
    <w:p w:rsidR="003C7DE4" w:rsidRPr="00B2693A" w:rsidRDefault="003C7DE4" w:rsidP="003C7DE4">
      <w:pPr>
        <w:numPr>
          <w:ilvl w:val="0"/>
          <w:numId w:val="19"/>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Technikai jellegű beszámolók </w:t>
      </w:r>
    </w:p>
    <w:p w:rsidR="003C7DE4" w:rsidRPr="003C7DE4" w:rsidRDefault="003C7DE4" w:rsidP="003C7DE4">
      <w:pPr>
        <w:ind w:left="1425" w:right="-286"/>
        <w:jc w:val="both"/>
        <w:rPr>
          <w:rFonts w:ascii="Times New Roman" w:hAnsi="Times New Roman" w:cs="Times New Roman"/>
          <w:sz w:val="24"/>
          <w:szCs w:val="24"/>
        </w:rPr>
      </w:pPr>
      <w:r w:rsidRPr="003C7DE4">
        <w:rPr>
          <w:rFonts w:ascii="Times New Roman" w:hAnsi="Times New Roman" w:cs="Times New Roman"/>
          <w:sz w:val="24"/>
          <w:szCs w:val="24"/>
        </w:rPr>
        <w:t xml:space="preserve">- November </w:t>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skála – etűd meghallgatás, lapról olvasás,</w:t>
      </w:r>
    </w:p>
    <w:p w:rsidR="003C7DE4" w:rsidRPr="003C7DE4" w:rsidRDefault="003C7DE4" w:rsidP="003C7DE4">
      <w:pPr>
        <w:ind w:left="1425" w:right="-286"/>
        <w:jc w:val="both"/>
        <w:rPr>
          <w:rFonts w:ascii="Times New Roman" w:hAnsi="Times New Roman" w:cs="Times New Roman"/>
          <w:sz w:val="24"/>
          <w:szCs w:val="24"/>
        </w:rPr>
      </w:pPr>
      <w:r w:rsidRPr="003C7DE4">
        <w:rPr>
          <w:rFonts w:ascii="Times New Roman" w:hAnsi="Times New Roman" w:cs="Times New Roman"/>
          <w:sz w:val="24"/>
          <w:szCs w:val="24"/>
        </w:rPr>
        <w:t xml:space="preserve">- Május </w:t>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önállóan megtanult mű, tantárgyhoz kapcsolódó </w:t>
      </w:r>
    </w:p>
    <w:p w:rsidR="003C7DE4" w:rsidRPr="003C7DE4" w:rsidRDefault="003C7DE4" w:rsidP="00B2693A">
      <w:pPr>
        <w:ind w:left="3549" w:right="-286" w:firstLine="699"/>
        <w:jc w:val="both"/>
        <w:rPr>
          <w:rFonts w:ascii="Times New Roman" w:hAnsi="Times New Roman" w:cs="Times New Roman"/>
          <w:sz w:val="24"/>
          <w:szCs w:val="24"/>
        </w:rPr>
      </w:pPr>
      <w:r w:rsidRPr="003C7DE4">
        <w:rPr>
          <w:rFonts w:ascii="Times New Roman" w:hAnsi="Times New Roman" w:cs="Times New Roman"/>
          <w:sz w:val="24"/>
          <w:szCs w:val="24"/>
        </w:rPr>
        <w:t xml:space="preserve">elméleti  ismeretek számonkérése. </w:t>
      </w:r>
    </w:p>
    <w:p w:rsidR="003C7DE4" w:rsidRPr="00B2693A" w:rsidRDefault="003C7DE4" w:rsidP="003C7DE4">
      <w:pPr>
        <w:numPr>
          <w:ilvl w:val="0"/>
          <w:numId w:val="19"/>
        </w:numPr>
        <w:spacing w:after="0"/>
        <w:ind w:right="-286"/>
        <w:jc w:val="both"/>
        <w:rPr>
          <w:rFonts w:ascii="Times New Roman" w:hAnsi="Times New Roman" w:cs="Times New Roman"/>
          <w:sz w:val="24"/>
          <w:szCs w:val="24"/>
        </w:rPr>
      </w:pPr>
      <w:r w:rsidRPr="003C7DE4">
        <w:rPr>
          <w:rFonts w:ascii="Times New Roman" w:hAnsi="Times New Roman" w:cs="Times New Roman"/>
          <w:sz w:val="24"/>
          <w:szCs w:val="24"/>
        </w:rPr>
        <w:t xml:space="preserve">Félévkor </w:t>
      </w:r>
      <w:r w:rsidRPr="003C7DE4">
        <w:rPr>
          <w:rFonts w:ascii="Times New Roman" w:hAnsi="Times New Roman" w:cs="Times New Roman"/>
          <w:sz w:val="24"/>
          <w:szCs w:val="24"/>
        </w:rPr>
        <w:tab/>
      </w:r>
      <w:r w:rsidRPr="003C7DE4">
        <w:rPr>
          <w:rFonts w:ascii="Times New Roman" w:hAnsi="Times New Roman" w:cs="Times New Roman"/>
          <w:sz w:val="24"/>
          <w:szCs w:val="24"/>
        </w:rPr>
        <w:tab/>
      </w:r>
      <w:r w:rsidRPr="003C7DE4">
        <w:rPr>
          <w:rFonts w:ascii="Times New Roman" w:hAnsi="Times New Roman" w:cs="Times New Roman"/>
          <w:sz w:val="24"/>
          <w:szCs w:val="24"/>
        </w:rPr>
        <w:tab/>
        <w:t xml:space="preserve">Hangverseny formájában </w:t>
      </w:r>
    </w:p>
    <w:p w:rsidR="003C7DE4" w:rsidRPr="003C7DE4" w:rsidRDefault="00B2693A" w:rsidP="00B2693A">
      <w:pPr>
        <w:ind w:left="705" w:right="-286"/>
        <w:jc w:val="both"/>
        <w:rPr>
          <w:rFonts w:ascii="Times New Roman" w:hAnsi="Times New Roman" w:cs="Times New Roman"/>
          <w:sz w:val="24"/>
          <w:szCs w:val="24"/>
        </w:rPr>
      </w:pPr>
      <w:r>
        <w:rPr>
          <w:rFonts w:ascii="Times New Roman" w:hAnsi="Times New Roman" w:cs="Times New Roman"/>
          <w:sz w:val="24"/>
          <w:szCs w:val="24"/>
        </w:rPr>
        <w:t>3.  Év végén</w:t>
      </w:r>
      <w:r>
        <w:rPr>
          <w:rFonts w:ascii="Times New Roman" w:hAnsi="Times New Roman" w:cs="Times New Roman"/>
          <w:sz w:val="24"/>
          <w:szCs w:val="24"/>
        </w:rPr>
        <w:tab/>
      </w:r>
      <w:r w:rsidR="003C7DE4" w:rsidRPr="003C7DE4">
        <w:rPr>
          <w:rFonts w:ascii="Times New Roman" w:hAnsi="Times New Roman" w:cs="Times New Roman"/>
          <w:sz w:val="24"/>
          <w:szCs w:val="24"/>
        </w:rPr>
        <w:t>A helyi tantervben m</w:t>
      </w:r>
      <w:r>
        <w:rPr>
          <w:rFonts w:ascii="Times New Roman" w:hAnsi="Times New Roman" w:cs="Times New Roman"/>
          <w:sz w:val="24"/>
          <w:szCs w:val="24"/>
        </w:rPr>
        <w:t xml:space="preserve">eghatározott anyaggal bizottság </w:t>
      </w:r>
      <w:r w:rsidR="003C7DE4" w:rsidRPr="003C7DE4">
        <w:rPr>
          <w:rFonts w:ascii="Times New Roman" w:hAnsi="Times New Roman" w:cs="Times New Roman"/>
          <w:sz w:val="24"/>
          <w:szCs w:val="24"/>
        </w:rPr>
        <w:t xml:space="preserve">előtt vizsga </w:t>
      </w:r>
    </w:p>
    <w:p w:rsidR="003C7DE4" w:rsidRPr="003C7DE4" w:rsidRDefault="003C7DE4" w:rsidP="003C7DE4">
      <w:pPr>
        <w:ind w:left="705" w:right="-286"/>
        <w:jc w:val="both"/>
        <w:rPr>
          <w:rFonts w:ascii="Times New Roman" w:hAnsi="Times New Roman" w:cs="Times New Roman"/>
          <w:sz w:val="24"/>
          <w:szCs w:val="24"/>
        </w:rPr>
      </w:pPr>
      <w:r w:rsidRPr="003C7DE4">
        <w:rPr>
          <w:rFonts w:ascii="Times New Roman" w:hAnsi="Times New Roman" w:cs="Times New Roman"/>
          <w:sz w:val="24"/>
          <w:szCs w:val="24"/>
        </w:rPr>
        <w:t>4. Évente legalább két alkalommal nyilvános fellépés.</w:t>
      </w:r>
    </w:p>
    <w:p w:rsidR="003C7DE4" w:rsidRPr="003C7DE4" w:rsidRDefault="003C7DE4" w:rsidP="003C7DE4">
      <w:pPr>
        <w:ind w:left="705" w:right="-286"/>
        <w:jc w:val="both"/>
        <w:rPr>
          <w:rFonts w:ascii="Times New Roman" w:hAnsi="Times New Roman" w:cs="Times New Roman"/>
          <w:sz w:val="24"/>
          <w:szCs w:val="24"/>
        </w:rPr>
      </w:pPr>
    </w:p>
    <w:p w:rsidR="003C7DE4" w:rsidRDefault="003C7DE4" w:rsidP="003C7DE4">
      <w:pPr>
        <w:numPr>
          <w:ilvl w:val="0"/>
          <w:numId w:val="17"/>
        </w:numPr>
        <w:spacing w:after="0"/>
        <w:jc w:val="both"/>
        <w:rPr>
          <w:rFonts w:ascii="Times New Roman" w:hAnsi="Times New Roman" w:cs="Times New Roman"/>
          <w:sz w:val="24"/>
          <w:szCs w:val="24"/>
        </w:rPr>
      </w:pPr>
      <w:r w:rsidRPr="003C7DE4">
        <w:rPr>
          <w:rFonts w:ascii="Times New Roman" w:hAnsi="Times New Roman" w:cs="Times New Roman"/>
          <w:sz w:val="24"/>
          <w:szCs w:val="24"/>
        </w:rPr>
        <w:t xml:space="preserve">Előképzősök a tanszak meghatározása szerint vagy közös óra, vagy meghallgatás formájában számolnak be tudásukról. </w:t>
      </w:r>
    </w:p>
    <w:p w:rsidR="00FE6A8D" w:rsidRDefault="00FE6A8D" w:rsidP="00FE6A8D">
      <w:pPr>
        <w:spacing w:after="0"/>
        <w:jc w:val="both"/>
        <w:rPr>
          <w:rFonts w:ascii="Times New Roman" w:hAnsi="Times New Roman" w:cs="Times New Roman"/>
          <w:b/>
          <w:sz w:val="24"/>
          <w:szCs w:val="24"/>
        </w:rPr>
      </w:pPr>
    </w:p>
    <w:p w:rsidR="00FE6A8D" w:rsidRDefault="00FE6A8D" w:rsidP="00FE6A8D">
      <w:pPr>
        <w:spacing w:after="0"/>
        <w:jc w:val="both"/>
        <w:rPr>
          <w:rFonts w:ascii="Times New Roman" w:hAnsi="Times New Roman" w:cs="Times New Roman"/>
          <w:b/>
          <w:sz w:val="24"/>
          <w:szCs w:val="24"/>
        </w:rPr>
      </w:pPr>
      <w:r w:rsidRPr="00FE6A8D">
        <w:rPr>
          <w:rFonts w:ascii="Times New Roman" w:hAnsi="Times New Roman" w:cs="Times New Roman"/>
          <w:b/>
          <w:sz w:val="24"/>
          <w:szCs w:val="24"/>
        </w:rPr>
        <w:t>TÁNCMŰVÉSZET</w:t>
      </w:r>
    </w:p>
    <w:p w:rsidR="00FE6A8D" w:rsidRPr="007F126F" w:rsidRDefault="00FE6A8D" w:rsidP="00FE6A8D">
      <w:pPr>
        <w:rPr>
          <w:rFonts w:ascii="Times New Roman" w:hAnsi="Times New Roman" w:cs="Times New Roman"/>
          <w:sz w:val="24"/>
          <w:szCs w:val="24"/>
        </w:rPr>
      </w:pPr>
      <w:r w:rsidRPr="007F126F">
        <w:rPr>
          <w:rFonts w:ascii="Times New Roman" w:hAnsi="Times New Roman" w:cs="Times New Roman"/>
          <w:sz w:val="24"/>
          <w:szCs w:val="24"/>
        </w:rPr>
        <w:t>A tanulók minden évfolyamon félévi és év végi vizsgán adnak számot tudásukról. A vizsga anyagát a szaktanár állítja össze. A bemutatás csoportosan történik. A minősítésre, az osztályzatra a szaktanár tesz javaslatot, a bizottság szótöbbséggel dönt.</w:t>
      </w:r>
    </w:p>
    <w:p w:rsidR="00FE6A8D" w:rsidRPr="007F126F" w:rsidRDefault="00FE6A8D" w:rsidP="00FE6A8D">
      <w:pPr>
        <w:rPr>
          <w:rFonts w:ascii="Times New Roman" w:hAnsi="Times New Roman" w:cs="Times New Roman"/>
          <w:sz w:val="24"/>
          <w:szCs w:val="24"/>
        </w:rPr>
      </w:pPr>
      <w:r w:rsidRPr="007F126F">
        <w:rPr>
          <w:rFonts w:ascii="Times New Roman" w:hAnsi="Times New Roman" w:cs="Times New Roman"/>
          <w:sz w:val="24"/>
          <w:szCs w:val="24"/>
        </w:rPr>
        <w:t>Az értékelés szempontjai – mi</w:t>
      </w:r>
      <w:r>
        <w:rPr>
          <w:rFonts w:ascii="Times New Roman" w:hAnsi="Times New Roman" w:cs="Times New Roman"/>
          <w:sz w:val="24"/>
          <w:szCs w:val="24"/>
        </w:rPr>
        <w:t>nimumkövetelmények:</w:t>
      </w:r>
    </w:p>
    <w:p w:rsidR="00FE6A8D" w:rsidRPr="007F126F" w:rsidRDefault="00FE6A8D"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adott évfolyam tananyagának ismerete</w:t>
      </w:r>
    </w:p>
    <w:p w:rsidR="00FE6A8D" w:rsidRPr="007F126F" w:rsidRDefault="00FE6A8D"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kapcsolatteremtés kreativitása és technikái</w:t>
      </w:r>
    </w:p>
    <w:p w:rsidR="00FE6A8D" w:rsidRPr="007F126F" w:rsidRDefault="00FE6A8D"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tér-, ritmika-, dinamika tudatos használata</w:t>
      </w:r>
    </w:p>
    <w:p w:rsidR="00FE6A8D" w:rsidRPr="007F126F" w:rsidRDefault="00FE6A8D"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kreativitás, improvizációs készség kibontakozása</w:t>
      </w:r>
    </w:p>
    <w:p w:rsidR="00FE6A8D" w:rsidRPr="007F126F" w:rsidRDefault="00FE6A8D" w:rsidP="00FE6A8D">
      <w:pPr>
        <w:rPr>
          <w:rFonts w:ascii="Times New Roman" w:hAnsi="Times New Roman" w:cs="Times New Roman"/>
          <w:sz w:val="24"/>
          <w:szCs w:val="24"/>
        </w:rPr>
      </w:pPr>
    </w:p>
    <w:p w:rsidR="003C7DE4" w:rsidRPr="0011616A" w:rsidRDefault="003C7DE4" w:rsidP="0011616A">
      <w:pPr>
        <w:autoSpaceDE w:val="0"/>
        <w:autoSpaceDN w:val="0"/>
        <w:adjustRightInd w:val="0"/>
        <w:spacing w:after="0"/>
        <w:rPr>
          <w:rFonts w:ascii="Times New Roman" w:hAnsi="Times New Roman" w:cs="Times New Roman"/>
          <w:b/>
          <w:sz w:val="24"/>
          <w:szCs w:val="24"/>
        </w:rPr>
      </w:pPr>
    </w:p>
    <w:p w:rsidR="00434F37" w:rsidRPr="00434F37" w:rsidRDefault="00434F37" w:rsidP="003A719C">
      <w:pPr>
        <w:pStyle w:val="Cmsor1"/>
        <w:numPr>
          <w:ilvl w:val="0"/>
          <w:numId w:val="32"/>
        </w:numPr>
        <w:spacing w:line="276" w:lineRule="auto"/>
        <w:jc w:val="center"/>
        <w:rPr>
          <w:sz w:val="24"/>
          <w:szCs w:val="24"/>
        </w:rPr>
      </w:pPr>
      <w:r w:rsidRPr="00434F37">
        <w:rPr>
          <w:sz w:val="24"/>
          <w:szCs w:val="24"/>
        </w:rPr>
        <w:t xml:space="preserve">A MŰVÉSZETI ISKOLA </w:t>
      </w:r>
      <w:r w:rsidR="008D6C75">
        <w:rPr>
          <w:sz w:val="24"/>
          <w:szCs w:val="24"/>
        </w:rPr>
        <w:t>TANSZAKAI, TÁRGYAI, ÉVFOLYAMAI</w:t>
      </w:r>
    </w:p>
    <w:p w:rsidR="00434F37" w:rsidRPr="00434F37" w:rsidRDefault="00434F37" w:rsidP="00434F37">
      <w:pPr>
        <w:ind w:right="-1276"/>
        <w:rPr>
          <w:rFonts w:ascii="Times New Roman" w:hAnsi="Times New Roman" w:cs="Times New Roman"/>
          <w:sz w:val="24"/>
          <w:szCs w:val="24"/>
        </w:rPr>
      </w:pPr>
    </w:p>
    <w:p w:rsidR="00434F37" w:rsidRPr="0011616A" w:rsidRDefault="00CA6068" w:rsidP="003A719C">
      <w:pPr>
        <w:pStyle w:val="Listaszerbekezds"/>
        <w:numPr>
          <w:ilvl w:val="0"/>
          <w:numId w:val="31"/>
        </w:numPr>
        <w:spacing w:after="0"/>
        <w:ind w:right="-1276"/>
        <w:rPr>
          <w:rFonts w:ascii="Times New Roman" w:hAnsi="Times New Roman" w:cs="Times New Roman"/>
          <w:caps/>
          <w:sz w:val="24"/>
          <w:szCs w:val="24"/>
        </w:rPr>
      </w:pPr>
      <w:r>
        <w:rPr>
          <w:rFonts w:ascii="Times New Roman" w:hAnsi="Times New Roman" w:cs="Times New Roman"/>
          <w:b/>
          <w:caps/>
          <w:sz w:val="24"/>
          <w:szCs w:val="24"/>
        </w:rPr>
        <w:t>PENGETŐS</w:t>
      </w:r>
      <w:r w:rsidR="00202285" w:rsidRPr="0011616A">
        <w:rPr>
          <w:rFonts w:ascii="Times New Roman" w:hAnsi="Times New Roman" w:cs="Times New Roman"/>
          <w:b/>
          <w:caps/>
          <w:sz w:val="24"/>
          <w:szCs w:val="24"/>
        </w:rPr>
        <w:t xml:space="preserve"> tanszak</w:t>
      </w:r>
      <w:r w:rsidR="00434F37" w:rsidRPr="0011616A">
        <w:rPr>
          <w:rFonts w:ascii="Times New Roman" w:hAnsi="Times New Roman" w:cs="Times New Roman"/>
          <w:caps/>
          <w:sz w:val="24"/>
          <w:szCs w:val="24"/>
        </w:rPr>
        <w:t xml:space="preserve"> és tárgyai</w:t>
      </w:r>
    </w:p>
    <w:p w:rsidR="00434F37" w:rsidRPr="00434F37" w:rsidRDefault="00434F37" w:rsidP="00434F37">
      <w:pPr>
        <w:ind w:left="2124" w:right="-1276"/>
        <w:rPr>
          <w:rFonts w:ascii="Times New Roman" w:hAnsi="Times New Roman" w:cs="Times New Roman"/>
          <w:caps/>
          <w:sz w:val="24"/>
          <w:szCs w:val="24"/>
        </w:rPr>
      </w:pPr>
      <w:r w:rsidRPr="00434F37">
        <w:rPr>
          <w:rFonts w:ascii="Times New Roman" w:hAnsi="Times New Roman" w:cs="Times New Roman"/>
          <w:caps/>
          <w:sz w:val="24"/>
          <w:szCs w:val="24"/>
        </w:rPr>
        <w:t>FŐTÁRGYAK:</w:t>
      </w:r>
    </w:p>
    <w:p w:rsidR="00434F37" w:rsidRPr="00434F37" w:rsidRDefault="00434F37" w:rsidP="0011616A">
      <w:pPr>
        <w:spacing w:after="0"/>
        <w:ind w:right="-1276" w:firstLine="708"/>
        <w:rPr>
          <w:rFonts w:ascii="Times New Roman" w:hAnsi="Times New Roman" w:cs="Times New Roman"/>
          <w:sz w:val="24"/>
          <w:szCs w:val="24"/>
        </w:rPr>
      </w:pPr>
      <w:r w:rsidRPr="0011616A">
        <w:rPr>
          <w:rFonts w:ascii="Times New Roman" w:hAnsi="Times New Roman" w:cs="Times New Roman"/>
          <w:sz w:val="24"/>
          <w:szCs w:val="24"/>
        </w:rPr>
        <w:t>Pengetős tanszak: citera</w:t>
      </w:r>
      <w:r w:rsidR="00202285" w:rsidRPr="0011616A">
        <w:rPr>
          <w:rFonts w:ascii="Times New Roman" w:hAnsi="Times New Roman" w:cs="Times New Roman"/>
          <w:sz w:val="24"/>
          <w:szCs w:val="24"/>
        </w:rPr>
        <w:t xml:space="preserve"> 2 év előképző + 6 év alapfok</w:t>
      </w:r>
    </w:p>
    <w:p w:rsidR="00434F37" w:rsidRPr="00434F37" w:rsidRDefault="00202285" w:rsidP="00202285">
      <w:pPr>
        <w:tabs>
          <w:tab w:val="left" w:pos="2268"/>
        </w:tabs>
        <w:ind w:right="-142"/>
        <w:rPr>
          <w:rFonts w:ascii="Times New Roman" w:hAnsi="Times New Roman" w:cs="Times New Roman"/>
          <w:sz w:val="24"/>
          <w:szCs w:val="24"/>
          <w:u w:val="single"/>
        </w:rPr>
      </w:pPr>
      <w:r>
        <w:rPr>
          <w:rFonts w:ascii="Times New Roman" w:hAnsi="Times New Roman" w:cs="Times New Roman"/>
          <w:sz w:val="24"/>
          <w:szCs w:val="24"/>
        </w:rPr>
        <w:tab/>
      </w:r>
      <w:r w:rsidR="00434F37" w:rsidRPr="00434F37">
        <w:rPr>
          <w:rFonts w:ascii="Times New Roman" w:hAnsi="Times New Roman" w:cs="Times New Roman"/>
          <w:sz w:val="24"/>
          <w:szCs w:val="24"/>
          <w:u w:val="single"/>
        </w:rPr>
        <w:t>Főtárgy:</w:t>
      </w:r>
    </w:p>
    <w:p w:rsidR="00434F37" w:rsidRPr="00434F37" w:rsidRDefault="00434F37" w:rsidP="00434F37">
      <w:pPr>
        <w:tabs>
          <w:tab w:val="left" w:pos="2268"/>
        </w:tabs>
        <w:ind w:left="1985" w:right="-142"/>
        <w:rPr>
          <w:rFonts w:ascii="Times New Roman" w:hAnsi="Times New Roman" w:cs="Times New Roman"/>
          <w:sz w:val="24"/>
          <w:szCs w:val="24"/>
        </w:rPr>
      </w:pPr>
      <w:r w:rsidRPr="00434F37">
        <w:rPr>
          <w:rFonts w:ascii="Times New Roman" w:hAnsi="Times New Roman" w:cs="Times New Roman"/>
          <w:sz w:val="24"/>
          <w:szCs w:val="24"/>
        </w:rPr>
        <w:t>-    Népzenei ismeretek: 2 év előképző + 6 alapfok</w:t>
      </w:r>
    </w:p>
    <w:p w:rsidR="00434F37" w:rsidRPr="00434F37" w:rsidRDefault="00434F37" w:rsidP="00434F37">
      <w:pPr>
        <w:tabs>
          <w:tab w:val="left" w:pos="1985"/>
        </w:tabs>
        <w:ind w:right="-1276"/>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u w:val="single"/>
        </w:rPr>
        <w:t>Kötelező tárgy</w:t>
      </w:r>
      <w:r w:rsidRPr="00434F37">
        <w:rPr>
          <w:rFonts w:ascii="Times New Roman" w:hAnsi="Times New Roman" w:cs="Times New Roman"/>
          <w:sz w:val="24"/>
          <w:szCs w:val="24"/>
        </w:rPr>
        <w:t xml:space="preserve">: </w:t>
      </w:r>
    </w:p>
    <w:p w:rsidR="00434F37" w:rsidRPr="00434F37" w:rsidRDefault="00434F37" w:rsidP="0011616A">
      <w:pPr>
        <w:spacing w:after="0"/>
        <w:ind w:left="2160" w:right="-1276"/>
        <w:rPr>
          <w:rFonts w:ascii="Times New Roman" w:hAnsi="Times New Roman" w:cs="Times New Roman"/>
          <w:sz w:val="24"/>
          <w:szCs w:val="24"/>
        </w:rPr>
      </w:pPr>
      <w:r w:rsidRPr="00434F37">
        <w:rPr>
          <w:rFonts w:ascii="Times New Roman" w:hAnsi="Times New Roman" w:cs="Times New Roman"/>
          <w:sz w:val="24"/>
          <w:szCs w:val="24"/>
        </w:rPr>
        <w:t>Szolfézs:  A. tag: 2 év előképző + 4 alapfok</w:t>
      </w:r>
    </w:p>
    <w:p w:rsidR="00434F37" w:rsidRPr="00434F37" w:rsidRDefault="00434F37" w:rsidP="0011616A">
      <w:pPr>
        <w:spacing w:after="0"/>
        <w:ind w:left="2160"/>
        <w:rPr>
          <w:rFonts w:ascii="Times New Roman" w:hAnsi="Times New Roman" w:cs="Times New Roman"/>
          <w:sz w:val="24"/>
          <w:szCs w:val="24"/>
        </w:rPr>
      </w:pPr>
      <w:r w:rsidRPr="00434F37">
        <w:rPr>
          <w:rFonts w:ascii="Times New Roman" w:hAnsi="Times New Roman" w:cs="Times New Roman"/>
          <w:sz w:val="24"/>
          <w:szCs w:val="24"/>
        </w:rPr>
        <w:t xml:space="preserve">Népzenei ismeretek:  2 év előképző + 6 év alapfok </w:t>
      </w:r>
    </w:p>
    <w:p w:rsidR="00434F37" w:rsidRPr="00434F37" w:rsidRDefault="00434F37" w:rsidP="00434F37">
      <w:pPr>
        <w:ind w:left="1985" w:right="-1276" w:hanging="1985"/>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u w:val="single"/>
        </w:rPr>
        <w:t>Kötelezően választható tárgy</w:t>
      </w:r>
      <w:r w:rsidRPr="00434F37">
        <w:rPr>
          <w:rFonts w:ascii="Times New Roman" w:hAnsi="Times New Roman" w:cs="Times New Roman"/>
          <w:sz w:val="24"/>
          <w:szCs w:val="24"/>
        </w:rPr>
        <w:t>:</w:t>
      </w:r>
    </w:p>
    <w:p w:rsidR="00434F37" w:rsidRPr="00434F37" w:rsidRDefault="00434F37" w:rsidP="0011616A">
      <w:pPr>
        <w:spacing w:after="0"/>
        <w:ind w:left="2160" w:right="-1276"/>
        <w:rPr>
          <w:rFonts w:ascii="Times New Roman" w:hAnsi="Times New Roman" w:cs="Times New Roman"/>
          <w:sz w:val="24"/>
          <w:szCs w:val="24"/>
        </w:rPr>
      </w:pPr>
      <w:r w:rsidRPr="00434F37">
        <w:rPr>
          <w:rFonts w:ascii="Times New Roman" w:hAnsi="Times New Roman" w:cs="Times New Roman"/>
          <w:sz w:val="24"/>
          <w:szCs w:val="24"/>
        </w:rPr>
        <w:t xml:space="preserve">Népzenei ismeretek az  5. évfolyamtól: 2 év alapfok </w:t>
      </w:r>
    </w:p>
    <w:p w:rsidR="00434F37" w:rsidRPr="00434F37" w:rsidRDefault="00202285" w:rsidP="0011616A">
      <w:pPr>
        <w:spacing w:after="0"/>
        <w:ind w:left="2160" w:right="-1276"/>
        <w:rPr>
          <w:rFonts w:ascii="Times New Roman" w:hAnsi="Times New Roman" w:cs="Times New Roman"/>
          <w:sz w:val="24"/>
          <w:szCs w:val="24"/>
        </w:rPr>
      </w:pPr>
      <w:r>
        <w:rPr>
          <w:rFonts w:ascii="Times New Roman" w:hAnsi="Times New Roman" w:cs="Times New Roman"/>
          <w:sz w:val="24"/>
          <w:szCs w:val="24"/>
        </w:rPr>
        <w:t>Néprajz az  5. évfolyamtól</w:t>
      </w:r>
    </w:p>
    <w:p w:rsidR="00202285" w:rsidRPr="00202285" w:rsidRDefault="00202285" w:rsidP="00202285">
      <w:pPr>
        <w:pStyle w:val="Listaszerbekezds"/>
        <w:ind w:left="4500" w:right="-1276"/>
        <w:rPr>
          <w:rFonts w:ascii="Times New Roman" w:hAnsi="Times New Roman" w:cs="Times New Roman"/>
          <w:sz w:val="24"/>
          <w:szCs w:val="24"/>
        </w:rPr>
      </w:pPr>
    </w:p>
    <w:p w:rsidR="00434F37" w:rsidRPr="00202285" w:rsidRDefault="00434F37" w:rsidP="003A719C">
      <w:pPr>
        <w:pStyle w:val="Listaszerbekezds"/>
        <w:numPr>
          <w:ilvl w:val="0"/>
          <w:numId w:val="31"/>
        </w:numPr>
        <w:spacing w:after="0"/>
        <w:ind w:right="-1276"/>
        <w:rPr>
          <w:rFonts w:ascii="Times New Roman" w:hAnsi="Times New Roman" w:cs="Times New Roman"/>
          <w:sz w:val="24"/>
          <w:szCs w:val="24"/>
        </w:rPr>
      </w:pPr>
      <w:r w:rsidRPr="00202285">
        <w:rPr>
          <w:rFonts w:ascii="Times New Roman" w:hAnsi="Times New Roman" w:cs="Times New Roman"/>
          <w:b/>
          <w:sz w:val="24"/>
          <w:szCs w:val="24"/>
        </w:rPr>
        <w:t xml:space="preserve">  KÉPZŐ- ÉS IPARMŰVÉSZET</w:t>
      </w:r>
      <w:r w:rsidR="00CA6068">
        <w:rPr>
          <w:rFonts w:ascii="Times New Roman" w:hAnsi="Times New Roman" w:cs="Times New Roman"/>
          <w:b/>
          <w:sz w:val="24"/>
          <w:szCs w:val="24"/>
        </w:rPr>
        <w:t>I ÁG</w:t>
      </w:r>
      <w:r w:rsidRPr="00202285">
        <w:rPr>
          <w:rFonts w:ascii="Times New Roman" w:hAnsi="Times New Roman" w:cs="Times New Roman"/>
          <w:sz w:val="24"/>
          <w:szCs w:val="24"/>
        </w:rPr>
        <w:t>: 2 elők</w:t>
      </w:r>
      <w:r w:rsidR="00202285" w:rsidRPr="00202285">
        <w:rPr>
          <w:rFonts w:ascii="Times New Roman" w:hAnsi="Times New Roman" w:cs="Times New Roman"/>
          <w:sz w:val="24"/>
          <w:szCs w:val="24"/>
        </w:rPr>
        <w:t xml:space="preserve">épző + 6 alapfok </w:t>
      </w:r>
    </w:p>
    <w:p w:rsidR="00434F37" w:rsidRPr="00434F37" w:rsidRDefault="00434F37" w:rsidP="00202285">
      <w:pPr>
        <w:ind w:left="372" w:right="-1276" w:firstLine="708"/>
        <w:rPr>
          <w:rFonts w:ascii="Times New Roman" w:hAnsi="Times New Roman" w:cs="Times New Roman"/>
          <w:sz w:val="24"/>
          <w:szCs w:val="24"/>
        </w:rPr>
      </w:pPr>
      <w:r w:rsidRPr="00434F37">
        <w:rPr>
          <w:rFonts w:ascii="Times New Roman" w:hAnsi="Times New Roman" w:cs="Times New Roman"/>
          <w:sz w:val="24"/>
          <w:szCs w:val="24"/>
        </w:rPr>
        <w:t xml:space="preserve">     </w:t>
      </w:r>
      <w:r w:rsidR="00CA6068">
        <w:rPr>
          <w:rFonts w:ascii="Times New Roman" w:hAnsi="Times New Roman" w:cs="Times New Roman"/>
          <w:caps/>
          <w:sz w:val="24"/>
          <w:szCs w:val="24"/>
        </w:rPr>
        <w:t>GRAFIKA ÉS FESTÉSZET TANSZAK</w:t>
      </w:r>
      <w:r w:rsidRPr="00434F37">
        <w:rPr>
          <w:rFonts w:ascii="Times New Roman" w:hAnsi="Times New Roman" w:cs="Times New Roman"/>
          <w:sz w:val="24"/>
          <w:szCs w:val="24"/>
        </w:rPr>
        <w:t>:</w:t>
      </w:r>
    </w:p>
    <w:p w:rsidR="00434F37" w:rsidRPr="00434F37" w:rsidRDefault="00434F37" w:rsidP="0011616A">
      <w:pPr>
        <w:ind w:left="709" w:right="-1276" w:hanging="349"/>
        <w:rPr>
          <w:rFonts w:ascii="Times New Roman" w:hAnsi="Times New Roman" w:cs="Times New Roman"/>
          <w:sz w:val="24"/>
          <w:szCs w:val="24"/>
        </w:rPr>
      </w:pPr>
      <w:r w:rsidRPr="00434F37">
        <w:rPr>
          <w:rFonts w:ascii="Times New Roman" w:hAnsi="Times New Roman" w:cs="Times New Roman"/>
          <w:sz w:val="24"/>
          <w:szCs w:val="24"/>
        </w:rPr>
        <w:t xml:space="preserve"> </w:t>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FŐTÁRGYAK: </w:t>
      </w: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r>
    </w:p>
    <w:p w:rsidR="00434F37" w:rsidRPr="00434F37" w:rsidRDefault="00434F37" w:rsidP="0011616A">
      <w:pPr>
        <w:ind w:right="-1276"/>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 Vizuális alapozó gyakorlat:  </w:t>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2 év előképző </w:t>
      </w:r>
    </w:p>
    <w:p w:rsidR="00434F37" w:rsidRPr="00434F37" w:rsidRDefault="00434F37" w:rsidP="0011616A">
      <w:pPr>
        <w:ind w:right="-1276"/>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  Grafika és festészet alapjai: </w:t>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3 év alapfok </w:t>
      </w:r>
    </w:p>
    <w:p w:rsidR="00434F37" w:rsidRPr="00434F37" w:rsidRDefault="00434F37" w:rsidP="0011616A">
      <w:pPr>
        <w:ind w:right="-1276"/>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Grafika és festészet műhelygyakorlat a 4. évfolyamtól:</w:t>
      </w:r>
    </w:p>
    <w:p w:rsidR="00434F37" w:rsidRPr="00434F37" w:rsidRDefault="00202285" w:rsidP="0011616A">
      <w:pPr>
        <w:ind w:left="1416" w:right="-1276" w:firstLine="708"/>
        <w:rPr>
          <w:rFonts w:ascii="Times New Roman" w:hAnsi="Times New Roman" w:cs="Times New Roman"/>
          <w:sz w:val="24"/>
          <w:szCs w:val="24"/>
        </w:rPr>
      </w:pPr>
      <w:r>
        <w:rPr>
          <w:rFonts w:ascii="Times New Roman" w:hAnsi="Times New Roman" w:cs="Times New Roman"/>
          <w:sz w:val="24"/>
          <w:szCs w:val="24"/>
        </w:rPr>
        <w:t xml:space="preserve">   3 év alapfok </w:t>
      </w:r>
      <w:r w:rsidR="00434F37" w:rsidRPr="00434F37">
        <w:rPr>
          <w:rFonts w:ascii="Times New Roman" w:hAnsi="Times New Roman" w:cs="Times New Roman"/>
          <w:sz w:val="24"/>
          <w:szCs w:val="24"/>
        </w:rPr>
        <w:t xml:space="preserve"> </w:t>
      </w:r>
    </w:p>
    <w:p w:rsidR="00434F37" w:rsidRPr="00434F37" w:rsidRDefault="00434F37" w:rsidP="0011616A">
      <w:pPr>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Környezet- és kézműves kultúra műhelygyakorlat a 4. évfolyamtól:</w:t>
      </w:r>
    </w:p>
    <w:p w:rsidR="00434F37" w:rsidRPr="00434F37" w:rsidRDefault="00202285" w:rsidP="0011616A">
      <w:pPr>
        <w:ind w:left="1416" w:right="-1276" w:firstLine="708"/>
        <w:rPr>
          <w:rFonts w:ascii="Times New Roman" w:hAnsi="Times New Roman" w:cs="Times New Roman"/>
          <w:sz w:val="24"/>
          <w:szCs w:val="24"/>
        </w:rPr>
      </w:pPr>
      <w:r>
        <w:rPr>
          <w:rFonts w:ascii="Times New Roman" w:hAnsi="Times New Roman" w:cs="Times New Roman"/>
          <w:sz w:val="24"/>
          <w:szCs w:val="24"/>
        </w:rPr>
        <w:lastRenderedPageBreak/>
        <w:t xml:space="preserve">   3 év alapfok </w:t>
      </w:r>
      <w:r w:rsidR="00434F37" w:rsidRPr="00434F37">
        <w:rPr>
          <w:rFonts w:ascii="Times New Roman" w:hAnsi="Times New Roman" w:cs="Times New Roman"/>
          <w:sz w:val="24"/>
          <w:szCs w:val="24"/>
        </w:rPr>
        <w:t xml:space="preserve"> </w:t>
      </w:r>
    </w:p>
    <w:p w:rsidR="00434F37" w:rsidRPr="00434F37" w:rsidRDefault="00202285" w:rsidP="00434F37">
      <w:pPr>
        <w:tabs>
          <w:tab w:val="left" w:pos="2127"/>
        </w:tabs>
        <w:ind w:left="993" w:right="-1276" w:hanging="993"/>
        <w:rPr>
          <w:rFonts w:ascii="Times New Roman" w:hAnsi="Times New Roman" w:cs="Times New Roman"/>
          <w:sz w:val="24"/>
          <w:szCs w:val="24"/>
        </w:rPr>
      </w:pPr>
      <w:r>
        <w:rPr>
          <w:rFonts w:ascii="Times New Roman" w:hAnsi="Times New Roman" w:cs="Times New Roman"/>
          <w:sz w:val="24"/>
          <w:szCs w:val="24"/>
        </w:rPr>
        <w:tab/>
      </w:r>
      <w:r w:rsidR="00434F37" w:rsidRPr="00434F37">
        <w:rPr>
          <w:rFonts w:ascii="Times New Roman" w:hAnsi="Times New Roman" w:cs="Times New Roman"/>
          <w:sz w:val="24"/>
          <w:szCs w:val="24"/>
        </w:rPr>
        <w:t>.</w:t>
      </w:r>
      <w:r w:rsidR="00434F37" w:rsidRPr="00434F37">
        <w:rPr>
          <w:rFonts w:ascii="Times New Roman" w:hAnsi="Times New Roman" w:cs="Times New Roman"/>
          <w:sz w:val="24"/>
          <w:szCs w:val="24"/>
        </w:rPr>
        <w:tab/>
        <w:t xml:space="preserve">KÖTELEZŐ TÁRGY: </w:t>
      </w:r>
      <w:r w:rsidR="00434F37" w:rsidRPr="00434F37">
        <w:rPr>
          <w:rFonts w:ascii="Times New Roman" w:hAnsi="Times New Roman" w:cs="Times New Roman"/>
          <w:sz w:val="24"/>
          <w:szCs w:val="24"/>
        </w:rPr>
        <w:tab/>
      </w:r>
      <w:r w:rsidR="00434F37" w:rsidRPr="00434F37">
        <w:rPr>
          <w:rFonts w:ascii="Times New Roman" w:hAnsi="Times New Roman" w:cs="Times New Roman"/>
          <w:sz w:val="24"/>
          <w:szCs w:val="24"/>
        </w:rPr>
        <w:tab/>
      </w:r>
      <w:r w:rsidR="00434F37" w:rsidRPr="00434F37">
        <w:rPr>
          <w:rFonts w:ascii="Times New Roman" w:hAnsi="Times New Roman" w:cs="Times New Roman"/>
          <w:sz w:val="24"/>
          <w:szCs w:val="24"/>
        </w:rPr>
        <w:tab/>
      </w:r>
      <w:r w:rsidR="00434F37" w:rsidRPr="00434F37">
        <w:rPr>
          <w:rFonts w:ascii="Times New Roman" w:hAnsi="Times New Roman" w:cs="Times New Roman"/>
          <w:sz w:val="24"/>
          <w:szCs w:val="24"/>
        </w:rPr>
        <w:tab/>
        <w:t xml:space="preserve"> </w:t>
      </w:r>
      <w:r w:rsidR="00434F37" w:rsidRPr="00434F37">
        <w:rPr>
          <w:rFonts w:ascii="Times New Roman" w:hAnsi="Times New Roman" w:cs="Times New Roman"/>
          <w:sz w:val="24"/>
          <w:szCs w:val="24"/>
          <w:u w:val="single"/>
        </w:rPr>
        <w:t xml:space="preserve">                     </w:t>
      </w:r>
    </w:p>
    <w:p w:rsidR="00434F37" w:rsidRPr="00434F37" w:rsidRDefault="00434F37" w:rsidP="00434F37">
      <w:pPr>
        <w:ind w:right="-1276"/>
        <w:rPr>
          <w:rFonts w:ascii="Times New Roman" w:hAnsi="Times New Roman" w:cs="Times New Roman"/>
          <w:sz w:val="24"/>
          <w:szCs w:val="24"/>
        </w:rPr>
      </w:pPr>
      <w:r w:rsidRPr="00434F37">
        <w:rPr>
          <w:rFonts w:ascii="Times New Roman" w:hAnsi="Times New Roman" w:cs="Times New Roman"/>
          <w:sz w:val="24"/>
          <w:szCs w:val="24"/>
        </w:rPr>
        <w:t xml:space="preserve">                                 - Vizuális alkotó gyakorlato</w:t>
      </w:r>
      <w:r w:rsidR="00202285">
        <w:rPr>
          <w:rFonts w:ascii="Times New Roman" w:hAnsi="Times New Roman" w:cs="Times New Roman"/>
          <w:sz w:val="24"/>
          <w:szCs w:val="24"/>
        </w:rPr>
        <w:t xml:space="preserve">k : 6 év alapfok </w:t>
      </w:r>
    </w:p>
    <w:p w:rsidR="00434F37" w:rsidRPr="00434F37" w:rsidRDefault="00202285" w:rsidP="00434F37">
      <w:pPr>
        <w:ind w:left="993" w:right="-127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34F37" w:rsidRPr="00434F37">
        <w:rPr>
          <w:rFonts w:ascii="Times New Roman" w:hAnsi="Times New Roman" w:cs="Times New Roman"/>
          <w:sz w:val="24"/>
          <w:szCs w:val="24"/>
        </w:rPr>
        <w:tab/>
        <w:t>VÁLASZTHATÓ TÁRGYAK:</w:t>
      </w:r>
    </w:p>
    <w:p w:rsidR="00434F37" w:rsidRPr="00434F37" w:rsidRDefault="00434F37" w:rsidP="00434F37">
      <w:pPr>
        <w:ind w:right="-1276"/>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Népművésze</w:t>
      </w:r>
      <w:r w:rsidR="00202285">
        <w:rPr>
          <w:rFonts w:ascii="Times New Roman" w:hAnsi="Times New Roman" w:cs="Times New Roman"/>
          <w:sz w:val="24"/>
          <w:szCs w:val="24"/>
        </w:rPr>
        <w:t xml:space="preserve">t:  6 év alapfok </w:t>
      </w:r>
    </w:p>
    <w:p w:rsidR="00434F37" w:rsidRPr="00434F37" w:rsidRDefault="00434F37" w:rsidP="00434F37">
      <w:pPr>
        <w:rPr>
          <w:rFonts w:ascii="Times New Roman" w:hAnsi="Times New Roman" w:cs="Times New Roman"/>
          <w:sz w:val="24"/>
          <w:szCs w:val="24"/>
        </w:rPr>
      </w:pP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 Művészettörténet a 3. évfolyamt</w:t>
      </w:r>
      <w:r w:rsidR="00202285">
        <w:rPr>
          <w:rFonts w:ascii="Times New Roman" w:hAnsi="Times New Roman" w:cs="Times New Roman"/>
          <w:sz w:val="24"/>
          <w:szCs w:val="24"/>
        </w:rPr>
        <w:t xml:space="preserve">ól: 4 év alapfok </w:t>
      </w:r>
      <w:r w:rsidRPr="00434F37">
        <w:rPr>
          <w:rFonts w:ascii="Times New Roman" w:hAnsi="Times New Roman" w:cs="Times New Roman"/>
          <w:sz w:val="24"/>
          <w:szCs w:val="24"/>
        </w:rPr>
        <w:tab/>
      </w:r>
      <w:r w:rsidRPr="00434F37">
        <w:rPr>
          <w:rFonts w:ascii="Times New Roman" w:hAnsi="Times New Roman" w:cs="Times New Roman"/>
          <w:sz w:val="24"/>
          <w:szCs w:val="24"/>
        </w:rPr>
        <w:tab/>
      </w:r>
    </w:p>
    <w:p w:rsidR="00434F37" w:rsidRDefault="00434F37" w:rsidP="00434F37">
      <w:pPr>
        <w:ind w:right="-1276"/>
        <w:rPr>
          <w:rFonts w:ascii="Times New Roman" w:hAnsi="Times New Roman" w:cs="Times New Roman"/>
          <w:sz w:val="24"/>
          <w:szCs w:val="24"/>
        </w:rPr>
      </w:pPr>
    </w:p>
    <w:p w:rsidR="0011616A" w:rsidRPr="00434F37" w:rsidRDefault="0011616A" w:rsidP="00434F37">
      <w:pPr>
        <w:ind w:right="-1276"/>
        <w:rPr>
          <w:rFonts w:ascii="Times New Roman" w:hAnsi="Times New Roman" w:cs="Times New Roman"/>
          <w:sz w:val="24"/>
          <w:szCs w:val="24"/>
        </w:rPr>
      </w:pPr>
    </w:p>
    <w:p w:rsidR="00434F37" w:rsidRPr="00434F37" w:rsidRDefault="00202285" w:rsidP="00202285">
      <w:pPr>
        <w:ind w:left="2133" w:right="-1276" w:hanging="1065"/>
        <w:rPr>
          <w:rFonts w:ascii="Times New Roman" w:hAnsi="Times New Roman" w:cs="Times New Roman"/>
          <w:sz w:val="24"/>
          <w:szCs w:val="24"/>
        </w:rPr>
      </w:pPr>
      <w:r>
        <w:rPr>
          <w:rFonts w:ascii="Times New Roman" w:hAnsi="Times New Roman" w:cs="Times New Roman"/>
          <w:b/>
          <w:sz w:val="24"/>
          <w:szCs w:val="24"/>
        </w:rPr>
        <w:t>3.</w:t>
      </w:r>
      <w:r w:rsidR="00434F37" w:rsidRPr="00434F37">
        <w:rPr>
          <w:rFonts w:ascii="Times New Roman" w:hAnsi="Times New Roman" w:cs="Times New Roman"/>
          <w:b/>
          <w:sz w:val="24"/>
          <w:szCs w:val="24"/>
        </w:rPr>
        <w:tab/>
        <w:t>SZÍNMŰVÉSZET – BÁBMŰVÉSZET</w:t>
      </w:r>
      <w:r w:rsidR="00434F37" w:rsidRPr="00434F37">
        <w:rPr>
          <w:rFonts w:ascii="Times New Roman" w:hAnsi="Times New Roman" w:cs="Times New Roman"/>
          <w:sz w:val="24"/>
          <w:szCs w:val="24"/>
        </w:rPr>
        <w:t xml:space="preserve"> : 2 előképző + 6 alapfok +                          </w:t>
      </w:r>
      <w:r>
        <w:rPr>
          <w:rFonts w:ascii="Times New Roman" w:hAnsi="Times New Roman" w:cs="Times New Roman"/>
          <w:sz w:val="24"/>
          <w:szCs w:val="24"/>
        </w:rPr>
        <w:t xml:space="preserve">                           </w:t>
      </w:r>
      <w:r w:rsidR="00434F37" w:rsidRPr="00434F37">
        <w:rPr>
          <w:rFonts w:ascii="Times New Roman" w:hAnsi="Times New Roman" w:cs="Times New Roman"/>
          <w:sz w:val="24"/>
          <w:szCs w:val="24"/>
        </w:rPr>
        <w:t xml:space="preserve">SZÍNJÁTÉK TANSZAK:  </w:t>
      </w:r>
    </w:p>
    <w:p w:rsidR="00434F37" w:rsidRPr="00434F37" w:rsidRDefault="00202285" w:rsidP="00434F37">
      <w:pPr>
        <w:ind w:left="993" w:right="-1276"/>
        <w:rPr>
          <w:rFonts w:ascii="Times New Roman" w:hAnsi="Times New Roman" w:cs="Times New Roman"/>
          <w:sz w:val="24"/>
          <w:szCs w:val="24"/>
        </w:rPr>
      </w:pPr>
      <w:r>
        <w:rPr>
          <w:rFonts w:ascii="Times New Roman" w:hAnsi="Times New Roman" w:cs="Times New Roman"/>
          <w:sz w:val="24"/>
          <w:szCs w:val="24"/>
        </w:rPr>
        <w:t xml:space="preserve"> </w:t>
      </w:r>
      <w:r w:rsidR="00434F37" w:rsidRPr="00434F37">
        <w:rPr>
          <w:rFonts w:ascii="Times New Roman" w:hAnsi="Times New Roman" w:cs="Times New Roman"/>
          <w:sz w:val="24"/>
          <w:szCs w:val="24"/>
        </w:rPr>
        <w:t xml:space="preserve">     FŐTÁRGYAK:</w:t>
      </w:r>
    </w:p>
    <w:p w:rsidR="00434F37" w:rsidRPr="00434F37" w:rsidRDefault="00434F37" w:rsidP="00434F37">
      <w:pPr>
        <w:ind w:left="2124" w:right="-1276"/>
        <w:rPr>
          <w:rFonts w:ascii="Times New Roman" w:hAnsi="Times New Roman" w:cs="Times New Roman"/>
          <w:sz w:val="24"/>
          <w:szCs w:val="24"/>
        </w:rPr>
      </w:pPr>
      <w:r w:rsidRPr="00434F37">
        <w:rPr>
          <w:rFonts w:ascii="Times New Roman" w:hAnsi="Times New Roman" w:cs="Times New Roman"/>
          <w:sz w:val="24"/>
          <w:szCs w:val="24"/>
        </w:rPr>
        <w:t xml:space="preserve">- Drámajáték </w:t>
      </w: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r>
      <w:r w:rsidRPr="00434F37">
        <w:rPr>
          <w:rFonts w:ascii="Times New Roman" w:hAnsi="Times New Roman" w:cs="Times New Roman"/>
          <w:sz w:val="24"/>
          <w:szCs w:val="24"/>
        </w:rPr>
        <w:tab/>
        <w:t>2 előképző + 6 alapfok</w:t>
      </w:r>
    </w:p>
    <w:p w:rsidR="00434F37" w:rsidRPr="00434F37" w:rsidRDefault="00434F37" w:rsidP="00434F37">
      <w:pPr>
        <w:ind w:left="993" w:right="-1276"/>
        <w:rPr>
          <w:rFonts w:ascii="Times New Roman" w:hAnsi="Times New Roman" w:cs="Times New Roman"/>
          <w:sz w:val="24"/>
          <w:szCs w:val="24"/>
        </w:rPr>
      </w:pPr>
      <w:r w:rsidRPr="00434F37">
        <w:rPr>
          <w:rFonts w:ascii="Times New Roman" w:hAnsi="Times New Roman" w:cs="Times New Roman"/>
          <w:sz w:val="24"/>
          <w:szCs w:val="24"/>
        </w:rPr>
        <w:tab/>
        <w:t>KÖTELEZŐEN VÁLASZTHATÓ TÁRGY:</w:t>
      </w:r>
    </w:p>
    <w:p w:rsidR="00434F37" w:rsidRPr="00434F37" w:rsidRDefault="00434F37" w:rsidP="00202285">
      <w:pPr>
        <w:ind w:left="2124" w:right="-1276"/>
        <w:rPr>
          <w:rFonts w:ascii="Times New Roman" w:hAnsi="Times New Roman" w:cs="Times New Roman"/>
          <w:sz w:val="24"/>
          <w:szCs w:val="24"/>
        </w:rPr>
      </w:pPr>
      <w:r w:rsidRPr="00434F37">
        <w:rPr>
          <w:rFonts w:ascii="Times New Roman" w:hAnsi="Times New Roman" w:cs="Times New Roman"/>
          <w:sz w:val="24"/>
          <w:szCs w:val="24"/>
        </w:rPr>
        <w:t>- Beszéd és vers köt. választható tárgy</w:t>
      </w:r>
      <w:r w:rsidRPr="00434F37">
        <w:rPr>
          <w:rFonts w:ascii="Times New Roman" w:hAnsi="Times New Roman" w:cs="Times New Roman"/>
          <w:sz w:val="24"/>
          <w:szCs w:val="24"/>
        </w:rPr>
        <w:tab/>
        <w:t xml:space="preserve">6 alapfok </w:t>
      </w:r>
    </w:p>
    <w:p w:rsidR="00434F37" w:rsidRPr="00434F37" w:rsidRDefault="00434F37" w:rsidP="00434F37">
      <w:pPr>
        <w:ind w:left="993" w:right="-1276"/>
        <w:rPr>
          <w:rFonts w:ascii="Times New Roman" w:hAnsi="Times New Roman" w:cs="Times New Roman"/>
          <w:sz w:val="24"/>
          <w:szCs w:val="24"/>
        </w:rPr>
      </w:pPr>
      <w:r w:rsidRPr="00434F37">
        <w:rPr>
          <w:rFonts w:ascii="Times New Roman" w:hAnsi="Times New Roman" w:cs="Times New Roman"/>
          <w:sz w:val="24"/>
          <w:szCs w:val="24"/>
        </w:rPr>
        <w:tab/>
        <w:t xml:space="preserve">VÁLASZTHATÓ TÁRGYAK: </w:t>
      </w:r>
    </w:p>
    <w:p w:rsidR="00434F37" w:rsidRPr="00434F37" w:rsidRDefault="00434F37" w:rsidP="00434F37">
      <w:pPr>
        <w:ind w:left="2124" w:right="-1276"/>
        <w:rPr>
          <w:rFonts w:ascii="Times New Roman" w:hAnsi="Times New Roman" w:cs="Times New Roman"/>
          <w:sz w:val="24"/>
          <w:szCs w:val="24"/>
        </w:rPr>
      </w:pPr>
      <w:r w:rsidRPr="00434F37">
        <w:rPr>
          <w:rFonts w:ascii="Times New Roman" w:hAnsi="Times New Roman" w:cs="Times New Roman"/>
          <w:sz w:val="24"/>
          <w:szCs w:val="24"/>
        </w:rPr>
        <w:t xml:space="preserve">- Mozgás és tánc választható tárgy </w:t>
      </w:r>
      <w:r w:rsidRPr="00434F37">
        <w:rPr>
          <w:rFonts w:ascii="Times New Roman" w:hAnsi="Times New Roman" w:cs="Times New Roman"/>
          <w:sz w:val="24"/>
          <w:szCs w:val="24"/>
        </w:rPr>
        <w:tab/>
        <w:t xml:space="preserve">6 alapfok </w:t>
      </w:r>
    </w:p>
    <w:p w:rsidR="00434F37" w:rsidRPr="00434F37" w:rsidRDefault="00434F37" w:rsidP="00434F37">
      <w:pPr>
        <w:ind w:left="2124" w:right="-1276"/>
        <w:rPr>
          <w:rFonts w:ascii="Times New Roman" w:hAnsi="Times New Roman" w:cs="Times New Roman"/>
          <w:sz w:val="24"/>
          <w:szCs w:val="24"/>
        </w:rPr>
      </w:pPr>
      <w:r w:rsidRPr="00434F37">
        <w:rPr>
          <w:rFonts w:ascii="Times New Roman" w:hAnsi="Times New Roman" w:cs="Times New Roman"/>
          <w:sz w:val="24"/>
          <w:szCs w:val="24"/>
        </w:rPr>
        <w:t xml:space="preserve">- Zene és ének választható tárgy </w:t>
      </w:r>
      <w:r w:rsidRPr="00434F37">
        <w:rPr>
          <w:rFonts w:ascii="Times New Roman" w:hAnsi="Times New Roman" w:cs="Times New Roman"/>
          <w:sz w:val="24"/>
          <w:szCs w:val="24"/>
        </w:rPr>
        <w:tab/>
      </w:r>
      <w:r w:rsidRPr="00434F37">
        <w:rPr>
          <w:rFonts w:ascii="Times New Roman" w:hAnsi="Times New Roman" w:cs="Times New Roman"/>
          <w:sz w:val="24"/>
          <w:szCs w:val="24"/>
        </w:rPr>
        <w:tab/>
        <w:t xml:space="preserve">6 alapfok </w:t>
      </w:r>
    </w:p>
    <w:p w:rsidR="00434F37" w:rsidRPr="00434F37" w:rsidRDefault="00434F37" w:rsidP="00434F37">
      <w:pPr>
        <w:ind w:left="2124" w:right="-1276"/>
        <w:rPr>
          <w:rFonts w:ascii="Times New Roman" w:hAnsi="Times New Roman" w:cs="Times New Roman"/>
          <w:sz w:val="24"/>
          <w:szCs w:val="24"/>
        </w:rPr>
      </w:pPr>
      <w:r w:rsidRPr="00434F37">
        <w:rPr>
          <w:rFonts w:ascii="Times New Roman" w:hAnsi="Times New Roman" w:cs="Times New Roman"/>
          <w:sz w:val="24"/>
          <w:szCs w:val="24"/>
        </w:rPr>
        <w:t>- Színházismeret választható tárgy  (3.évfolyamtól)</w:t>
      </w:r>
    </w:p>
    <w:p w:rsidR="00434F37" w:rsidRPr="00190C18" w:rsidRDefault="00434F37" w:rsidP="003A719C">
      <w:pPr>
        <w:pStyle w:val="Listaszerbekezds"/>
        <w:numPr>
          <w:ilvl w:val="0"/>
          <w:numId w:val="21"/>
        </w:numPr>
        <w:ind w:right="-1276"/>
        <w:rPr>
          <w:rFonts w:ascii="Times New Roman" w:hAnsi="Times New Roman" w:cs="Times New Roman"/>
          <w:sz w:val="24"/>
          <w:szCs w:val="24"/>
        </w:rPr>
      </w:pPr>
      <w:r w:rsidRPr="00190C18">
        <w:rPr>
          <w:rFonts w:ascii="Times New Roman" w:hAnsi="Times New Roman" w:cs="Times New Roman"/>
          <w:sz w:val="24"/>
          <w:szCs w:val="24"/>
        </w:rPr>
        <w:t>alapfok</w:t>
      </w:r>
      <w:r w:rsidRPr="00190C18">
        <w:rPr>
          <w:rFonts w:ascii="Times New Roman" w:hAnsi="Times New Roman" w:cs="Times New Roman"/>
          <w:sz w:val="24"/>
          <w:szCs w:val="24"/>
        </w:rPr>
        <w:tab/>
      </w:r>
    </w:p>
    <w:p w:rsidR="00051707" w:rsidRPr="00051707" w:rsidRDefault="00051707" w:rsidP="00051707">
      <w:pPr>
        <w:pStyle w:val="CM51"/>
        <w:spacing w:after="330"/>
        <w:ind w:left="1440"/>
        <w:rPr>
          <w:rFonts w:ascii="Times New Roman" w:hAnsi="Times New Roman" w:cs="Times New Roman"/>
          <w:b/>
          <w:color w:val="000000"/>
        </w:rPr>
      </w:pPr>
      <w:r>
        <w:rPr>
          <w:rFonts w:ascii="Times New Roman" w:hAnsi="Times New Roman" w:cs="Times New Roman"/>
          <w:b/>
          <w:color w:val="000000"/>
        </w:rPr>
        <w:t>4.</w:t>
      </w:r>
      <w:r w:rsidR="00190C18" w:rsidRPr="00051707">
        <w:rPr>
          <w:rFonts w:ascii="Times New Roman" w:hAnsi="Times New Roman" w:cs="Times New Roman"/>
          <w:b/>
          <w:color w:val="000000"/>
        </w:rPr>
        <w:t>TÁNCM</w:t>
      </w:r>
      <w:r w:rsidR="00190C18" w:rsidRPr="00051707">
        <w:rPr>
          <w:rFonts w:ascii="Times-New-Roman" w:hAnsi="Times-New-Roman" w:cs="Times-New-Roman"/>
          <w:b/>
          <w:color w:val="000000"/>
        </w:rPr>
        <w:t>Ű</w:t>
      </w:r>
      <w:r w:rsidR="00190C18" w:rsidRPr="00051707">
        <w:rPr>
          <w:rFonts w:ascii="Times New Roman" w:hAnsi="Times New Roman" w:cs="Times New Roman"/>
          <w:b/>
          <w:color w:val="000000"/>
        </w:rPr>
        <w:t xml:space="preserve">VÉSZETI ÁG </w:t>
      </w:r>
    </w:p>
    <w:p w:rsidR="00190C18" w:rsidRDefault="00190C18" w:rsidP="00190C18">
      <w:pPr>
        <w:pStyle w:val="CM52"/>
        <w:spacing w:after="225"/>
        <w:jc w:val="center"/>
        <w:rPr>
          <w:rFonts w:ascii="Times New Roman" w:hAnsi="Times New Roman" w:cs="Times New Roman"/>
          <w:color w:val="000000"/>
          <w:sz w:val="20"/>
          <w:szCs w:val="20"/>
        </w:rPr>
      </w:pPr>
      <w:r>
        <w:rPr>
          <w:rFonts w:ascii="Times New Roman" w:hAnsi="Times New Roman" w:cs="Times New Roman"/>
          <w:i/>
          <w:iCs/>
          <w:color w:val="000000"/>
          <w:sz w:val="20"/>
          <w:szCs w:val="20"/>
        </w:rPr>
        <w:t>AZ ALAPFOKÚ TÁNCM</w:t>
      </w:r>
      <w:r>
        <w:rPr>
          <w:rFonts w:ascii="Times-New-Roman,Italic" w:hAnsi="Times-New-Roman,Italic" w:cs="Times-New-Roman,Italic"/>
          <w:color w:val="000000"/>
          <w:sz w:val="20"/>
          <w:szCs w:val="20"/>
        </w:rPr>
        <w:t>Ű</w:t>
      </w:r>
      <w:r>
        <w:rPr>
          <w:rFonts w:ascii="Times New Roman" w:hAnsi="Times New Roman" w:cs="Times New Roman"/>
          <w:i/>
          <w:iCs/>
          <w:color w:val="000000"/>
          <w:sz w:val="20"/>
          <w:szCs w:val="20"/>
        </w:rPr>
        <w:t xml:space="preserve">VÉSZETI OKTATÁS CÉLRENDSZERE ÉS FUNKCIÓI </w:t>
      </w:r>
    </w:p>
    <w:p w:rsidR="00190C18" w:rsidRPr="000E2C4D" w:rsidRDefault="00190C18" w:rsidP="003A719C">
      <w:pPr>
        <w:pStyle w:val="Default"/>
        <w:numPr>
          <w:ilvl w:val="0"/>
          <w:numId w:val="22"/>
        </w:numPr>
        <w:spacing w:after="206" w:line="276" w:lineRule="auto"/>
        <w:ind w:left="360" w:hanging="360"/>
        <w:jc w:val="both"/>
        <w:rPr>
          <w:rFonts w:ascii="Times New Roman" w:hAnsi="Times New Roman" w:cs="Times New Roman"/>
        </w:rPr>
      </w:pPr>
      <w:r w:rsidRPr="000E2C4D">
        <w:rPr>
          <w:rFonts w:ascii="Times New Roman" w:hAnsi="Times New Roman" w:cs="Times New Roman"/>
        </w:rPr>
        <w:t>Az alapfokú m</w:t>
      </w:r>
      <w:r w:rsidRPr="000E2C4D">
        <w:rPr>
          <w:rFonts w:ascii="Times-New-Roman" w:hAnsi="Times-New-Roman" w:cs="Times-New-Roman"/>
        </w:rPr>
        <w:t>ű</w:t>
      </w:r>
      <w:r w:rsidRPr="000E2C4D">
        <w:rPr>
          <w:rFonts w:ascii="Times New Roman" w:hAnsi="Times New Roman" w:cs="Times New Roman"/>
        </w:rPr>
        <w:t>vészetoktatás követelménye és tantervi programja lehet</w:t>
      </w:r>
      <w:r w:rsidRPr="000E2C4D">
        <w:rPr>
          <w:rFonts w:ascii="Times-New-Roman" w:hAnsi="Times-New-Roman" w:cs="Times-New-Roman"/>
        </w:rPr>
        <w:t>ő</w:t>
      </w:r>
      <w:r w:rsidRPr="000E2C4D">
        <w:rPr>
          <w:rFonts w:ascii="Times New Roman" w:hAnsi="Times New Roman" w:cs="Times New Roman"/>
        </w:rPr>
        <w:t>séget nyújt a tanulók mozgásm</w:t>
      </w:r>
      <w:r w:rsidRPr="000E2C4D">
        <w:rPr>
          <w:rFonts w:ascii="Times-New-Roman" w:hAnsi="Times-New-Roman" w:cs="Times-New-Roman"/>
        </w:rPr>
        <w:t>ű</w:t>
      </w:r>
      <w:r w:rsidRPr="000E2C4D">
        <w:rPr>
          <w:rFonts w:ascii="Times New Roman" w:hAnsi="Times New Roman" w:cs="Times New Roman"/>
        </w:rPr>
        <w:t>veltségének és mozgáskultúrájának sokirányú fejlesztésére, fizikai állóképességének, ügyességének, cselekv</w:t>
      </w:r>
      <w:r w:rsidRPr="000E2C4D">
        <w:rPr>
          <w:rFonts w:ascii="Times-New-Roman" w:hAnsi="Times-New-Roman" w:cs="Times-New-Roman"/>
        </w:rPr>
        <w:t xml:space="preserve">ő </w:t>
      </w:r>
      <w:r w:rsidRPr="000E2C4D">
        <w:rPr>
          <w:rFonts w:ascii="Times New Roman" w:hAnsi="Times New Roman" w:cs="Times New Roman"/>
        </w:rPr>
        <w:t>biztonságának, ritmusérzékének, hallásának, tér-és formaérzékének fejlesztésére, gazdagítására. Egészséges életmódra, magabiztosságra, határozottságra, érzelmi nyitottságra neveli. Hozzájárul, hogy a tanulók személyisége nyitottá váljon a közösségi alkotó tevékenység és a m</w:t>
      </w:r>
      <w:r w:rsidRPr="000E2C4D">
        <w:rPr>
          <w:rFonts w:ascii="Times-New-Roman" w:hAnsi="Times-New-Roman" w:cs="Times-New-Roman"/>
        </w:rPr>
        <w:t>ű</w:t>
      </w:r>
      <w:r w:rsidRPr="000E2C4D">
        <w:rPr>
          <w:rFonts w:ascii="Times New Roman" w:hAnsi="Times New Roman" w:cs="Times New Roman"/>
        </w:rPr>
        <w:t xml:space="preserve">vészetek iránt. Kibontakoztatja a tanulók kreativitását, improvizációs képességét, készségét. </w:t>
      </w:r>
    </w:p>
    <w:p w:rsidR="00190C18" w:rsidRPr="000E2C4D" w:rsidRDefault="00190C18" w:rsidP="003A719C">
      <w:pPr>
        <w:pStyle w:val="Default"/>
        <w:numPr>
          <w:ilvl w:val="0"/>
          <w:numId w:val="22"/>
        </w:numPr>
        <w:spacing w:after="206" w:line="276" w:lineRule="auto"/>
        <w:ind w:left="360" w:hanging="360"/>
        <w:jc w:val="both"/>
        <w:rPr>
          <w:rFonts w:ascii="Times New Roman" w:hAnsi="Times New Roman" w:cs="Times New Roman"/>
        </w:rPr>
      </w:pPr>
      <w:r w:rsidRPr="000E2C4D">
        <w:rPr>
          <w:rFonts w:ascii="Times New Roman" w:hAnsi="Times New Roman" w:cs="Times New Roman"/>
        </w:rPr>
        <w:t>A program keretében folyó táncm</w:t>
      </w:r>
      <w:r w:rsidRPr="000E2C4D">
        <w:rPr>
          <w:rFonts w:ascii="Times-New-Roman" w:hAnsi="Times-New-Roman" w:cs="Times-New-Roman"/>
        </w:rPr>
        <w:t>ű</w:t>
      </w:r>
      <w:r w:rsidRPr="000E2C4D">
        <w:rPr>
          <w:rFonts w:ascii="Times New Roman" w:hAnsi="Times New Roman" w:cs="Times New Roman"/>
        </w:rPr>
        <w:t>vészeti nevelés alkalmat ad a táncm</w:t>
      </w:r>
      <w:r w:rsidRPr="000E2C4D">
        <w:rPr>
          <w:rFonts w:ascii="Times-New-Roman" w:hAnsi="Times-New-Roman" w:cs="Times-New-Roman"/>
        </w:rPr>
        <w:t>ű</w:t>
      </w:r>
      <w:r w:rsidRPr="000E2C4D">
        <w:rPr>
          <w:rFonts w:ascii="Times New Roman" w:hAnsi="Times New Roman" w:cs="Times New Roman"/>
        </w:rPr>
        <w:t>vészet különböz</w:t>
      </w:r>
      <w:r w:rsidRPr="000E2C4D">
        <w:rPr>
          <w:rFonts w:ascii="Times-New-Roman" w:hAnsi="Times-New-Roman" w:cs="Times-New-Roman"/>
        </w:rPr>
        <w:t xml:space="preserve">ő </w:t>
      </w:r>
      <w:r w:rsidRPr="000E2C4D">
        <w:rPr>
          <w:rFonts w:ascii="Times New Roman" w:hAnsi="Times New Roman" w:cs="Times New Roman"/>
        </w:rPr>
        <w:t>m</w:t>
      </w:r>
      <w:r w:rsidRPr="000E2C4D">
        <w:rPr>
          <w:rFonts w:ascii="Times-New-Roman" w:hAnsi="Times-New-Roman" w:cs="Times-New-Roman"/>
        </w:rPr>
        <w:t>ű</w:t>
      </w:r>
      <w:r w:rsidRPr="000E2C4D">
        <w:rPr>
          <w:rFonts w:ascii="Times New Roman" w:hAnsi="Times New Roman" w:cs="Times New Roman"/>
        </w:rPr>
        <w:t>fajai iránt érdekl</w:t>
      </w:r>
      <w:r w:rsidRPr="000E2C4D">
        <w:rPr>
          <w:rFonts w:ascii="Times-New-Roman" w:hAnsi="Times-New-Roman" w:cs="Times-New-Roman"/>
        </w:rPr>
        <w:t>ő</w:t>
      </w:r>
      <w:r w:rsidRPr="000E2C4D">
        <w:rPr>
          <w:rFonts w:ascii="Times New Roman" w:hAnsi="Times New Roman" w:cs="Times New Roman"/>
        </w:rPr>
        <w:t>d</w:t>
      </w:r>
      <w:r w:rsidRPr="000E2C4D">
        <w:rPr>
          <w:rFonts w:ascii="Times-New-Roman" w:hAnsi="Times-New-Roman" w:cs="Times-New-Roman"/>
        </w:rPr>
        <w:t xml:space="preserve">ő </w:t>
      </w:r>
      <w:r w:rsidRPr="000E2C4D">
        <w:rPr>
          <w:rFonts w:ascii="Times New Roman" w:hAnsi="Times New Roman" w:cs="Times New Roman"/>
        </w:rPr>
        <w:t xml:space="preserve">és fogékony tanulók képességeinek fejlesztésére, biztosítja a </w:t>
      </w:r>
      <w:r w:rsidRPr="000E2C4D">
        <w:rPr>
          <w:rFonts w:ascii="Times New Roman" w:hAnsi="Times New Roman" w:cs="Times New Roman"/>
        </w:rPr>
        <w:lastRenderedPageBreak/>
        <w:t>különböz</w:t>
      </w:r>
      <w:r w:rsidRPr="000E2C4D">
        <w:rPr>
          <w:rFonts w:ascii="Times-New-Roman" w:hAnsi="Times-New-Roman" w:cs="Times-New-Roman"/>
        </w:rPr>
        <w:t xml:space="preserve">ő </w:t>
      </w:r>
      <w:r w:rsidRPr="000E2C4D">
        <w:rPr>
          <w:rFonts w:ascii="Times New Roman" w:hAnsi="Times New Roman" w:cs="Times New Roman"/>
        </w:rPr>
        <w:t>m</w:t>
      </w:r>
      <w:r w:rsidRPr="000E2C4D">
        <w:rPr>
          <w:rFonts w:ascii="Times-New-Roman" w:hAnsi="Times-New-Roman" w:cs="Times-New-Roman"/>
        </w:rPr>
        <w:t>ű</w:t>
      </w:r>
      <w:r w:rsidRPr="000E2C4D">
        <w:rPr>
          <w:rFonts w:ascii="Times New Roman" w:hAnsi="Times New Roman" w:cs="Times New Roman"/>
        </w:rPr>
        <w:t>vészeti szakterületeken való jártasságok megszerzését és gyakorlását. Figyelembe veszi az életkorra jellemz</w:t>
      </w:r>
      <w:r w:rsidRPr="000E2C4D">
        <w:rPr>
          <w:rFonts w:ascii="Times-New-Roman" w:hAnsi="Times-New-Roman" w:cs="Times-New-Roman"/>
        </w:rPr>
        <w:t xml:space="preserve">ő </w:t>
      </w:r>
      <w:r w:rsidRPr="000E2C4D">
        <w:rPr>
          <w:rFonts w:ascii="Times New Roman" w:hAnsi="Times New Roman" w:cs="Times New Roman"/>
        </w:rPr>
        <w:t>fizikai és szellemi sajátosságokat, a tanulók érdekl</w:t>
      </w:r>
      <w:r w:rsidRPr="000E2C4D">
        <w:rPr>
          <w:rFonts w:ascii="Times-New-Roman" w:hAnsi="Times-New-Roman" w:cs="Times-New-Roman"/>
        </w:rPr>
        <w:t>ő</w:t>
      </w:r>
      <w:r w:rsidRPr="000E2C4D">
        <w:rPr>
          <w:rFonts w:ascii="Times New Roman" w:hAnsi="Times New Roman" w:cs="Times New Roman"/>
        </w:rPr>
        <w:t>désére, tapasztalataira, folyamatos technikai fejl</w:t>
      </w:r>
      <w:r w:rsidRPr="000E2C4D">
        <w:rPr>
          <w:rFonts w:ascii="Times-New-Roman" w:hAnsi="Times-New-Roman" w:cs="Times-New-Roman"/>
        </w:rPr>
        <w:t>ő</w:t>
      </w:r>
      <w:r w:rsidRPr="000E2C4D">
        <w:rPr>
          <w:rFonts w:ascii="Times New Roman" w:hAnsi="Times New Roman" w:cs="Times New Roman"/>
        </w:rPr>
        <w:t>désére építve gyarapítja ismereteiket, fejleszti képességeiket és alakítja készségeiket. Az alapfokú és továbbképz</w:t>
      </w:r>
      <w:r w:rsidRPr="000E2C4D">
        <w:rPr>
          <w:rFonts w:ascii="Times-New-Roman" w:hAnsi="Times-New-Roman" w:cs="Times-New-Roman"/>
        </w:rPr>
        <w:t xml:space="preserve">ő </w:t>
      </w:r>
      <w:r w:rsidRPr="000E2C4D">
        <w:rPr>
          <w:rFonts w:ascii="Times New Roman" w:hAnsi="Times New Roman" w:cs="Times New Roman"/>
        </w:rPr>
        <w:t>évfolyamokon képességeikt</w:t>
      </w:r>
      <w:r w:rsidRPr="000E2C4D">
        <w:rPr>
          <w:rFonts w:ascii="Times-New-Roman" w:hAnsi="Times-New-Roman" w:cs="Times-New-Roman"/>
        </w:rPr>
        <w:t>ő</w:t>
      </w:r>
      <w:r w:rsidRPr="000E2C4D">
        <w:rPr>
          <w:rFonts w:ascii="Times New Roman" w:hAnsi="Times New Roman" w:cs="Times New Roman"/>
        </w:rPr>
        <w:t>l és a szorgalmuktól függ</w:t>
      </w:r>
      <w:r w:rsidRPr="000E2C4D">
        <w:rPr>
          <w:rFonts w:ascii="Times-New-Roman" w:hAnsi="Times-New-Roman" w:cs="Times-New-Roman"/>
        </w:rPr>
        <w:t>ő</w:t>
      </w:r>
      <w:r w:rsidRPr="000E2C4D">
        <w:rPr>
          <w:rFonts w:ascii="Times New Roman" w:hAnsi="Times New Roman" w:cs="Times New Roman"/>
        </w:rPr>
        <w:t>en fejleszthetik tánctechnikai, el</w:t>
      </w:r>
      <w:r w:rsidRPr="000E2C4D">
        <w:rPr>
          <w:rFonts w:ascii="Times-New-Roman" w:hAnsi="Times-New-Roman" w:cs="Times-New-Roman"/>
        </w:rPr>
        <w:t>ő</w:t>
      </w:r>
      <w:r w:rsidRPr="000E2C4D">
        <w:rPr>
          <w:rFonts w:ascii="Times New Roman" w:hAnsi="Times New Roman" w:cs="Times New Roman"/>
        </w:rPr>
        <w:t>adói m</w:t>
      </w:r>
      <w:r w:rsidRPr="000E2C4D">
        <w:rPr>
          <w:rFonts w:ascii="Times-New-Roman" w:hAnsi="Times-New-Roman" w:cs="Times-New-Roman"/>
        </w:rPr>
        <w:t>ű</w:t>
      </w:r>
      <w:r w:rsidRPr="000E2C4D">
        <w:rPr>
          <w:rFonts w:ascii="Times New Roman" w:hAnsi="Times New Roman" w:cs="Times New Roman"/>
        </w:rPr>
        <w:t xml:space="preserve">veltségüket és különféle szakirányú területeken szerezhetnek jártasságot. </w:t>
      </w:r>
    </w:p>
    <w:p w:rsidR="000E2C4D" w:rsidRDefault="00190C18" w:rsidP="003A719C">
      <w:pPr>
        <w:pStyle w:val="Default"/>
        <w:numPr>
          <w:ilvl w:val="0"/>
          <w:numId w:val="22"/>
        </w:numPr>
        <w:spacing w:line="276" w:lineRule="auto"/>
        <w:ind w:left="360" w:hanging="360"/>
        <w:jc w:val="both"/>
        <w:rPr>
          <w:rFonts w:ascii="Times New Roman" w:hAnsi="Times New Roman" w:cs="Times New Roman"/>
          <w:sz w:val="20"/>
          <w:szCs w:val="20"/>
        </w:rPr>
      </w:pPr>
      <w:r w:rsidRPr="000E2C4D">
        <w:rPr>
          <w:rFonts w:ascii="Times New Roman" w:hAnsi="Times New Roman" w:cs="Times New Roman"/>
        </w:rPr>
        <w:t>A táncm</w:t>
      </w:r>
      <w:r w:rsidRPr="000E2C4D">
        <w:rPr>
          <w:rFonts w:ascii="Times-New-Roman" w:hAnsi="Times-New-Roman" w:cs="Times-New-Roman"/>
        </w:rPr>
        <w:t>ű</w:t>
      </w:r>
      <w:r w:rsidRPr="000E2C4D">
        <w:rPr>
          <w:rFonts w:ascii="Times New Roman" w:hAnsi="Times New Roman" w:cs="Times New Roman"/>
        </w:rPr>
        <w:t>vészeti oktatás célja, hogy felkészítse és irányítsa a tehetséges tanulókat a táncm</w:t>
      </w:r>
      <w:r w:rsidRPr="000E2C4D">
        <w:rPr>
          <w:rFonts w:ascii="Times-New-Roman" w:hAnsi="Times-New-Roman" w:cs="Times-New-Roman"/>
        </w:rPr>
        <w:t>ű</w:t>
      </w:r>
      <w:r w:rsidRPr="000E2C4D">
        <w:rPr>
          <w:rFonts w:ascii="Times New Roman" w:hAnsi="Times New Roman" w:cs="Times New Roman"/>
        </w:rPr>
        <w:t>vészeti pályára, illetve az amat</w:t>
      </w:r>
      <w:r w:rsidRPr="000E2C4D">
        <w:rPr>
          <w:rFonts w:ascii="Times-New-Roman" w:hAnsi="Times-New-Roman" w:cs="Times-New-Roman"/>
        </w:rPr>
        <w:t>ő</w:t>
      </w:r>
      <w:r w:rsidRPr="000E2C4D">
        <w:rPr>
          <w:rFonts w:ascii="Times New Roman" w:hAnsi="Times New Roman" w:cs="Times New Roman"/>
        </w:rPr>
        <w:t>r táncéletbe való bekapcsolódásra. A múlt és a jelen hagyományainak és táncm</w:t>
      </w:r>
      <w:r w:rsidRPr="000E2C4D">
        <w:rPr>
          <w:rFonts w:ascii="Times-New-Roman" w:hAnsi="Times-New-Roman" w:cs="Times-New-Roman"/>
        </w:rPr>
        <w:t>ű</w:t>
      </w:r>
      <w:r w:rsidRPr="000E2C4D">
        <w:rPr>
          <w:rFonts w:ascii="Times New Roman" w:hAnsi="Times New Roman" w:cs="Times New Roman"/>
        </w:rPr>
        <w:t>vészeti értékeinek megismertetésével és megszerettetésével lehet</w:t>
      </w:r>
      <w:r w:rsidRPr="000E2C4D">
        <w:rPr>
          <w:rFonts w:ascii="Times-New-Roman" w:hAnsi="Times-New-Roman" w:cs="Times-New-Roman"/>
        </w:rPr>
        <w:t>ő</w:t>
      </w:r>
      <w:r w:rsidRPr="000E2C4D">
        <w:rPr>
          <w:rFonts w:ascii="Times New Roman" w:hAnsi="Times New Roman" w:cs="Times New Roman"/>
        </w:rPr>
        <w:t>séget teremt a tanulók számára életkoruknak megfelel</w:t>
      </w:r>
      <w:r w:rsidRPr="000E2C4D">
        <w:rPr>
          <w:rFonts w:ascii="Times-New-Roman" w:hAnsi="Times-New-Roman" w:cs="Times-New-Roman"/>
        </w:rPr>
        <w:t xml:space="preserve">ő </w:t>
      </w:r>
      <w:r w:rsidRPr="000E2C4D">
        <w:rPr>
          <w:rFonts w:ascii="Times New Roman" w:hAnsi="Times New Roman" w:cs="Times New Roman"/>
        </w:rPr>
        <w:t>táncm</w:t>
      </w:r>
      <w:r w:rsidRPr="000E2C4D">
        <w:rPr>
          <w:rFonts w:ascii="Times-New-Roman" w:hAnsi="Times-New-Roman" w:cs="Times-New-Roman"/>
        </w:rPr>
        <w:t>ű</w:t>
      </w:r>
      <w:r w:rsidRPr="000E2C4D">
        <w:rPr>
          <w:rFonts w:ascii="Times New Roman" w:hAnsi="Times New Roman" w:cs="Times New Roman"/>
        </w:rPr>
        <w:t>vészeti kultúra és m</w:t>
      </w:r>
      <w:r w:rsidRPr="000E2C4D">
        <w:rPr>
          <w:rFonts w:ascii="Times-New-Roman" w:hAnsi="Times-New-Roman" w:cs="Times-New-Roman"/>
        </w:rPr>
        <w:t>ű</w:t>
      </w:r>
      <w:r w:rsidRPr="000E2C4D">
        <w:rPr>
          <w:rFonts w:ascii="Times New Roman" w:hAnsi="Times New Roman" w:cs="Times New Roman"/>
        </w:rPr>
        <w:t>veltség megszerzésére</w:t>
      </w:r>
      <w:r>
        <w:rPr>
          <w:rFonts w:ascii="Times New Roman" w:hAnsi="Times New Roman" w:cs="Times New Roman"/>
          <w:sz w:val="20"/>
          <w:szCs w:val="20"/>
        </w:rPr>
        <w:t>.</w:t>
      </w:r>
    </w:p>
    <w:p w:rsidR="000E2C4D" w:rsidRDefault="000E2C4D" w:rsidP="000E2C4D">
      <w:pPr>
        <w:pStyle w:val="Default"/>
        <w:spacing w:line="276" w:lineRule="auto"/>
        <w:ind w:left="360"/>
        <w:jc w:val="both"/>
        <w:rPr>
          <w:rFonts w:ascii="Times New Roman" w:hAnsi="Times New Roman" w:cs="Times New Roman"/>
          <w:sz w:val="20"/>
          <w:szCs w:val="20"/>
        </w:rPr>
      </w:pPr>
    </w:p>
    <w:p w:rsidR="000E2C4D" w:rsidRDefault="000E2C4D" w:rsidP="000E2C4D">
      <w:pPr>
        <w:pStyle w:val="Default"/>
        <w:rPr>
          <w:rFonts w:ascii="Times New Roman" w:hAnsi="Times New Roman" w:cs="Times New Roman"/>
          <w:sz w:val="20"/>
          <w:szCs w:val="20"/>
        </w:rPr>
      </w:pPr>
    </w:p>
    <w:p w:rsidR="00190C18" w:rsidRPr="000E2C4D" w:rsidRDefault="00CD57A0" w:rsidP="000E2C4D">
      <w:pPr>
        <w:pStyle w:val="Default"/>
        <w:rPr>
          <w:rFonts w:ascii="Times New Roman" w:hAnsi="Times New Roman" w:cs="Times New Roman"/>
          <w:sz w:val="20"/>
          <w:szCs w:val="20"/>
        </w:rPr>
      </w:pPr>
      <w:r>
        <w:rPr>
          <w:rFonts w:ascii="Times New Roman" w:hAnsi="Times New Roman" w:cs="Times New Roman"/>
          <w:i/>
          <w:iCs/>
          <w:sz w:val="20"/>
          <w:szCs w:val="20"/>
        </w:rPr>
        <w:t>MODERN</w:t>
      </w:r>
      <w:r w:rsidR="00190C18" w:rsidRPr="000E2C4D">
        <w:rPr>
          <w:rFonts w:ascii="Times New Roman" w:hAnsi="Times New Roman" w:cs="Times New Roman"/>
          <w:i/>
          <w:iCs/>
          <w:sz w:val="20"/>
          <w:szCs w:val="20"/>
        </w:rPr>
        <w:t xml:space="preserve"> TÁNC TANSZAK </w:t>
      </w:r>
    </w:p>
    <w:p w:rsidR="00190C18" w:rsidRDefault="00190C18" w:rsidP="00190C18">
      <w:pPr>
        <w:pStyle w:val="CM52"/>
        <w:spacing w:after="225" w:line="231" w:lineRule="atLeast"/>
        <w:ind w:right="4982"/>
        <w:rPr>
          <w:rFonts w:ascii="Times New Roman" w:hAnsi="Times New Roman" w:cs="Times New Roman"/>
          <w:color w:val="000000"/>
          <w:sz w:val="20"/>
          <w:szCs w:val="20"/>
        </w:rPr>
      </w:pPr>
      <w:r>
        <w:rPr>
          <w:rFonts w:ascii="Times New Roman" w:hAnsi="Times New Roman" w:cs="Times New Roman"/>
          <w:color w:val="000000"/>
          <w:sz w:val="20"/>
          <w:szCs w:val="20"/>
        </w:rPr>
        <w:t xml:space="preserve">A képzés ideje: 6 év Évfolyamok száma: 6 év </w:t>
      </w:r>
    </w:p>
    <w:tbl>
      <w:tblPr>
        <w:tblW w:w="0" w:type="auto"/>
        <w:tblBorders>
          <w:top w:val="nil"/>
          <w:left w:val="nil"/>
          <w:bottom w:val="nil"/>
          <w:right w:val="nil"/>
        </w:tblBorders>
        <w:tblLayout w:type="fixed"/>
        <w:tblLook w:val="0000"/>
      </w:tblPr>
      <w:tblGrid>
        <w:gridCol w:w="2287"/>
        <w:gridCol w:w="567"/>
        <w:gridCol w:w="570"/>
        <w:gridCol w:w="567"/>
        <w:gridCol w:w="567"/>
        <w:gridCol w:w="567"/>
        <w:gridCol w:w="567"/>
        <w:gridCol w:w="567"/>
        <w:gridCol w:w="1079"/>
      </w:tblGrid>
      <w:tr w:rsidR="000E2C4D" w:rsidTr="00E30795">
        <w:trPr>
          <w:trHeight w:val="157"/>
        </w:trPr>
        <w:tc>
          <w:tcPr>
            <w:tcW w:w="2287" w:type="dxa"/>
            <w:vMerge w:val="restart"/>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Tantárgy </w:t>
            </w:r>
          </w:p>
        </w:tc>
        <w:tc>
          <w:tcPr>
            <w:tcW w:w="1137" w:type="dxa"/>
            <w:gridSpan w:val="2"/>
            <w:tcBorders>
              <w:top w:val="single" w:sz="6" w:space="0" w:color="000000"/>
              <w:left w:val="single" w:sz="4"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1701" w:type="dxa"/>
            <w:gridSpan w:val="3"/>
            <w:tcBorders>
              <w:top w:val="single" w:sz="6" w:space="0" w:color="000000"/>
              <w:bottom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Évfolyamok </w:t>
            </w:r>
          </w:p>
        </w:tc>
        <w:tc>
          <w:tcPr>
            <w:tcW w:w="1079" w:type="dxa"/>
            <w:tcBorders>
              <w:top w:val="single" w:sz="6" w:space="0" w:color="000000"/>
              <w:bottom w:val="single" w:sz="6"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vMerge/>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cstheme="minorBidi"/>
                <w:color w:val="auto"/>
              </w:rPr>
            </w:pPr>
          </w:p>
        </w:tc>
        <w:tc>
          <w:tcPr>
            <w:tcW w:w="1137" w:type="dxa"/>
            <w:gridSpan w:val="2"/>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New-Roman" w:hAnsi="Times-New-Roman" w:cs="Times-New-Roman"/>
                <w:sz w:val="20"/>
                <w:szCs w:val="20"/>
              </w:rPr>
            </w:pPr>
            <w:r>
              <w:rPr>
                <w:rFonts w:ascii="Times New Roman" w:hAnsi="Times New Roman" w:cs="Times New Roman"/>
                <w:sz w:val="20"/>
                <w:szCs w:val="20"/>
              </w:rPr>
              <w:t>El</w:t>
            </w:r>
            <w:r>
              <w:rPr>
                <w:rFonts w:ascii="Times-New-Roman" w:hAnsi="Times-New-Roman" w:cs="Times-New-Roman"/>
                <w:sz w:val="20"/>
                <w:szCs w:val="20"/>
              </w:rPr>
              <w:t>ő</w:t>
            </w:r>
            <w:r>
              <w:rPr>
                <w:rFonts w:ascii="Times New Roman" w:hAnsi="Times New Roman" w:cs="Times New Roman"/>
                <w:sz w:val="20"/>
                <w:szCs w:val="20"/>
              </w:rPr>
              <w:t>képz</w:t>
            </w:r>
            <w:r>
              <w:rPr>
                <w:rFonts w:ascii="Times-New-Roman" w:hAnsi="Times-New-Roman" w:cs="Times-New-Roman"/>
                <w:sz w:val="20"/>
                <w:szCs w:val="20"/>
              </w:rPr>
              <w:t xml:space="preserve">ő </w:t>
            </w:r>
          </w:p>
        </w:tc>
        <w:tc>
          <w:tcPr>
            <w:tcW w:w="567" w:type="dxa"/>
            <w:tcBorders>
              <w:top w:val="single" w:sz="6" w:space="0" w:color="000000"/>
              <w:left w:val="single" w:sz="4"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1701" w:type="dxa"/>
            <w:gridSpan w:val="3"/>
            <w:tcBorders>
              <w:top w:val="single" w:sz="6" w:space="0" w:color="000000"/>
              <w:bottom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Alapfok </w:t>
            </w:r>
          </w:p>
        </w:tc>
        <w:tc>
          <w:tcPr>
            <w:tcW w:w="1079" w:type="dxa"/>
            <w:tcBorders>
              <w:top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vMerge/>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5.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6. </w:t>
            </w:r>
          </w:p>
        </w:tc>
      </w:tr>
      <w:tr w:rsidR="000E2C4D" w:rsidTr="00E30795">
        <w:trPr>
          <w:trHeight w:val="265"/>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Modern tánc tantárgyak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265"/>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Táncel</w:t>
            </w:r>
            <w:r>
              <w:rPr>
                <w:rFonts w:ascii="Times-New-Roman" w:hAnsi="Times-New-Roman" w:cs="Times-New-Roman"/>
                <w:sz w:val="20"/>
                <w:szCs w:val="20"/>
              </w:rPr>
              <w:t>ő</w:t>
            </w:r>
            <w:r>
              <w:rPr>
                <w:rFonts w:ascii="Times New Roman" w:hAnsi="Times New Roman" w:cs="Times New Roman"/>
                <w:sz w:val="20"/>
                <w:szCs w:val="20"/>
              </w:rPr>
              <w:t>készít</w:t>
            </w:r>
            <w:r>
              <w:rPr>
                <w:rFonts w:ascii="Times-New-Roman" w:hAnsi="Times-New-Roman" w:cs="Times-New-Roman"/>
                <w:sz w:val="20"/>
                <w:szCs w:val="20"/>
              </w:rPr>
              <w:t xml:space="preserve">ő </w:t>
            </w:r>
            <w:r>
              <w:rPr>
                <w:rFonts w:ascii="Times New Roman" w:hAnsi="Times New Roman" w:cs="Times New Roman"/>
                <w:sz w:val="20"/>
                <w:szCs w:val="20"/>
              </w:rPr>
              <w:t xml:space="preserve">gimnasztika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Esztétikus testképzés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Jazz-technika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Graham-technika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Limón-technika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Kontakt-technika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Modern jazz-technika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Improvizáció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Kompozíció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Tánctörténet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Összesen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r>
      <w:tr w:rsidR="000E2C4D" w:rsidTr="00E30795">
        <w:trPr>
          <w:trHeight w:val="293"/>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Kortárs tánc tantárgyak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Kreatív gyermektánc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Kortárs tánc 1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Kortárs tánc 2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265"/>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Graham-vagy Limón-technika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Kontakt technika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Improvizáció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Kompozíció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Tánctörténet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Összesen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r>
      <w:tr w:rsidR="000E2C4D" w:rsidTr="00E30795">
        <w:trPr>
          <w:trHeight w:val="157"/>
        </w:trPr>
        <w:tc>
          <w:tcPr>
            <w:tcW w:w="2287" w:type="dxa"/>
            <w:vMerge w:val="restart"/>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p>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Tantárgy </w:t>
            </w:r>
          </w:p>
        </w:tc>
        <w:tc>
          <w:tcPr>
            <w:tcW w:w="1137" w:type="dxa"/>
            <w:gridSpan w:val="2"/>
            <w:tcBorders>
              <w:top w:val="single" w:sz="6" w:space="0" w:color="000000"/>
              <w:left w:val="single" w:sz="4"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1701" w:type="dxa"/>
            <w:gridSpan w:val="3"/>
            <w:tcBorders>
              <w:top w:val="single" w:sz="6" w:space="0" w:color="000000"/>
              <w:bottom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Évfolyamok </w:t>
            </w:r>
          </w:p>
        </w:tc>
        <w:tc>
          <w:tcPr>
            <w:tcW w:w="1079" w:type="dxa"/>
            <w:tcBorders>
              <w:top w:val="single" w:sz="6" w:space="0" w:color="000000"/>
              <w:bottom w:val="single" w:sz="6"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vMerge/>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cstheme="minorBidi"/>
                <w:color w:val="auto"/>
              </w:rPr>
            </w:pPr>
          </w:p>
        </w:tc>
        <w:tc>
          <w:tcPr>
            <w:tcW w:w="1137" w:type="dxa"/>
            <w:gridSpan w:val="2"/>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New-Roman" w:hAnsi="Times-New-Roman" w:cs="Times-New-Roman"/>
                <w:sz w:val="20"/>
                <w:szCs w:val="20"/>
              </w:rPr>
            </w:pPr>
            <w:r>
              <w:rPr>
                <w:rFonts w:ascii="Times New Roman" w:hAnsi="Times New Roman" w:cs="Times New Roman"/>
                <w:sz w:val="20"/>
                <w:szCs w:val="20"/>
              </w:rPr>
              <w:t>El</w:t>
            </w:r>
            <w:r>
              <w:rPr>
                <w:rFonts w:ascii="Times-New-Roman" w:hAnsi="Times-New-Roman" w:cs="Times-New-Roman"/>
                <w:sz w:val="20"/>
                <w:szCs w:val="20"/>
              </w:rPr>
              <w:t>ő</w:t>
            </w:r>
            <w:r>
              <w:rPr>
                <w:rFonts w:ascii="Times New Roman" w:hAnsi="Times New Roman" w:cs="Times New Roman"/>
                <w:sz w:val="20"/>
                <w:szCs w:val="20"/>
              </w:rPr>
              <w:t>képz</w:t>
            </w:r>
            <w:r>
              <w:rPr>
                <w:rFonts w:ascii="Times-New-Roman" w:hAnsi="Times-New-Roman" w:cs="Times-New-Roman"/>
                <w:sz w:val="20"/>
                <w:szCs w:val="20"/>
              </w:rPr>
              <w:t xml:space="preserve">ő </w:t>
            </w:r>
          </w:p>
        </w:tc>
        <w:tc>
          <w:tcPr>
            <w:tcW w:w="567" w:type="dxa"/>
            <w:tcBorders>
              <w:top w:val="single" w:sz="6" w:space="0" w:color="000000"/>
              <w:left w:val="single" w:sz="4" w:space="0" w:color="000000"/>
              <w:bottom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bottom w:val="single" w:sz="6" w:space="0" w:color="000000"/>
            </w:tcBorders>
          </w:tcPr>
          <w:p w:rsidR="000E2C4D" w:rsidRDefault="000E2C4D" w:rsidP="00051707">
            <w:pPr>
              <w:pStyle w:val="Default"/>
              <w:rPr>
                <w:rFonts w:cstheme="minorBidi"/>
                <w:color w:val="auto"/>
              </w:rPr>
            </w:pPr>
          </w:p>
        </w:tc>
        <w:tc>
          <w:tcPr>
            <w:tcW w:w="1701" w:type="dxa"/>
            <w:gridSpan w:val="3"/>
            <w:tcBorders>
              <w:top w:val="single" w:sz="6" w:space="0" w:color="000000"/>
              <w:bottom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Alapfok </w:t>
            </w:r>
          </w:p>
        </w:tc>
        <w:tc>
          <w:tcPr>
            <w:tcW w:w="1079" w:type="dxa"/>
            <w:tcBorders>
              <w:top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vMerge/>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5.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6.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Népi játék, néptánc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Folklórismeret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lastRenderedPageBreak/>
              <w:t xml:space="preserve">Tánctörténet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265"/>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Kötelez</w:t>
            </w:r>
            <w:r>
              <w:rPr>
                <w:rFonts w:ascii="Times-New-Roman" w:hAnsi="Times-New-Roman" w:cs="Times-New-Roman"/>
                <w:sz w:val="20"/>
                <w:szCs w:val="20"/>
              </w:rPr>
              <w:t>ő</w:t>
            </w:r>
            <w:r>
              <w:rPr>
                <w:rFonts w:ascii="Times New Roman" w:hAnsi="Times New Roman" w:cs="Times New Roman"/>
                <w:sz w:val="20"/>
                <w:szCs w:val="20"/>
              </w:rPr>
              <w:t xml:space="preserve">en választható tantárgy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265"/>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Szabadon választható tantárgy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r>
      <w:tr w:rsidR="000E2C4D" w:rsidTr="00E30795">
        <w:trPr>
          <w:trHeight w:val="150"/>
        </w:trPr>
        <w:tc>
          <w:tcPr>
            <w:tcW w:w="228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Összesen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2–4 </w:t>
            </w:r>
          </w:p>
        </w:tc>
        <w:tc>
          <w:tcPr>
            <w:tcW w:w="570"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r>
      <w:tr w:rsidR="000E2C4D" w:rsidTr="00051707">
        <w:trPr>
          <w:gridAfter w:val="8"/>
          <w:wAfter w:w="5051" w:type="dxa"/>
          <w:trHeight w:val="230"/>
        </w:trPr>
        <w:tc>
          <w:tcPr>
            <w:tcW w:w="2287" w:type="dxa"/>
            <w:vMerge w:val="restart"/>
            <w:tcBorders>
              <w:top w:val="single" w:sz="6" w:space="0" w:color="000000"/>
              <w:left w:val="single" w:sz="8" w:space="0" w:color="000000"/>
              <w:bottom w:val="single" w:sz="6" w:space="0" w:color="000000"/>
              <w:right w:val="single" w:sz="8" w:space="0" w:color="000000"/>
            </w:tcBorders>
          </w:tcPr>
          <w:p w:rsidR="000E2C4D" w:rsidRDefault="000E2C4D" w:rsidP="00051707">
            <w:pPr>
              <w:pStyle w:val="Default"/>
              <w:rPr>
                <w:rFonts w:ascii="Times New Roman" w:hAnsi="Times New Roman" w:cs="Times New Roman"/>
                <w:sz w:val="20"/>
                <w:szCs w:val="20"/>
              </w:rPr>
            </w:pPr>
          </w:p>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Tantárgy </w:t>
            </w:r>
          </w:p>
        </w:tc>
      </w:tr>
      <w:tr w:rsidR="000E2C4D" w:rsidTr="00E30795">
        <w:trPr>
          <w:trHeight w:val="150"/>
        </w:trPr>
        <w:tc>
          <w:tcPr>
            <w:tcW w:w="2287" w:type="dxa"/>
            <w:vMerge/>
            <w:tcBorders>
              <w:top w:val="single" w:sz="6" w:space="0" w:color="000000"/>
              <w:left w:val="single" w:sz="8" w:space="0" w:color="000000"/>
              <w:bottom w:val="single" w:sz="6" w:space="0" w:color="000000"/>
              <w:right w:val="single" w:sz="8" w:space="0" w:color="000000"/>
            </w:tcBorders>
          </w:tcPr>
          <w:p w:rsidR="000E2C4D" w:rsidRDefault="000E2C4D" w:rsidP="00051707">
            <w:pPr>
              <w:pStyle w:val="Default"/>
              <w:rPr>
                <w:rFonts w:cstheme="minorBidi"/>
                <w:color w:val="auto"/>
              </w:rPr>
            </w:pPr>
          </w:p>
        </w:tc>
        <w:tc>
          <w:tcPr>
            <w:tcW w:w="1137" w:type="dxa"/>
            <w:gridSpan w:val="2"/>
            <w:tcBorders>
              <w:top w:val="single" w:sz="6" w:space="0" w:color="000000"/>
              <w:left w:val="single" w:sz="8" w:space="0" w:color="000000"/>
              <w:bottom w:val="single" w:sz="6" w:space="0" w:color="000000"/>
              <w:right w:val="single" w:sz="6" w:space="0" w:color="000000"/>
            </w:tcBorders>
            <w:vAlign w:val="center"/>
          </w:tcPr>
          <w:p w:rsidR="000E2C4D" w:rsidRDefault="000E2C4D" w:rsidP="00051707">
            <w:pPr>
              <w:pStyle w:val="Default"/>
              <w:rPr>
                <w:rFonts w:ascii="Times-New-Roman" w:hAnsi="Times-New-Roman" w:cs="Times-New-Roman"/>
                <w:sz w:val="20"/>
                <w:szCs w:val="20"/>
              </w:rPr>
            </w:pPr>
            <w:r>
              <w:rPr>
                <w:rFonts w:ascii="Times New Roman" w:hAnsi="Times New Roman" w:cs="Times New Roman"/>
                <w:sz w:val="20"/>
                <w:szCs w:val="20"/>
              </w:rPr>
              <w:t>El</w:t>
            </w:r>
            <w:r>
              <w:rPr>
                <w:rFonts w:ascii="Times-New-Roman" w:hAnsi="Times-New-Roman" w:cs="Times-New-Roman"/>
                <w:sz w:val="20"/>
                <w:szCs w:val="20"/>
              </w:rPr>
              <w:t>ő</w:t>
            </w:r>
            <w:r>
              <w:rPr>
                <w:rFonts w:ascii="Times New Roman" w:hAnsi="Times New Roman" w:cs="Times New Roman"/>
                <w:sz w:val="20"/>
                <w:szCs w:val="20"/>
              </w:rPr>
              <w:t>képz</w:t>
            </w:r>
            <w:r>
              <w:rPr>
                <w:rFonts w:ascii="Times-New-Roman" w:hAnsi="Times-New-Roman" w:cs="Times-New-Roman"/>
                <w:sz w:val="20"/>
                <w:szCs w:val="20"/>
              </w:rPr>
              <w:t xml:space="preserve">ő </w:t>
            </w:r>
          </w:p>
        </w:tc>
        <w:tc>
          <w:tcPr>
            <w:tcW w:w="3914" w:type="dxa"/>
            <w:gridSpan w:val="6"/>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Alapfok </w:t>
            </w:r>
          </w:p>
        </w:tc>
      </w:tr>
      <w:tr w:rsidR="000E2C4D" w:rsidTr="00E30795">
        <w:trPr>
          <w:trHeight w:val="150"/>
        </w:trPr>
        <w:tc>
          <w:tcPr>
            <w:tcW w:w="2287" w:type="dxa"/>
            <w:vMerge/>
            <w:tcBorders>
              <w:top w:val="single" w:sz="6" w:space="0" w:color="000000"/>
              <w:left w:val="single" w:sz="8" w:space="0" w:color="000000"/>
              <w:bottom w:val="single" w:sz="6" w:space="0" w:color="000000"/>
              <w:right w:val="single" w:sz="8"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8"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70" w:type="dxa"/>
            <w:tcBorders>
              <w:top w:val="single" w:sz="6" w:space="0" w:color="000000"/>
              <w:left w:val="single" w:sz="4" w:space="0" w:color="000000"/>
              <w:bottom w:val="single" w:sz="6" w:space="0" w:color="000000"/>
              <w:right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5.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6. </w:t>
            </w: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Társastánc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2-3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Gyermektánc </w:t>
            </w:r>
          </w:p>
        </w:tc>
        <w:tc>
          <w:tcPr>
            <w:tcW w:w="567" w:type="dxa"/>
            <w:tcBorders>
              <w:top w:val="single" w:sz="6" w:space="0" w:color="000000"/>
              <w:left w:val="single" w:sz="8"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Klasszikus balett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Történelmi társas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Viselkedéskultúra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Tánctörténet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1079" w:type="dxa"/>
            <w:tcBorders>
              <w:top w:val="single" w:sz="6" w:space="0" w:color="000000"/>
              <w:left w:val="single" w:sz="4" w:space="0" w:color="000000"/>
              <w:bottom w:val="single" w:sz="6" w:space="0" w:color="000000"/>
              <w:right w:val="single" w:sz="4" w:space="0" w:color="000000"/>
            </w:tcBorders>
          </w:tcPr>
          <w:p w:rsidR="000E2C4D" w:rsidRDefault="000E2C4D" w:rsidP="00051707">
            <w:pPr>
              <w:pStyle w:val="Default"/>
              <w:rPr>
                <w:rFonts w:cstheme="minorBidi"/>
                <w:color w:val="auto"/>
              </w:rPr>
            </w:pP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Szab. vál. tant. </w:t>
            </w:r>
          </w:p>
        </w:tc>
        <w:tc>
          <w:tcPr>
            <w:tcW w:w="567" w:type="dxa"/>
            <w:tcBorders>
              <w:top w:val="single" w:sz="6" w:space="0" w:color="000000"/>
              <w:left w:val="single" w:sz="8" w:space="0" w:color="000000"/>
              <w:bottom w:val="single" w:sz="6" w:space="0" w:color="000000"/>
              <w:right w:val="single" w:sz="4" w:space="0" w:color="000000"/>
            </w:tcBorders>
          </w:tcPr>
          <w:p w:rsidR="000E2C4D" w:rsidRDefault="000E2C4D"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6" w:space="0" w:color="000000"/>
            </w:tcBorders>
          </w:tcPr>
          <w:p w:rsidR="000E2C4D" w:rsidRDefault="000E2C4D" w:rsidP="00051707">
            <w:pPr>
              <w:pStyle w:val="Default"/>
              <w:rPr>
                <w:rFonts w:cstheme="minorBidi"/>
                <w:color w:val="auto"/>
              </w:rPr>
            </w:pPr>
          </w:p>
        </w:tc>
        <w:tc>
          <w:tcPr>
            <w:tcW w:w="56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r>
      <w:tr w:rsidR="000E2C4D" w:rsidTr="00E30795">
        <w:trPr>
          <w:trHeight w:val="150"/>
        </w:trPr>
        <w:tc>
          <w:tcPr>
            <w:tcW w:w="2287" w:type="dxa"/>
            <w:tcBorders>
              <w:top w:val="single" w:sz="6" w:space="0" w:color="000000"/>
              <w:left w:val="single" w:sz="8" w:space="0" w:color="000000"/>
              <w:bottom w:val="single" w:sz="6" w:space="0" w:color="000000"/>
              <w:right w:val="single" w:sz="8"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Összesen </w:t>
            </w:r>
          </w:p>
        </w:tc>
        <w:tc>
          <w:tcPr>
            <w:tcW w:w="567" w:type="dxa"/>
            <w:tcBorders>
              <w:top w:val="single" w:sz="6" w:space="0" w:color="000000"/>
              <w:left w:val="single" w:sz="8"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6"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6"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1079" w:type="dxa"/>
            <w:tcBorders>
              <w:top w:val="single" w:sz="6" w:space="0" w:color="000000"/>
              <w:left w:val="single" w:sz="4" w:space="0" w:color="000000"/>
              <w:bottom w:val="single" w:sz="6" w:space="0" w:color="000000"/>
              <w:right w:val="single" w:sz="4" w:space="0" w:color="000000"/>
            </w:tcBorders>
            <w:vAlign w:val="center"/>
          </w:tcPr>
          <w:p w:rsidR="000E2C4D" w:rsidRDefault="000E2C4D"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r>
    </w:tbl>
    <w:p w:rsidR="00051707" w:rsidRDefault="00051707" w:rsidP="00434F37">
      <w:pPr>
        <w:ind w:right="-286"/>
        <w:jc w:val="both"/>
        <w:rPr>
          <w:rFonts w:ascii="Times New Roman" w:hAnsi="Times New Roman" w:cs="Times New Roman"/>
          <w:sz w:val="24"/>
          <w:szCs w:val="24"/>
        </w:rPr>
      </w:pPr>
    </w:p>
    <w:p w:rsidR="00051707" w:rsidRPr="00051707" w:rsidRDefault="00051707" w:rsidP="00434F37">
      <w:pPr>
        <w:ind w:right="-286"/>
        <w:jc w:val="both"/>
        <w:rPr>
          <w:rFonts w:ascii="Times New Roman" w:hAnsi="Times New Roman" w:cs="Times New Roman"/>
          <w:i/>
          <w:sz w:val="24"/>
          <w:szCs w:val="24"/>
        </w:rPr>
      </w:pPr>
      <w:r w:rsidRPr="00051707">
        <w:rPr>
          <w:rFonts w:ascii="Times New Roman" w:hAnsi="Times New Roman" w:cs="Times New Roman"/>
          <w:i/>
          <w:sz w:val="24"/>
          <w:szCs w:val="24"/>
        </w:rPr>
        <w:t>NÉPTÁNC TANSZAK</w:t>
      </w:r>
    </w:p>
    <w:p w:rsidR="00051707" w:rsidRDefault="00051707" w:rsidP="00434F37">
      <w:pPr>
        <w:ind w:right="-286"/>
        <w:jc w:val="both"/>
        <w:rPr>
          <w:rFonts w:ascii="Times New Roman" w:hAnsi="Times New Roman" w:cs="Times New Roman"/>
          <w:sz w:val="24"/>
          <w:szCs w:val="24"/>
        </w:rPr>
      </w:pPr>
      <w:r>
        <w:rPr>
          <w:rFonts w:ascii="Times New Roman" w:hAnsi="Times New Roman" w:cs="Times New Roman"/>
          <w:sz w:val="24"/>
          <w:szCs w:val="24"/>
        </w:rPr>
        <w:t>Képzési idő: 2 év előképző+ 6 év alapfok</w:t>
      </w:r>
    </w:p>
    <w:tbl>
      <w:tblPr>
        <w:tblW w:w="0" w:type="auto"/>
        <w:tblBorders>
          <w:top w:val="nil"/>
          <w:left w:val="nil"/>
          <w:bottom w:val="nil"/>
          <w:right w:val="nil"/>
        </w:tblBorders>
        <w:tblLayout w:type="fixed"/>
        <w:tblLook w:val="0000"/>
      </w:tblPr>
      <w:tblGrid>
        <w:gridCol w:w="2280"/>
        <w:gridCol w:w="567"/>
        <w:gridCol w:w="570"/>
        <w:gridCol w:w="567"/>
        <w:gridCol w:w="567"/>
        <w:gridCol w:w="565"/>
        <w:gridCol w:w="567"/>
        <w:gridCol w:w="567"/>
        <w:gridCol w:w="607"/>
      </w:tblGrid>
      <w:tr w:rsidR="00051707" w:rsidTr="00051707">
        <w:trPr>
          <w:trHeight w:val="157"/>
        </w:trPr>
        <w:tc>
          <w:tcPr>
            <w:tcW w:w="2280" w:type="dxa"/>
            <w:vMerge w:val="restart"/>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Tantárgy </w:t>
            </w:r>
          </w:p>
        </w:tc>
        <w:tc>
          <w:tcPr>
            <w:tcW w:w="1137" w:type="dxa"/>
            <w:gridSpan w:val="2"/>
            <w:tcBorders>
              <w:top w:val="single" w:sz="6" w:space="0" w:color="000000"/>
              <w:left w:val="single" w:sz="4" w:space="0" w:color="000000"/>
              <w:bottom w:val="single" w:sz="6" w:space="0" w:color="000000"/>
            </w:tcBorders>
          </w:tcPr>
          <w:p w:rsidR="00051707" w:rsidRDefault="00051707" w:rsidP="00051707">
            <w:pPr>
              <w:pStyle w:val="Default"/>
              <w:rPr>
                <w:rFonts w:cstheme="minorBidi"/>
                <w:color w:val="auto"/>
              </w:rPr>
            </w:pPr>
          </w:p>
        </w:tc>
        <w:tc>
          <w:tcPr>
            <w:tcW w:w="567" w:type="dxa"/>
            <w:tcBorders>
              <w:top w:val="single" w:sz="6" w:space="0" w:color="000000"/>
              <w:bottom w:val="single" w:sz="6" w:space="0" w:color="000000"/>
            </w:tcBorders>
          </w:tcPr>
          <w:p w:rsidR="00051707" w:rsidRDefault="00051707" w:rsidP="00051707">
            <w:pPr>
              <w:pStyle w:val="Default"/>
              <w:rPr>
                <w:rFonts w:cstheme="minorBidi"/>
                <w:color w:val="auto"/>
              </w:rPr>
            </w:pPr>
          </w:p>
        </w:tc>
        <w:tc>
          <w:tcPr>
            <w:tcW w:w="567" w:type="dxa"/>
            <w:tcBorders>
              <w:top w:val="single" w:sz="6" w:space="0" w:color="000000"/>
              <w:bottom w:val="single" w:sz="6" w:space="0" w:color="000000"/>
            </w:tcBorders>
          </w:tcPr>
          <w:p w:rsidR="00051707" w:rsidRDefault="00051707" w:rsidP="00051707">
            <w:pPr>
              <w:pStyle w:val="Default"/>
              <w:rPr>
                <w:rFonts w:cstheme="minorBidi"/>
                <w:color w:val="auto"/>
              </w:rPr>
            </w:pPr>
          </w:p>
        </w:tc>
        <w:tc>
          <w:tcPr>
            <w:tcW w:w="1699" w:type="dxa"/>
            <w:gridSpan w:val="3"/>
            <w:tcBorders>
              <w:top w:val="single" w:sz="6" w:space="0" w:color="000000"/>
              <w:bottom w:val="single" w:sz="6"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Évfolyamok </w:t>
            </w:r>
          </w:p>
        </w:tc>
        <w:tc>
          <w:tcPr>
            <w:tcW w:w="607" w:type="dxa"/>
            <w:tcBorders>
              <w:top w:val="single" w:sz="6" w:space="0" w:color="000000"/>
              <w:bottom w:val="single" w:sz="6" w:space="0" w:color="000000"/>
            </w:tcBorders>
          </w:tcPr>
          <w:p w:rsidR="00051707" w:rsidRDefault="00051707" w:rsidP="00051707">
            <w:pPr>
              <w:pStyle w:val="Default"/>
              <w:rPr>
                <w:rFonts w:cstheme="minorBidi"/>
                <w:color w:val="auto"/>
              </w:rPr>
            </w:pPr>
          </w:p>
        </w:tc>
      </w:tr>
      <w:tr w:rsidR="00051707" w:rsidTr="00051707">
        <w:trPr>
          <w:trHeight w:val="150"/>
        </w:trPr>
        <w:tc>
          <w:tcPr>
            <w:tcW w:w="2280" w:type="dxa"/>
            <w:vMerge/>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cstheme="minorBidi"/>
                <w:color w:val="auto"/>
              </w:rPr>
            </w:pPr>
          </w:p>
        </w:tc>
        <w:tc>
          <w:tcPr>
            <w:tcW w:w="1137" w:type="dxa"/>
            <w:gridSpan w:val="2"/>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New-Roman" w:hAnsi="Times-New-Roman" w:cs="Times-New-Roman"/>
                <w:sz w:val="20"/>
                <w:szCs w:val="20"/>
              </w:rPr>
            </w:pPr>
            <w:r>
              <w:rPr>
                <w:rFonts w:ascii="Times New Roman" w:hAnsi="Times New Roman" w:cs="Times New Roman"/>
                <w:sz w:val="20"/>
                <w:szCs w:val="20"/>
              </w:rPr>
              <w:t>El</w:t>
            </w:r>
            <w:r>
              <w:rPr>
                <w:rFonts w:ascii="Times-New-Roman" w:hAnsi="Times-New-Roman" w:cs="Times-New-Roman"/>
                <w:sz w:val="20"/>
                <w:szCs w:val="20"/>
              </w:rPr>
              <w:t>ő</w:t>
            </w:r>
            <w:r>
              <w:rPr>
                <w:rFonts w:ascii="Times New Roman" w:hAnsi="Times New Roman" w:cs="Times New Roman"/>
                <w:sz w:val="20"/>
                <w:szCs w:val="20"/>
              </w:rPr>
              <w:t>képz</w:t>
            </w:r>
            <w:r>
              <w:rPr>
                <w:rFonts w:ascii="Times-New-Roman" w:hAnsi="Times-New-Roman" w:cs="Times-New-Roman"/>
                <w:sz w:val="20"/>
                <w:szCs w:val="20"/>
              </w:rPr>
              <w:t xml:space="preserve">ő </w:t>
            </w:r>
          </w:p>
        </w:tc>
        <w:tc>
          <w:tcPr>
            <w:tcW w:w="567" w:type="dxa"/>
            <w:tcBorders>
              <w:top w:val="single" w:sz="6" w:space="0" w:color="000000"/>
              <w:left w:val="single" w:sz="4" w:space="0" w:color="000000"/>
              <w:bottom w:val="single" w:sz="6" w:space="0" w:color="000000"/>
            </w:tcBorders>
          </w:tcPr>
          <w:p w:rsidR="00051707" w:rsidRDefault="00051707" w:rsidP="00051707">
            <w:pPr>
              <w:pStyle w:val="Default"/>
              <w:rPr>
                <w:rFonts w:cstheme="minorBidi"/>
                <w:color w:val="auto"/>
              </w:rPr>
            </w:pPr>
          </w:p>
        </w:tc>
        <w:tc>
          <w:tcPr>
            <w:tcW w:w="567" w:type="dxa"/>
            <w:tcBorders>
              <w:top w:val="single" w:sz="6" w:space="0" w:color="000000"/>
              <w:bottom w:val="single" w:sz="6" w:space="0" w:color="000000"/>
            </w:tcBorders>
          </w:tcPr>
          <w:p w:rsidR="00051707" w:rsidRDefault="00051707" w:rsidP="00051707">
            <w:pPr>
              <w:pStyle w:val="Default"/>
              <w:rPr>
                <w:rFonts w:cstheme="minorBidi"/>
                <w:color w:val="auto"/>
              </w:rPr>
            </w:pPr>
          </w:p>
        </w:tc>
        <w:tc>
          <w:tcPr>
            <w:tcW w:w="1699" w:type="dxa"/>
            <w:gridSpan w:val="3"/>
            <w:tcBorders>
              <w:top w:val="single" w:sz="6" w:space="0" w:color="000000"/>
              <w:bottom w:val="single" w:sz="6"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Alapfok </w:t>
            </w:r>
          </w:p>
        </w:tc>
        <w:tc>
          <w:tcPr>
            <w:tcW w:w="607" w:type="dxa"/>
            <w:tcBorders>
              <w:top w:val="single" w:sz="6" w:space="0" w:color="000000"/>
              <w:bottom w:val="single" w:sz="6" w:space="0" w:color="000000"/>
              <w:right w:val="single" w:sz="4" w:space="0" w:color="000000"/>
            </w:tcBorders>
          </w:tcPr>
          <w:p w:rsidR="00051707" w:rsidRDefault="00051707" w:rsidP="00051707">
            <w:pPr>
              <w:pStyle w:val="Default"/>
              <w:rPr>
                <w:rFonts w:cstheme="minorBidi"/>
                <w:color w:val="auto"/>
              </w:rPr>
            </w:pPr>
          </w:p>
        </w:tc>
      </w:tr>
      <w:tr w:rsidR="00051707" w:rsidTr="00051707">
        <w:trPr>
          <w:trHeight w:val="150"/>
        </w:trPr>
        <w:tc>
          <w:tcPr>
            <w:tcW w:w="2280" w:type="dxa"/>
            <w:vMerge/>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70"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5"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5. </w:t>
            </w:r>
          </w:p>
        </w:tc>
        <w:tc>
          <w:tcPr>
            <w:tcW w:w="60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6. </w:t>
            </w:r>
          </w:p>
        </w:tc>
      </w:tr>
      <w:tr w:rsidR="00051707" w:rsidTr="00051707">
        <w:trPr>
          <w:trHeight w:val="150"/>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Népi játék, néptánc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5"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c>
          <w:tcPr>
            <w:tcW w:w="60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3–4 </w:t>
            </w:r>
          </w:p>
        </w:tc>
      </w:tr>
      <w:tr w:rsidR="00051707" w:rsidTr="00051707">
        <w:trPr>
          <w:trHeight w:val="150"/>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Folklórismeret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5"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60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r>
      <w:tr w:rsidR="00051707" w:rsidTr="00051707">
        <w:trPr>
          <w:trHeight w:val="150"/>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Tánctörténet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5"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60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r>
      <w:tr w:rsidR="00051707" w:rsidTr="00051707">
        <w:trPr>
          <w:trHeight w:val="265"/>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Kötelez</w:t>
            </w:r>
            <w:r>
              <w:rPr>
                <w:rFonts w:ascii="Times-New-Roman" w:hAnsi="Times-New-Roman" w:cs="Times-New-Roman"/>
                <w:sz w:val="20"/>
                <w:szCs w:val="20"/>
              </w:rPr>
              <w:t>ő</w:t>
            </w:r>
            <w:r>
              <w:rPr>
                <w:rFonts w:ascii="Times New Roman" w:hAnsi="Times New Roman" w:cs="Times New Roman"/>
                <w:sz w:val="20"/>
                <w:szCs w:val="20"/>
              </w:rPr>
              <w:t xml:space="preserve">en választható tantárgy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70"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5"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c>
          <w:tcPr>
            <w:tcW w:w="60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cstheme="minorBidi"/>
                <w:color w:val="auto"/>
              </w:rPr>
            </w:pPr>
          </w:p>
        </w:tc>
      </w:tr>
      <w:tr w:rsidR="00051707" w:rsidTr="00051707">
        <w:trPr>
          <w:trHeight w:val="265"/>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Szabadon választható tantárgy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70"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5"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56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c>
          <w:tcPr>
            <w:tcW w:w="607" w:type="dxa"/>
            <w:tcBorders>
              <w:top w:val="single" w:sz="6" w:space="0" w:color="000000"/>
              <w:left w:val="single" w:sz="4" w:space="0" w:color="000000"/>
              <w:bottom w:val="single" w:sz="6" w:space="0" w:color="000000"/>
              <w:right w:val="single" w:sz="4" w:space="0" w:color="000000"/>
            </w:tcBorders>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1 </w:t>
            </w:r>
          </w:p>
        </w:tc>
      </w:tr>
      <w:tr w:rsidR="00051707" w:rsidTr="00051707">
        <w:trPr>
          <w:trHeight w:val="150"/>
        </w:trPr>
        <w:tc>
          <w:tcPr>
            <w:tcW w:w="2280" w:type="dxa"/>
            <w:tcBorders>
              <w:top w:val="single" w:sz="6" w:space="0" w:color="000000"/>
              <w:left w:val="single" w:sz="6"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Összesen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2–4 </w:t>
            </w:r>
          </w:p>
        </w:tc>
        <w:tc>
          <w:tcPr>
            <w:tcW w:w="570"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2–4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5"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56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c>
          <w:tcPr>
            <w:tcW w:w="607" w:type="dxa"/>
            <w:tcBorders>
              <w:top w:val="single" w:sz="6" w:space="0" w:color="000000"/>
              <w:left w:val="single" w:sz="4" w:space="0" w:color="000000"/>
              <w:bottom w:val="single" w:sz="6" w:space="0" w:color="000000"/>
              <w:right w:val="single" w:sz="4" w:space="0" w:color="000000"/>
            </w:tcBorders>
            <w:vAlign w:val="center"/>
          </w:tcPr>
          <w:p w:rsidR="00051707" w:rsidRDefault="00051707" w:rsidP="00051707">
            <w:pPr>
              <w:pStyle w:val="Default"/>
              <w:rPr>
                <w:rFonts w:ascii="Times New Roman" w:hAnsi="Times New Roman" w:cs="Times New Roman"/>
                <w:sz w:val="20"/>
                <w:szCs w:val="20"/>
              </w:rPr>
            </w:pPr>
            <w:r>
              <w:rPr>
                <w:rFonts w:ascii="Times New Roman" w:hAnsi="Times New Roman" w:cs="Times New Roman"/>
                <w:sz w:val="20"/>
                <w:szCs w:val="20"/>
              </w:rPr>
              <w:t xml:space="preserve">4–6 </w:t>
            </w:r>
          </w:p>
        </w:tc>
      </w:tr>
    </w:tbl>
    <w:p w:rsidR="00434F37" w:rsidRDefault="00434F37" w:rsidP="00434F37">
      <w:pPr>
        <w:pStyle w:val="Szvegtrzs2"/>
        <w:numPr>
          <w:ilvl w:val="1"/>
          <w:numId w:val="0"/>
        </w:numPr>
        <w:tabs>
          <w:tab w:val="num" w:pos="1563"/>
        </w:tabs>
        <w:rPr>
          <w:b/>
          <w:bCs/>
        </w:rPr>
      </w:pPr>
    </w:p>
    <w:p w:rsidR="00E565AB" w:rsidRDefault="00E565AB" w:rsidP="00E565AB">
      <w:pPr>
        <w:autoSpaceDE w:val="0"/>
        <w:autoSpaceDN w:val="0"/>
        <w:adjustRightInd w:val="0"/>
        <w:spacing w:after="0"/>
        <w:rPr>
          <w:rFonts w:ascii="Times New Roman" w:hAnsi="Times New Roman" w:cs="Times New Roman"/>
          <w:b/>
          <w:sz w:val="24"/>
          <w:szCs w:val="24"/>
        </w:rPr>
      </w:pPr>
    </w:p>
    <w:p w:rsidR="00E565AB" w:rsidRDefault="001F50B0" w:rsidP="001F50B0">
      <w:pPr>
        <w:pStyle w:val="Cmsor1"/>
        <w:numPr>
          <w:ilvl w:val="0"/>
          <w:numId w:val="0"/>
        </w:numPr>
        <w:ind w:left="1080"/>
      </w:pPr>
      <w:r>
        <w:t>V.</w:t>
      </w:r>
      <w:r w:rsidR="00E565AB" w:rsidRPr="00832D56">
        <w:t>A MŰVÉSZETI ÁG</w:t>
      </w:r>
      <w:r w:rsidR="00E565AB">
        <w:t>AK</w:t>
      </w:r>
      <w:r w:rsidR="00E565AB" w:rsidRPr="00832D56">
        <w:t xml:space="preserve"> SPECIÁLIS SZABÁLYOZÁSA</w:t>
      </w:r>
      <w:r w:rsidR="00E565AB">
        <w:t>,</w:t>
      </w:r>
    </w:p>
    <w:p w:rsidR="00E565AB" w:rsidRPr="00E565AB" w:rsidRDefault="00E565AB" w:rsidP="0011616A">
      <w:pPr>
        <w:pStyle w:val="Listaszerbekezds"/>
        <w:ind w:left="2160"/>
        <w:rPr>
          <w:rFonts w:ascii="Times New Roman" w:hAnsi="Times New Roman" w:cs="Times New Roman"/>
          <w:i/>
          <w:lang w:eastAsia="hu-HU"/>
        </w:rPr>
      </w:pPr>
      <w:r w:rsidRPr="00E565AB">
        <w:rPr>
          <w:rFonts w:ascii="Times New Roman" w:hAnsi="Times New Roman" w:cs="Times New Roman"/>
          <w:i/>
          <w:lang w:eastAsia="hu-HU"/>
        </w:rPr>
        <w:t>A KÉPZÉS STRUKTÚRÁJA</w:t>
      </w:r>
    </w:p>
    <w:p w:rsidR="00E565AB" w:rsidRPr="0011616A" w:rsidRDefault="00E565AB" w:rsidP="0011616A">
      <w:pPr>
        <w:pStyle w:val="Listaszerbekezds"/>
        <w:ind w:left="2160"/>
        <w:rPr>
          <w:rFonts w:ascii="Times New Roman" w:hAnsi="Times New Roman" w:cs="Times New Roman"/>
          <w:i/>
          <w:lang w:eastAsia="hu-HU"/>
        </w:rPr>
      </w:pPr>
      <w:r w:rsidRPr="0011616A">
        <w:rPr>
          <w:rFonts w:ascii="Times New Roman" w:hAnsi="Times New Roman" w:cs="Times New Roman"/>
          <w:i/>
          <w:lang w:eastAsia="hu-HU"/>
        </w:rPr>
        <w:t>TANTÁRGYAK, TANANYAG</w:t>
      </w:r>
    </w:p>
    <w:p w:rsidR="00E565AB" w:rsidRPr="00E565AB" w:rsidRDefault="00E565AB" w:rsidP="0011616A">
      <w:pPr>
        <w:pStyle w:val="Listaszerbekezds"/>
        <w:ind w:left="2160"/>
        <w:rPr>
          <w:rFonts w:ascii="Times New Roman" w:hAnsi="Times New Roman" w:cs="Times New Roman"/>
          <w:i/>
          <w:lang w:eastAsia="hu-HU"/>
        </w:rPr>
      </w:pPr>
      <w:r w:rsidRPr="00E565AB">
        <w:rPr>
          <w:rFonts w:ascii="Times New Roman" w:hAnsi="Times New Roman" w:cs="Times New Roman"/>
          <w:i/>
          <w:lang w:eastAsia="hu-HU"/>
        </w:rPr>
        <w:t>KÖVETELMÉNYRENDSZER</w:t>
      </w:r>
    </w:p>
    <w:p w:rsidR="00E565AB" w:rsidRPr="00E565AB" w:rsidRDefault="00E565AB" w:rsidP="0011616A">
      <w:pPr>
        <w:pStyle w:val="Listaszerbekezds"/>
        <w:ind w:left="2160"/>
        <w:rPr>
          <w:rFonts w:ascii="Times New Roman" w:hAnsi="Times New Roman" w:cs="Times New Roman"/>
          <w:i/>
          <w:lang w:eastAsia="hu-HU"/>
        </w:rPr>
      </w:pPr>
      <w:r w:rsidRPr="00E565AB">
        <w:rPr>
          <w:rFonts w:ascii="Times New Roman" w:hAnsi="Times New Roman" w:cs="Times New Roman"/>
          <w:i/>
          <w:lang w:eastAsia="hu-HU"/>
        </w:rPr>
        <w:t>MŰVÉSZETI ZÁRÓVIZSGA KÖVETELMÉNYEI</w:t>
      </w:r>
    </w:p>
    <w:p w:rsidR="00E304CF" w:rsidRPr="00E565AB" w:rsidRDefault="001F50B0" w:rsidP="00E565AB">
      <w:pPr>
        <w:autoSpaceDE w:val="0"/>
        <w:autoSpaceDN w:val="0"/>
        <w:adjustRightInd w:val="0"/>
        <w:spacing w:after="0"/>
        <w:jc w:val="center"/>
        <w:rPr>
          <w:rFonts w:ascii="Times New Roman" w:hAnsi="Times New Roman" w:cs="Times New Roman"/>
          <w:b/>
          <w:bCs/>
          <w:iCs/>
          <w:sz w:val="24"/>
          <w:szCs w:val="24"/>
        </w:rPr>
      </w:pPr>
      <w:r>
        <w:rPr>
          <w:rFonts w:ascii="Times New Roman" w:hAnsi="Times New Roman" w:cs="Times New Roman"/>
          <w:b/>
          <w:lang w:eastAsia="hu-HU"/>
        </w:rPr>
        <w:t>V</w:t>
      </w:r>
      <w:r w:rsidR="00E565AB" w:rsidRPr="00E565AB">
        <w:rPr>
          <w:rFonts w:ascii="Times New Roman" w:hAnsi="Times New Roman" w:cs="Times New Roman"/>
          <w:b/>
          <w:lang w:eastAsia="hu-HU"/>
        </w:rPr>
        <w:t>.1.</w:t>
      </w:r>
      <w:r w:rsidR="00E565AB" w:rsidRPr="00E565AB">
        <w:rPr>
          <w:rFonts w:ascii="Times New Roman" w:hAnsi="Times New Roman" w:cs="Times New Roman"/>
          <w:b/>
          <w:bCs/>
          <w:i/>
          <w:iCs/>
          <w:sz w:val="24"/>
          <w:szCs w:val="24"/>
        </w:rPr>
        <w:tab/>
      </w:r>
      <w:r w:rsidR="00E304CF" w:rsidRPr="00E565AB">
        <w:rPr>
          <w:rFonts w:ascii="Times New Roman" w:hAnsi="Times New Roman" w:cs="Times New Roman"/>
          <w:b/>
          <w:bCs/>
          <w:iCs/>
          <w:sz w:val="24"/>
          <w:szCs w:val="24"/>
        </w:rPr>
        <w:t>NÉPZENE</w:t>
      </w:r>
    </w:p>
    <w:p w:rsidR="00832D56" w:rsidRPr="00832D56" w:rsidRDefault="00832D56" w:rsidP="00832D56">
      <w:pPr>
        <w:autoSpaceDE w:val="0"/>
        <w:autoSpaceDN w:val="0"/>
        <w:adjustRightInd w:val="0"/>
        <w:spacing w:after="0"/>
        <w:rPr>
          <w:rFonts w:ascii="Times New Roman" w:hAnsi="Times New Roman" w:cs="Times New Roman"/>
          <w:b/>
          <w:sz w:val="24"/>
          <w:szCs w:val="24"/>
        </w:rPr>
      </w:pPr>
    </w:p>
    <w:p w:rsidR="00E304CF" w:rsidRPr="00832D56" w:rsidRDefault="00E304CF" w:rsidP="00832D56">
      <w:pPr>
        <w:autoSpaceDE w:val="0"/>
        <w:autoSpaceDN w:val="0"/>
        <w:adjustRightInd w:val="0"/>
        <w:spacing w:after="0"/>
        <w:rPr>
          <w:rFonts w:ascii="Times New Roman" w:hAnsi="Times New Roman" w:cs="Times New Roman"/>
          <w:i/>
          <w:iCs/>
          <w:sz w:val="24"/>
          <w:szCs w:val="24"/>
        </w:rPr>
      </w:pPr>
      <w:r w:rsidRPr="00832D56">
        <w:rPr>
          <w:rFonts w:ascii="Times New Roman" w:hAnsi="Times New Roman" w:cs="Times New Roman"/>
          <w:i/>
          <w:iCs/>
          <w:sz w:val="24"/>
          <w:szCs w:val="24"/>
        </w:rPr>
        <w:t>AZ ALAPFOKÚ NÉPZENEOKTATÁS CÉLRENDSZERE ÉS FUNKCIÓI</w:t>
      </w:r>
    </w:p>
    <w:p w:rsidR="00832D56" w:rsidRPr="00832D56" w:rsidRDefault="00832D56" w:rsidP="00832D56">
      <w:pPr>
        <w:autoSpaceDE w:val="0"/>
        <w:autoSpaceDN w:val="0"/>
        <w:adjustRightInd w:val="0"/>
        <w:spacing w:after="0"/>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xml:space="preserve">1. </w:t>
      </w:r>
      <w:r w:rsidR="00832D56">
        <w:rPr>
          <w:rFonts w:ascii="Times New Roman" w:hAnsi="Times New Roman" w:cs="Times New Roman"/>
          <w:sz w:val="24"/>
          <w:szCs w:val="24"/>
        </w:rPr>
        <w:tab/>
      </w:r>
      <w:r w:rsidRPr="00832D56">
        <w:rPr>
          <w:rFonts w:ascii="Times New Roman" w:hAnsi="Times New Roman" w:cs="Times New Roman"/>
          <w:sz w:val="24"/>
          <w:szCs w:val="24"/>
        </w:rPr>
        <w:t>Az alapfokú m</w:t>
      </w:r>
      <w:r w:rsidR="00832D56" w:rsidRPr="00832D56">
        <w:rPr>
          <w:rFonts w:ascii="Times New Roman" w:hAnsi="Times New Roman" w:cs="Times New Roman"/>
          <w:sz w:val="24"/>
          <w:szCs w:val="24"/>
        </w:rPr>
        <w:t>ű</w:t>
      </w:r>
      <w:r w:rsidRPr="00832D56">
        <w:rPr>
          <w:rFonts w:ascii="Times New Roman" w:hAnsi="Times New Roman" w:cs="Times New Roman"/>
          <w:sz w:val="24"/>
          <w:szCs w:val="24"/>
        </w:rPr>
        <w:t>vészetoktatás követelménye és tantervi programja keretében folyó népzenei nevelés alkalmat</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ad az érdeklődő és fogékony tanulók saját</w:t>
      </w:r>
      <w:r w:rsidR="00832D56">
        <w:rPr>
          <w:rFonts w:ascii="Times New Roman" w:hAnsi="Times New Roman" w:cs="Times New Roman"/>
          <w:sz w:val="24"/>
          <w:szCs w:val="24"/>
        </w:rPr>
        <w:t xml:space="preserve">os képességeinek fejlesztésére, </w:t>
      </w:r>
      <w:r w:rsidRPr="00832D56">
        <w:rPr>
          <w:rFonts w:ascii="Times New Roman" w:hAnsi="Times New Roman" w:cs="Times New Roman"/>
          <w:sz w:val="24"/>
          <w:szCs w:val="24"/>
        </w:rPr>
        <w:t>biztosítja a különböző szakterületeken</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való jártasságok megszerzését és gyakorlását.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A képzés figyelembe veszi az életkori sajátosságokat, a tanulók érdeklődésére, tehetségére építve alakítja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készségeiket és gyarapítja ismereteiket.</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Lehetőséget ad az egyetemes kultúra, az európai műveltség, a nemzeti, népi hagyományok, értékek átadására, az</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értékmegőrzés formáinak kialakítására. Az énekes és hangszeres népzene anyanyelvi szintű elsajátíttatásával 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hagyományos kultúra értékeinek tiszteletére, őrzésére, gyarapítására, továbbadására nevel.</w:t>
      </w:r>
    </w:p>
    <w:p w:rsidR="00832D56" w:rsidRPr="00832D56" w:rsidRDefault="00832D56"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2. A program lehetőséget nyújt az esztétikai érzékenység – nyitottság, igényesség, fogékonyság – alakítása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mellett a zene megszólaltatásához szükséges hangszer- és énektechnikai készségek megszerzésére, a zenei</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ismeretek átadására és minden zenei tevékenység tudatosítására.</w:t>
      </w:r>
    </w:p>
    <w:p w:rsidR="00832D56" w:rsidRDefault="00832D56" w:rsidP="00832D56">
      <w:pPr>
        <w:autoSpaceDE w:val="0"/>
        <w:autoSpaceDN w:val="0"/>
        <w:adjustRightInd w:val="0"/>
        <w:spacing w:after="0"/>
        <w:jc w:val="both"/>
        <w:rPr>
          <w:rFonts w:ascii="Times New Roman" w:hAnsi="Times New Roman" w:cs="Times New Roman"/>
          <w:sz w:val="24"/>
          <w:szCs w:val="24"/>
        </w:rPr>
      </w:pP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3. A zeneoktatás a különböző zenei műfajok sajátosságait és hiteles megjelenítési módjait ismerteti meg 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tanulókkal, miközben célja az is, hogy az önkifejezés eszköztárának gazdagításával a zene alkalmazására,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befogadására készítsen fel.</w:t>
      </w:r>
    </w:p>
    <w:p w:rsidR="00832D56" w:rsidRPr="00832D56" w:rsidRDefault="00832D56" w:rsidP="00832D56">
      <w:pPr>
        <w:autoSpaceDE w:val="0"/>
        <w:autoSpaceDN w:val="0"/>
        <w:adjustRightInd w:val="0"/>
        <w:spacing w:after="0"/>
        <w:jc w:val="both"/>
        <w:rPr>
          <w:rFonts w:ascii="Times New Roman" w:hAnsi="Times New Roman" w:cs="Times New Roman"/>
          <w:sz w:val="24"/>
          <w:szCs w:val="24"/>
        </w:rPr>
      </w:pPr>
    </w:p>
    <w:p w:rsidR="00E304CF"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NÉPZENEOKTATÁS ÁLTALÁNOS FEJLESZTÉSI KÖVETELMÉNYE, FELADATA</w:t>
      </w:r>
    </w:p>
    <w:p w:rsidR="00832D56" w:rsidRPr="00832D56" w:rsidRDefault="00832D56"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népzene sajátos gondolkodásmódjának (logikájának), a dallam- és harmóniavilág és a formai szerkezet</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összefüggéseinek, a ritmus és intonáció szabadabb értelmezésének, a magyar nyelv sajátságaival is összefüggő</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hangsúlyviszonyainak megismertetése.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Az önkifejezés eszköztárának gazdagítása, a népzene sajátos értékrendszerének felismerése, alkalmazása.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technikai készség, a variációképző rögtönzőkészség kialakítása, személyiségfejlesztés és tehetséggondozás.</w:t>
      </w:r>
    </w:p>
    <w:p w:rsid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korábban gyűjtött vagy még élő népzenei anyag segítségével (különös tekintettel a hangzóanyagok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hallgatására, értelmezésére) a tanuló megismertetése a különböző népzenei műfajok, dialektusok, stílusok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 xml:space="preserve">sajátosságaival, a népzenekutatás történetével, a népzene nagy előadó-egyéniségeivel. </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művészeti értékek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befogadására, alkalmazására, a hagyományos kultúra értékeinek önálló, egységes szemléletű feldolgozására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nevelés.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Az alkotó magatartás, a pozitív beállítódások és magatartási szokások kialakítása, az általános és speciális zenei</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képességek (hallás, ritmusérzék – különös tekintettel a népzene sajátos hangközeire és ritmusfajtáira –</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stílusérzék, intonációs érzékenység, zenei memória, fantázia, előadói és manuális készség) fejlesztése.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Rendszerezett zenei-népzenei ismeretek átadása, az általános zenei műveltség megalapozása.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zenei írás-olvasáshoz, az önálló lejegyzéshez és dallamértelmezéshez, az eredeti előadásmód alapvető</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jellegzetességeinek felismeréséhez és alkalmazásához, dallamfüzérek, zenei folyamatok, táncciklusok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szerkesztéséhez szükséges alapok megtanítása.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Rendszeres, céltudatos, igényes, önálló munkára, értő zenehallgatásra nevelés, igény kialakítása a társas</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muzsikálásra.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Aktív közművelődési tevékenységre, koncerteken, fesztiválokon, táncházakon, táborokban, valamint</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gyűjtő</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utakon való részvételre ösztönzés, az egyházzenei élet segítése a népzene eszközeivel.</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A tanulók hazai és – a lehetőségeknek megfelelően – nemzetközi programokban való részvételének,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cserekapcsolatok kialakulásának szorgalmazása.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Nyitottság kialakítása a klasszikus zene, régizene, jazz, az értékes szórakoztató zene iránt, a zenei értékek</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élményt adó felismerésére és befogadására nevelés.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zenei pályát választó tanulók felkészítése szakirányú továbbtanulásra.</w:t>
      </w:r>
    </w:p>
    <w:p w:rsidR="00832D56" w:rsidRDefault="00832D56" w:rsidP="00832D56">
      <w:pPr>
        <w:autoSpaceDE w:val="0"/>
        <w:autoSpaceDN w:val="0"/>
        <w:adjustRightInd w:val="0"/>
        <w:spacing w:after="0"/>
        <w:jc w:val="both"/>
        <w:rPr>
          <w:rFonts w:ascii="Times New Roman" w:hAnsi="Times New Roman" w:cs="Times New Roman"/>
          <w:sz w:val="24"/>
          <w:szCs w:val="24"/>
        </w:rPr>
      </w:pPr>
    </w:p>
    <w:p w:rsidR="00E304CF"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KÉPZÉS STRUKTÚRÁJA, ÓRATERVE, TANTÁRGYAI</w:t>
      </w:r>
    </w:p>
    <w:p w:rsidR="00832D56" w:rsidRPr="00832D56" w:rsidRDefault="00832D56"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CD57A0" w:rsidP="00832D5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Pengetős</w:t>
      </w:r>
      <w:r w:rsidR="00832D56" w:rsidRPr="00832D56">
        <w:rPr>
          <w:rFonts w:ascii="Times New Roman" w:hAnsi="Times New Roman" w:cs="Times New Roman"/>
          <w:b/>
          <w:sz w:val="24"/>
          <w:szCs w:val="24"/>
        </w:rPr>
        <w:t xml:space="preserve"> tanszak: </w:t>
      </w:r>
      <w:r w:rsidR="00832D56">
        <w:rPr>
          <w:rFonts w:ascii="Times New Roman" w:hAnsi="Times New Roman" w:cs="Times New Roman"/>
          <w:b/>
          <w:sz w:val="24"/>
          <w:szCs w:val="24"/>
        </w:rPr>
        <w:t>citera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Elméleti tanszakok: népzenei ismeretek, néprajz, szolfézs, zeneelmélet, zenetörténet-zeneirodalom; valamint</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népi játék-népszokás.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Egyéb tantárgyak: kamarazene, zenekar (mindkettő kétéves hangszertanulás után), népdalkör, népi játéknépszokás.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Elméleti tantárgyak: szolfézs, népzenei ismeretek, néprajz, zeneelmélet, zenetörténet-zeneirodalom,</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improvizáció.</w:t>
      </w:r>
    </w:p>
    <w:p w:rsidR="00832D56" w:rsidRDefault="00832D56"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képzés időtartama</w:t>
      </w:r>
    </w:p>
    <w:p w:rsidR="00D00BD0" w:rsidRDefault="00E304CF" w:rsidP="00D00BD0">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Megjegyzés: az évfolyamszámok magukban foglalják az előképző, alapfok és továbbképző évfolyamait. A</w:t>
      </w:r>
      <w:r w:rsidR="00832D56">
        <w:rPr>
          <w:rFonts w:ascii="Times New Roman" w:hAnsi="Times New Roman" w:cs="Times New Roman"/>
          <w:sz w:val="24"/>
          <w:szCs w:val="24"/>
        </w:rPr>
        <w:t xml:space="preserve"> </w:t>
      </w:r>
      <w:r w:rsidRPr="00832D56">
        <w:rPr>
          <w:rFonts w:ascii="Times New Roman" w:hAnsi="Times New Roman" w:cs="Times New Roman"/>
          <w:sz w:val="24"/>
          <w:szCs w:val="24"/>
        </w:rPr>
        <w:t>képzési idő első számjegye az elméleti és egyéb előtanulmányokat jelöli.</w:t>
      </w:r>
    </w:p>
    <w:p w:rsidR="00D00BD0" w:rsidRPr="0019595E" w:rsidRDefault="0019595E" w:rsidP="0019595E">
      <w:pPr>
        <w:ind w:right="-1276"/>
        <w:rPr>
          <w:rFonts w:ascii="Times New Roman" w:eastAsia="Calibri" w:hAnsi="Times New Roman" w:cs="Times New Roman"/>
          <w:caps/>
          <w:szCs w:val="26"/>
        </w:rPr>
      </w:pPr>
      <w:r>
        <w:rPr>
          <w:rFonts w:ascii="Times New Roman" w:eastAsia="Calibri" w:hAnsi="Times New Roman" w:cs="Times New Roman"/>
          <w:caps/>
          <w:szCs w:val="26"/>
        </w:rPr>
        <w:t>FŐTÁRGY</w:t>
      </w:r>
      <w:r w:rsidR="00D00BD0" w:rsidRPr="0019595E">
        <w:rPr>
          <w:rFonts w:ascii="Times New Roman" w:eastAsia="Calibri" w:hAnsi="Times New Roman" w:cs="Times New Roman"/>
          <w:caps/>
          <w:szCs w:val="26"/>
        </w:rPr>
        <w:t>:</w:t>
      </w:r>
    </w:p>
    <w:p w:rsidR="00D00BD0" w:rsidRPr="0019595E" w:rsidRDefault="00D00BD0" w:rsidP="003A719C">
      <w:pPr>
        <w:numPr>
          <w:ilvl w:val="2"/>
          <w:numId w:val="31"/>
        </w:numPr>
        <w:spacing w:after="0" w:line="240" w:lineRule="auto"/>
        <w:ind w:right="-1276"/>
        <w:rPr>
          <w:rFonts w:ascii="Times New Roman" w:eastAsia="Calibri" w:hAnsi="Times New Roman" w:cs="Times New Roman"/>
        </w:rPr>
      </w:pPr>
      <w:r w:rsidRPr="0019595E">
        <w:rPr>
          <w:rFonts w:ascii="Times New Roman" w:eastAsia="Calibri" w:hAnsi="Times New Roman" w:cs="Times New Roman"/>
        </w:rPr>
        <w:t>Pengetős tanszak: citera</w:t>
      </w:r>
    </w:p>
    <w:p w:rsidR="00D00BD0" w:rsidRPr="0019595E" w:rsidRDefault="0019595E" w:rsidP="0019595E">
      <w:pPr>
        <w:ind w:left="2340" w:right="-1276"/>
        <w:rPr>
          <w:rFonts w:ascii="Times New Roman" w:eastAsia="Calibri" w:hAnsi="Times New Roman" w:cs="Times New Roman"/>
        </w:rPr>
      </w:pPr>
      <w:r w:rsidRPr="0019595E">
        <w:rPr>
          <w:rFonts w:ascii="Times New Roman" w:eastAsia="Calibri" w:hAnsi="Times New Roman" w:cs="Times New Roman"/>
        </w:rPr>
        <w:t>8</w:t>
      </w:r>
      <w:r w:rsidR="00D00BD0" w:rsidRPr="0019595E">
        <w:rPr>
          <w:rFonts w:ascii="Times New Roman" w:eastAsia="Calibri" w:hAnsi="Times New Roman" w:cs="Times New Roman"/>
        </w:rPr>
        <w:t xml:space="preserve"> évfolyam: 2 elők</w:t>
      </w:r>
      <w:r w:rsidRPr="0019595E">
        <w:rPr>
          <w:rFonts w:ascii="Times New Roman" w:eastAsia="Calibri" w:hAnsi="Times New Roman" w:cs="Times New Roman"/>
        </w:rPr>
        <w:t>épző + 6 alapfok</w:t>
      </w:r>
      <w:r w:rsidR="00D00BD0" w:rsidRPr="0019595E">
        <w:rPr>
          <w:rFonts w:ascii="Times New Roman" w:eastAsia="Calibri" w:hAnsi="Times New Roman" w:cs="Times New Roman"/>
        </w:rPr>
        <w:t xml:space="preserve"> </w:t>
      </w:r>
    </w:p>
    <w:p w:rsidR="00D00BD0" w:rsidRPr="00CA2BF6" w:rsidRDefault="00D00BD0" w:rsidP="00D00BD0">
      <w:pPr>
        <w:tabs>
          <w:tab w:val="left" w:pos="2268"/>
        </w:tabs>
        <w:ind w:left="1985" w:right="-142"/>
        <w:rPr>
          <w:rFonts w:ascii="Calibri" w:eastAsia="Calibri" w:hAnsi="Calibri" w:cs="Times New Roman"/>
        </w:rPr>
      </w:pPr>
      <w:r w:rsidRPr="00CA2BF6">
        <w:rPr>
          <w:rFonts w:ascii="Calibri" w:eastAsia="Calibri" w:hAnsi="Calibri" w:cs="Times New Roman"/>
        </w:rPr>
        <w:t xml:space="preserve">- </w:t>
      </w:r>
      <w:r>
        <w:rPr>
          <w:rFonts w:ascii="Calibri" w:eastAsia="Calibri" w:hAnsi="Calibri" w:cs="Times New Roman"/>
        </w:rPr>
        <w:t xml:space="preserve">   N</w:t>
      </w:r>
      <w:r w:rsidRPr="00CA2BF6">
        <w:rPr>
          <w:rFonts w:ascii="Calibri" w:eastAsia="Calibri" w:hAnsi="Calibri" w:cs="Times New Roman"/>
        </w:rPr>
        <w:t>épzenei ismeretek</w:t>
      </w:r>
      <w:r>
        <w:rPr>
          <w:rFonts w:ascii="Calibri" w:eastAsia="Calibri" w:hAnsi="Calibri" w:cs="Times New Roman"/>
        </w:rPr>
        <w:t>: 2 év előképző + 6 alapfok</w:t>
      </w:r>
    </w:p>
    <w:p w:rsidR="00D00BD0" w:rsidRPr="0019595E" w:rsidRDefault="00D00BD0" w:rsidP="00D00BD0">
      <w:pPr>
        <w:tabs>
          <w:tab w:val="left" w:pos="1985"/>
        </w:tabs>
        <w:ind w:right="-1276"/>
        <w:rPr>
          <w:rFonts w:ascii="Times New Roman" w:eastAsia="Calibri" w:hAnsi="Times New Roman" w:cs="Times New Roman"/>
        </w:rPr>
      </w:pPr>
      <w:r>
        <w:rPr>
          <w:rFonts w:ascii="Calibri" w:eastAsia="Calibri" w:hAnsi="Calibri" w:cs="Times New Roman"/>
        </w:rPr>
        <w:tab/>
      </w:r>
      <w:r w:rsidRPr="0019595E">
        <w:rPr>
          <w:rFonts w:ascii="Times New Roman" w:eastAsia="Calibri" w:hAnsi="Times New Roman" w:cs="Times New Roman"/>
          <w:u w:val="single"/>
        </w:rPr>
        <w:t>Kötelező tárgy</w:t>
      </w:r>
      <w:r w:rsidRPr="0019595E">
        <w:rPr>
          <w:rFonts w:ascii="Times New Roman" w:eastAsia="Calibri" w:hAnsi="Times New Roman" w:cs="Times New Roman"/>
        </w:rPr>
        <w:t xml:space="preserve">: </w:t>
      </w:r>
    </w:p>
    <w:p w:rsidR="00D00BD0" w:rsidRPr="0019595E" w:rsidRDefault="0019595E" w:rsidP="003A719C">
      <w:pPr>
        <w:numPr>
          <w:ilvl w:val="2"/>
          <w:numId w:val="31"/>
        </w:numPr>
        <w:spacing w:after="0" w:line="240" w:lineRule="auto"/>
        <w:ind w:right="-1276"/>
        <w:rPr>
          <w:rFonts w:ascii="Times New Roman" w:eastAsia="Calibri" w:hAnsi="Times New Roman" w:cs="Times New Roman"/>
        </w:rPr>
      </w:pPr>
      <w:r>
        <w:rPr>
          <w:rFonts w:ascii="Times New Roman" w:eastAsia="Calibri" w:hAnsi="Times New Roman" w:cs="Times New Roman"/>
        </w:rPr>
        <w:t xml:space="preserve">Szolfézs: </w:t>
      </w:r>
      <w:r w:rsidR="00D00BD0" w:rsidRPr="0019595E">
        <w:rPr>
          <w:rFonts w:ascii="Times New Roman" w:eastAsia="Calibri" w:hAnsi="Times New Roman" w:cs="Times New Roman"/>
        </w:rPr>
        <w:t>2 év előképző + 4 alapfok</w:t>
      </w:r>
      <w:r w:rsidRPr="0019595E">
        <w:rPr>
          <w:rFonts w:ascii="Times New Roman" w:eastAsia="Calibri" w:hAnsi="Times New Roman" w:cs="Times New Roman"/>
        </w:rPr>
        <w:t xml:space="preserve">         </w:t>
      </w:r>
    </w:p>
    <w:p w:rsidR="0019595E" w:rsidRDefault="00D00BD0" w:rsidP="003A719C">
      <w:pPr>
        <w:numPr>
          <w:ilvl w:val="2"/>
          <w:numId w:val="31"/>
        </w:numPr>
        <w:spacing w:after="0" w:line="240" w:lineRule="auto"/>
        <w:rPr>
          <w:rFonts w:ascii="Times New Roman" w:eastAsia="Calibri" w:hAnsi="Times New Roman" w:cs="Times New Roman"/>
        </w:rPr>
      </w:pPr>
      <w:r w:rsidRPr="0019595E">
        <w:rPr>
          <w:rFonts w:ascii="Times New Roman" w:eastAsia="Calibri" w:hAnsi="Times New Roman" w:cs="Times New Roman"/>
        </w:rPr>
        <w:t xml:space="preserve">Népzenei ismeretek:  2 év előképző + 6 év alapfok </w:t>
      </w:r>
    </w:p>
    <w:p w:rsidR="0019595E" w:rsidRPr="0019595E" w:rsidRDefault="0019595E" w:rsidP="003A719C">
      <w:pPr>
        <w:numPr>
          <w:ilvl w:val="2"/>
          <w:numId w:val="31"/>
        </w:numPr>
        <w:spacing w:after="0" w:line="240" w:lineRule="auto"/>
        <w:rPr>
          <w:rFonts w:ascii="Times New Roman" w:eastAsia="Calibri" w:hAnsi="Times New Roman" w:cs="Times New Roman"/>
        </w:rPr>
      </w:pPr>
    </w:p>
    <w:p w:rsidR="00D00BD0" w:rsidRPr="0019595E" w:rsidRDefault="00D00BD0" w:rsidP="00D00BD0">
      <w:pPr>
        <w:ind w:left="1985" w:right="-1276" w:hanging="1985"/>
        <w:rPr>
          <w:rFonts w:ascii="Times New Roman" w:eastAsia="Calibri" w:hAnsi="Times New Roman" w:cs="Times New Roman"/>
        </w:rPr>
      </w:pPr>
      <w:r w:rsidRPr="0019595E">
        <w:rPr>
          <w:rFonts w:ascii="Times New Roman" w:eastAsia="Calibri" w:hAnsi="Times New Roman" w:cs="Times New Roman"/>
        </w:rPr>
        <w:tab/>
      </w:r>
      <w:r w:rsidRPr="0019595E">
        <w:rPr>
          <w:rFonts w:ascii="Times New Roman" w:eastAsia="Calibri" w:hAnsi="Times New Roman" w:cs="Times New Roman"/>
          <w:u w:val="single"/>
        </w:rPr>
        <w:t>Kötelezően választható tárgy</w:t>
      </w:r>
      <w:r w:rsidRPr="0019595E">
        <w:rPr>
          <w:rFonts w:ascii="Times New Roman" w:eastAsia="Calibri" w:hAnsi="Times New Roman" w:cs="Times New Roman"/>
        </w:rPr>
        <w:t>:</w:t>
      </w:r>
    </w:p>
    <w:p w:rsidR="00D00BD0" w:rsidRPr="0019595E" w:rsidRDefault="00D00BD0" w:rsidP="003A719C">
      <w:pPr>
        <w:numPr>
          <w:ilvl w:val="2"/>
          <w:numId w:val="31"/>
        </w:numPr>
        <w:spacing w:after="0" w:line="240" w:lineRule="auto"/>
        <w:ind w:right="-1276"/>
        <w:rPr>
          <w:rFonts w:ascii="Times New Roman" w:eastAsia="Calibri" w:hAnsi="Times New Roman" w:cs="Times New Roman"/>
        </w:rPr>
      </w:pPr>
      <w:r w:rsidRPr="0019595E">
        <w:rPr>
          <w:rFonts w:ascii="Times New Roman" w:eastAsia="Calibri" w:hAnsi="Times New Roman" w:cs="Times New Roman"/>
        </w:rPr>
        <w:t xml:space="preserve">Népzenei ismeretek az  5. évfolyamtól: 2 év alapfok </w:t>
      </w:r>
    </w:p>
    <w:p w:rsidR="00D00BD0" w:rsidRPr="0019595E" w:rsidRDefault="00D00BD0" w:rsidP="003A719C">
      <w:pPr>
        <w:numPr>
          <w:ilvl w:val="2"/>
          <w:numId w:val="31"/>
        </w:numPr>
        <w:spacing w:after="0" w:line="240" w:lineRule="auto"/>
        <w:ind w:right="-1276"/>
        <w:rPr>
          <w:rFonts w:ascii="Times New Roman" w:eastAsia="Calibri" w:hAnsi="Times New Roman" w:cs="Times New Roman"/>
        </w:rPr>
      </w:pPr>
      <w:r w:rsidRPr="0019595E">
        <w:rPr>
          <w:rFonts w:ascii="Times New Roman" w:eastAsia="Calibri" w:hAnsi="Times New Roman" w:cs="Times New Roman"/>
        </w:rPr>
        <w:t xml:space="preserve">Néprajz az  5. évfolyamtól: </w:t>
      </w:r>
    </w:p>
    <w:p w:rsidR="00D00BD0" w:rsidRPr="0019595E" w:rsidRDefault="0019595E" w:rsidP="00D00BD0">
      <w:pPr>
        <w:ind w:left="2340" w:right="-1276"/>
        <w:rPr>
          <w:rFonts w:ascii="Times New Roman" w:eastAsia="Calibri" w:hAnsi="Times New Roman" w:cs="Times New Roman"/>
        </w:rPr>
      </w:pPr>
      <w:r>
        <w:rPr>
          <w:rFonts w:ascii="Times New Roman" w:eastAsia="Calibri" w:hAnsi="Times New Roman" w:cs="Times New Roman"/>
        </w:rPr>
        <w:t xml:space="preserve">2 év alapfok </w:t>
      </w:r>
    </w:p>
    <w:p w:rsidR="0019595E" w:rsidRDefault="0019595E" w:rsidP="00D00BD0">
      <w:pPr>
        <w:ind w:left="2340" w:right="-1276"/>
        <w:rPr>
          <w:rFonts w:ascii="Calibri" w:eastAsia="Calibri" w:hAnsi="Calibri" w:cs="Times New Roman"/>
        </w:rPr>
      </w:pPr>
    </w:p>
    <w:tbl>
      <w:tblPr>
        <w:tblW w:w="0" w:type="auto"/>
        <w:tblInd w:w="108" w:type="dxa"/>
        <w:tblLook w:val="04A0"/>
      </w:tblPr>
      <w:tblGrid>
        <w:gridCol w:w="3004"/>
        <w:gridCol w:w="772"/>
        <w:gridCol w:w="772"/>
        <w:gridCol w:w="772"/>
        <w:gridCol w:w="772"/>
        <w:gridCol w:w="772"/>
        <w:gridCol w:w="772"/>
        <w:gridCol w:w="772"/>
        <w:gridCol w:w="772"/>
      </w:tblGrid>
      <w:tr w:rsidR="0019595E" w:rsidRPr="0019595E" w:rsidTr="00202285">
        <w:tc>
          <w:tcPr>
            <w:tcW w:w="3004" w:type="dxa"/>
            <w:vMerge w:val="restart"/>
          </w:tcPr>
          <w:p w:rsidR="0019595E" w:rsidRPr="0019595E" w:rsidRDefault="0019595E" w:rsidP="0019595E">
            <w:pPr>
              <w:ind w:right="-1276"/>
              <w:jc w:val="center"/>
              <w:rPr>
                <w:rFonts w:ascii="Times New Roman" w:eastAsia="Calibri" w:hAnsi="Times New Roman" w:cs="Times New Roman"/>
              </w:rPr>
            </w:pPr>
          </w:p>
          <w:p w:rsidR="0019595E" w:rsidRPr="0019595E" w:rsidRDefault="0019595E" w:rsidP="0019595E">
            <w:pPr>
              <w:ind w:right="-1276"/>
              <w:rPr>
                <w:rFonts w:ascii="Times New Roman" w:eastAsia="Calibri" w:hAnsi="Times New Roman" w:cs="Times New Roman"/>
                <w:b/>
              </w:rPr>
            </w:pPr>
            <w:r>
              <w:rPr>
                <w:rFonts w:ascii="Times New Roman" w:eastAsia="Calibri" w:hAnsi="Times New Roman" w:cs="Times New Roman"/>
              </w:rPr>
              <w:t xml:space="preserve">                 </w:t>
            </w:r>
            <w:r w:rsidRPr="0019595E">
              <w:rPr>
                <w:rFonts w:ascii="Times New Roman" w:eastAsia="Calibri" w:hAnsi="Times New Roman" w:cs="Times New Roman"/>
                <w:b/>
              </w:rPr>
              <w:t>Tantárgy</w:t>
            </w:r>
          </w:p>
        </w:tc>
        <w:tc>
          <w:tcPr>
            <w:tcW w:w="6176" w:type="dxa"/>
            <w:gridSpan w:val="8"/>
          </w:tcPr>
          <w:p w:rsidR="0019595E" w:rsidRPr="0019595E" w:rsidRDefault="0019595E" w:rsidP="0019595E">
            <w:pPr>
              <w:ind w:right="-1276"/>
              <w:jc w:val="center"/>
              <w:rPr>
                <w:rFonts w:ascii="Times New Roman" w:eastAsia="Calibri" w:hAnsi="Times New Roman" w:cs="Times New Roman"/>
                <w:b/>
              </w:rPr>
            </w:pPr>
            <w:r w:rsidRPr="0019595E">
              <w:rPr>
                <w:rFonts w:ascii="Times New Roman" w:eastAsia="Calibri" w:hAnsi="Times New Roman" w:cs="Times New Roman"/>
                <w:b/>
              </w:rPr>
              <w:t>Évfolyamok</w:t>
            </w:r>
          </w:p>
        </w:tc>
      </w:tr>
      <w:tr w:rsidR="0019595E" w:rsidRPr="0019595E" w:rsidTr="0019595E">
        <w:tc>
          <w:tcPr>
            <w:tcW w:w="3004" w:type="dxa"/>
            <w:vMerge/>
          </w:tcPr>
          <w:p w:rsidR="0019595E" w:rsidRPr="0019595E" w:rsidRDefault="0019595E" w:rsidP="0019595E">
            <w:pPr>
              <w:ind w:right="-1276"/>
              <w:jc w:val="center"/>
              <w:rPr>
                <w:rFonts w:ascii="Times New Roman" w:eastAsia="Calibri" w:hAnsi="Times New Roman" w:cs="Times New Roman"/>
              </w:rPr>
            </w:pP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EK1</w:t>
            </w:r>
          </w:p>
        </w:tc>
        <w:tc>
          <w:tcPr>
            <w:tcW w:w="772" w:type="dxa"/>
          </w:tcPr>
          <w:p w:rsidR="0019595E" w:rsidRPr="0019595E" w:rsidRDefault="0019595E" w:rsidP="0019595E">
            <w:pPr>
              <w:tabs>
                <w:tab w:val="center" w:pos="916"/>
              </w:tabs>
              <w:ind w:right="-1276"/>
              <w:rPr>
                <w:rFonts w:ascii="Times New Roman" w:eastAsia="Calibri" w:hAnsi="Times New Roman" w:cs="Times New Roman"/>
              </w:rPr>
            </w:pPr>
            <w:r w:rsidRPr="0019595E">
              <w:rPr>
                <w:rFonts w:ascii="Times New Roman" w:eastAsia="Calibri" w:hAnsi="Times New Roman" w:cs="Times New Roman"/>
              </w:rPr>
              <w:t>EK2</w:t>
            </w:r>
            <w:r w:rsidRPr="0019595E">
              <w:rPr>
                <w:rFonts w:ascii="Times New Roman" w:eastAsia="Calibri" w:hAnsi="Times New Roman" w:cs="Times New Roman"/>
              </w:rPr>
              <w:tab/>
              <w:t>EK2</w:t>
            </w:r>
          </w:p>
        </w:tc>
        <w:tc>
          <w:tcPr>
            <w:tcW w:w="772" w:type="dxa"/>
          </w:tcPr>
          <w:p w:rsidR="0019595E" w:rsidRPr="0019595E" w:rsidRDefault="0019595E" w:rsidP="0019595E">
            <w:pPr>
              <w:ind w:right="-1276"/>
              <w:rPr>
                <w:rFonts w:ascii="Times New Roman" w:eastAsia="Calibri" w:hAnsi="Times New Roman" w:cs="Times New Roman"/>
                <w:sz w:val="16"/>
                <w:szCs w:val="16"/>
              </w:rPr>
            </w:pPr>
            <w:r w:rsidRPr="0019595E">
              <w:rPr>
                <w:rFonts w:ascii="Times New Roman" w:eastAsia="Calibri" w:hAnsi="Times New Roman" w:cs="Times New Roman"/>
                <w:sz w:val="16"/>
                <w:szCs w:val="16"/>
              </w:rPr>
              <w:t>Alapfok1</w:t>
            </w:r>
          </w:p>
        </w:tc>
        <w:tc>
          <w:tcPr>
            <w:tcW w:w="772" w:type="dxa"/>
          </w:tcPr>
          <w:p w:rsidR="0019595E" w:rsidRPr="0019595E" w:rsidRDefault="0019595E" w:rsidP="0019595E">
            <w:pPr>
              <w:tabs>
                <w:tab w:val="left" w:pos="238"/>
              </w:tabs>
              <w:ind w:right="-1276"/>
              <w:jc w:val="both"/>
              <w:rPr>
                <w:rFonts w:ascii="Times New Roman" w:eastAsia="Calibri" w:hAnsi="Times New Roman" w:cs="Times New Roman"/>
                <w:sz w:val="16"/>
                <w:szCs w:val="16"/>
              </w:rPr>
            </w:pPr>
            <w:r w:rsidRPr="0019595E">
              <w:rPr>
                <w:rFonts w:ascii="Times New Roman" w:eastAsia="Calibri" w:hAnsi="Times New Roman" w:cs="Times New Roman"/>
                <w:sz w:val="16"/>
                <w:szCs w:val="16"/>
              </w:rPr>
              <w:t>Alapfok2</w:t>
            </w:r>
          </w:p>
        </w:tc>
        <w:tc>
          <w:tcPr>
            <w:tcW w:w="772" w:type="dxa"/>
          </w:tcPr>
          <w:p w:rsidR="0019595E" w:rsidRPr="0019595E" w:rsidRDefault="0019595E" w:rsidP="0019595E">
            <w:pPr>
              <w:ind w:right="-1276"/>
              <w:rPr>
                <w:rFonts w:ascii="Times New Roman" w:eastAsia="Calibri" w:hAnsi="Times New Roman" w:cs="Times New Roman"/>
                <w:sz w:val="16"/>
                <w:szCs w:val="16"/>
              </w:rPr>
            </w:pPr>
            <w:r w:rsidRPr="0019595E">
              <w:rPr>
                <w:rFonts w:ascii="Times New Roman" w:eastAsia="Calibri" w:hAnsi="Times New Roman" w:cs="Times New Roman"/>
                <w:sz w:val="16"/>
                <w:szCs w:val="16"/>
              </w:rPr>
              <w:t>Alapfok3</w:t>
            </w:r>
          </w:p>
        </w:tc>
        <w:tc>
          <w:tcPr>
            <w:tcW w:w="772" w:type="dxa"/>
          </w:tcPr>
          <w:p w:rsidR="0019595E" w:rsidRPr="0019595E" w:rsidRDefault="0019595E" w:rsidP="0019595E">
            <w:pPr>
              <w:ind w:right="-1276"/>
              <w:rPr>
                <w:rFonts w:ascii="Times New Roman" w:eastAsia="Calibri" w:hAnsi="Times New Roman" w:cs="Times New Roman"/>
                <w:sz w:val="16"/>
                <w:szCs w:val="16"/>
              </w:rPr>
            </w:pPr>
            <w:r w:rsidRPr="0019595E">
              <w:rPr>
                <w:rFonts w:ascii="Times New Roman" w:eastAsia="Calibri" w:hAnsi="Times New Roman" w:cs="Times New Roman"/>
                <w:sz w:val="16"/>
                <w:szCs w:val="16"/>
              </w:rPr>
              <w:t>Alapfok4</w:t>
            </w:r>
          </w:p>
        </w:tc>
        <w:tc>
          <w:tcPr>
            <w:tcW w:w="772" w:type="dxa"/>
          </w:tcPr>
          <w:p w:rsidR="0019595E" w:rsidRPr="0019595E" w:rsidRDefault="0019595E" w:rsidP="0019595E">
            <w:pPr>
              <w:tabs>
                <w:tab w:val="left" w:pos="288"/>
              </w:tabs>
              <w:ind w:right="-1276"/>
              <w:rPr>
                <w:rFonts w:ascii="Times New Roman" w:eastAsia="Calibri" w:hAnsi="Times New Roman" w:cs="Times New Roman"/>
                <w:sz w:val="16"/>
                <w:szCs w:val="16"/>
              </w:rPr>
            </w:pPr>
            <w:r w:rsidRPr="0019595E">
              <w:rPr>
                <w:rFonts w:ascii="Times New Roman" w:eastAsia="Calibri" w:hAnsi="Times New Roman" w:cs="Times New Roman"/>
                <w:sz w:val="16"/>
                <w:szCs w:val="16"/>
              </w:rPr>
              <w:t>Ala</w:t>
            </w:r>
            <w:r>
              <w:rPr>
                <w:rFonts w:ascii="Times New Roman" w:eastAsia="Calibri" w:hAnsi="Times New Roman" w:cs="Times New Roman"/>
                <w:sz w:val="16"/>
                <w:szCs w:val="16"/>
              </w:rPr>
              <w:t>p</w:t>
            </w:r>
            <w:r w:rsidRPr="0019595E">
              <w:rPr>
                <w:rFonts w:ascii="Times New Roman" w:eastAsia="Calibri" w:hAnsi="Times New Roman" w:cs="Times New Roman"/>
                <w:sz w:val="16"/>
                <w:szCs w:val="16"/>
              </w:rPr>
              <w:t>fok5</w:t>
            </w:r>
          </w:p>
        </w:tc>
        <w:tc>
          <w:tcPr>
            <w:tcW w:w="772" w:type="dxa"/>
          </w:tcPr>
          <w:p w:rsidR="0019595E" w:rsidRPr="0019595E" w:rsidRDefault="0019595E" w:rsidP="0019595E">
            <w:pPr>
              <w:tabs>
                <w:tab w:val="left" w:pos="225"/>
              </w:tabs>
              <w:ind w:right="-1276"/>
              <w:rPr>
                <w:rFonts w:ascii="Times New Roman" w:eastAsia="Calibri" w:hAnsi="Times New Roman" w:cs="Times New Roman"/>
                <w:sz w:val="16"/>
                <w:szCs w:val="16"/>
              </w:rPr>
            </w:pPr>
            <w:r w:rsidRPr="0019595E">
              <w:rPr>
                <w:rFonts w:ascii="Times New Roman" w:eastAsia="Calibri" w:hAnsi="Times New Roman" w:cs="Times New Roman"/>
                <w:sz w:val="16"/>
                <w:szCs w:val="16"/>
              </w:rPr>
              <w:t>Alapfok6</w:t>
            </w:r>
          </w:p>
        </w:tc>
      </w:tr>
      <w:tr w:rsidR="0019595E" w:rsidRPr="0019595E" w:rsidTr="0019595E">
        <w:tc>
          <w:tcPr>
            <w:tcW w:w="3004" w:type="dxa"/>
          </w:tcPr>
          <w:p w:rsidR="0019595E" w:rsidRPr="0019595E" w:rsidRDefault="0019595E" w:rsidP="0019595E">
            <w:pPr>
              <w:ind w:right="-1276"/>
              <w:rPr>
                <w:rFonts w:ascii="Times New Roman" w:eastAsia="Calibri" w:hAnsi="Times New Roman" w:cs="Times New Roman"/>
              </w:rPr>
            </w:pPr>
            <w:r>
              <w:rPr>
                <w:rFonts w:ascii="Times New Roman" w:eastAsia="Calibri" w:hAnsi="Times New Roman" w:cs="Times New Roman"/>
              </w:rPr>
              <w:t>Főtárgy</w:t>
            </w:r>
          </w:p>
        </w:tc>
        <w:tc>
          <w:tcPr>
            <w:tcW w:w="772" w:type="dxa"/>
          </w:tcPr>
          <w:p w:rsidR="0019595E" w:rsidRPr="0019595E" w:rsidRDefault="0019595E" w:rsidP="0019595E">
            <w:pPr>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tabs>
                <w:tab w:val="center" w:pos="916"/>
              </w:tabs>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38"/>
              </w:tabs>
              <w:ind w:right="-1276"/>
              <w:jc w:val="both"/>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88"/>
              </w:tabs>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25"/>
              </w:tabs>
              <w:ind w:right="-1276"/>
              <w:rPr>
                <w:rFonts w:ascii="Times New Roman" w:eastAsia="Calibri" w:hAnsi="Times New Roman" w:cs="Times New Roman"/>
              </w:rPr>
            </w:pPr>
            <w:r w:rsidRPr="0019595E">
              <w:rPr>
                <w:rFonts w:ascii="Times New Roman" w:eastAsia="Calibri" w:hAnsi="Times New Roman" w:cs="Times New Roman"/>
              </w:rPr>
              <w:t>2</w:t>
            </w:r>
          </w:p>
        </w:tc>
      </w:tr>
      <w:tr w:rsidR="0019595E" w:rsidRPr="0019595E" w:rsidTr="0019595E">
        <w:tc>
          <w:tcPr>
            <w:tcW w:w="3004" w:type="dxa"/>
          </w:tcPr>
          <w:p w:rsidR="0019595E" w:rsidRDefault="0019595E" w:rsidP="0019595E">
            <w:pPr>
              <w:ind w:right="-1276"/>
              <w:rPr>
                <w:rFonts w:ascii="Times New Roman" w:eastAsia="Calibri" w:hAnsi="Times New Roman" w:cs="Times New Roman"/>
              </w:rPr>
            </w:pPr>
            <w:r>
              <w:rPr>
                <w:rFonts w:ascii="Times New Roman" w:eastAsia="Calibri" w:hAnsi="Times New Roman" w:cs="Times New Roman"/>
              </w:rPr>
              <w:t xml:space="preserve">Kötelező vagy kötelezően </w:t>
            </w:r>
          </w:p>
          <w:p w:rsidR="0019595E" w:rsidRDefault="0019595E" w:rsidP="0019595E">
            <w:pPr>
              <w:ind w:right="-1276"/>
              <w:rPr>
                <w:rFonts w:ascii="Times New Roman" w:eastAsia="Calibri" w:hAnsi="Times New Roman" w:cs="Times New Roman"/>
              </w:rPr>
            </w:pPr>
            <w:r>
              <w:rPr>
                <w:rFonts w:ascii="Times New Roman" w:eastAsia="Calibri" w:hAnsi="Times New Roman" w:cs="Times New Roman"/>
              </w:rPr>
              <w:t>választható tárgy</w:t>
            </w:r>
          </w:p>
          <w:p w:rsidR="0019595E" w:rsidRDefault="0019595E" w:rsidP="0019595E">
            <w:pPr>
              <w:ind w:right="-1276"/>
              <w:rPr>
                <w:rFonts w:ascii="Times New Roman" w:eastAsia="Calibri" w:hAnsi="Times New Roman" w:cs="Times New Roman"/>
              </w:rPr>
            </w:pPr>
          </w:p>
        </w:tc>
        <w:tc>
          <w:tcPr>
            <w:tcW w:w="772" w:type="dxa"/>
          </w:tcPr>
          <w:p w:rsidR="0019595E" w:rsidRPr="0019595E" w:rsidRDefault="0019595E" w:rsidP="0019595E">
            <w:pPr>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tabs>
                <w:tab w:val="center" w:pos="916"/>
              </w:tabs>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38"/>
              </w:tabs>
              <w:ind w:right="-1276"/>
              <w:jc w:val="both"/>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88"/>
              </w:tabs>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25"/>
              </w:tabs>
              <w:ind w:right="-1276"/>
              <w:rPr>
                <w:rFonts w:ascii="Times New Roman" w:eastAsia="Calibri" w:hAnsi="Times New Roman" w:cs="Times New Roman"/>
              </w:rPr>
            </w:pPr>
            <w:r w:rsidRPr="0019595E">
              <w:rPr>
                <w:rFonts w:ascii="Times New Roman" w:eastAsia="Calibri" w:hAnsi="Times New Roman" w:cs="Times New Roman"/>
              </w:rPr>
              <w:t>2</w:t>
            </w:r>
          </w:p>
        </w:tc>
      </w:tr>
      <w:tr w:rsidR="0019595E" w:rsidRPr="0019595E" w:rsidTr="0019595E">
        <w:tc>
          <w:tcPr>
            <w:tcW w:w="3004" w:type="dxa"/>
          </w:tcPr>
          <w:p w:rsidR="0019595E" w:rsidRDefault="0019595E" w:rsidP="0019595E">
            <w:pPr>
              <w:ind w:right="-1276"/>
              <w:rPr>
                <w:rFonts w:ascii="Times New Roman" w:eastAsia="Calibri" w:hAnsi="Times New Roman" w:cs="Times New Roman"/>
              </w:rPr>
            </w:pPr>
            <w:r>
              <w:rPr>
                <w:rFonts w:ascii="Times New Roman" w:eastAsia="Calibri" w:hAnsi="Times New Roman" w:cs="Times New Roman"/>
              </w:rPr>
              <w:lastRenderedPageBreak/>
              <w:t>Választható tárgy</w:t>
            </w:r>
          </w:p>
        </w:tc>
        <w:tc>
          <w:tcPr>
            <w:tcW w:w="772" w:type="dxa"/>
          </w:tcPr>
          <w:p w:rsidR="0019595E" w:rsidRPr="0019595E" w:rsidRDefault="0019595E" w:rsidP="0019595E">
            <w:pPr>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tabs>
                <w:tab w:val="center" w:pos="916"/>
              </w:tabs>
              <w:ind w:right="-1276"/>
              <w:rPr>
                <w:rFonts w:ascii="Times New Roman" w:eastAsia="Calibri" w:hAnsi="Times New Roman" w:cs="Times New Roman"/>
              </w:rPr>
            </w:pPr>
            <w:r>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38"/>
              </w:tabs>
              <w:ind w:right="-1276"/>
              <w:jc w:val="both"/>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88"/>
              </w:tabs>
              <w:ind w:right="-1276"/>
              <w:rPr>
                <w:rFonts w:ascii="Times New Roman" w:eastAsia="Calibri" w:hAnsi="Times New Roman" w:cs="Times New Roman"/>
              </w:rPr>
            </w:pPr>
            <w:r w:rsidRPr="0019595E">
              <w:rPr>
                <w:rFonts w:ascii="Times New Roman" w:eastAsia="Calibri" w:hAnsi="Times New Roman" w:cs="Times New Roman"/>
              </w:rPr>
              <w:t>2</w:t>
            </w:r>
          </w:p>
        </w:tc>
        <w:tc>
          <w:tcPr>
            <w:tcW w:w="772" w:type="dxa"/>
          </w:tcPr>
          <w:p w:rsidR="0019595E" w:rsidRPr="0019595E" w:rsidRDefault="0019595E" w:rsidP="0019595E">
            <w:pPr>
              <w:tabs>
                <w:tab w:val="left" w:pos="225"/>
              </w:tabs>
              <w:ind w:right="-1276"/>
              <w:rPr>
                <w:rFonts w:ascii="Times New Roman" w:eastAsia="Calibri" w:hAnsi="Times New Roman" w:cs="Times New Roman"/>
              </w:rPr>
            </w:pPr>
            <w:r w:rsidRPr="0019595E">
              <w:rPr>
                <w:rFonts w:ascii="Times New Roman" w:eastAsia="Calibri" w:hAnsi="Times New Roman" w:cs="Times New Roman"/>
              </w:rPr>
              <w:t>2</w:t>
            </w:r>
          </w:p>
        </w:tc>
      </w:tr>
      <w:tr w:rsidR="0019595E" w:rsidRPr="0019595E" w:rsidTr="0019595E">
        <w:tc>
          <w:tcPr>
            <w:tcW w:w="3004" w:type="dxa"/>
          </w:tcPr>
          <w:p w:rsidR="0019595E" w:rsidRDefault="0019595E" w:rsidP="0019595E">
            <w:pPr>
              <w:ind w:right="-1276"/>
              <w:rPr>
                <w:rFonts w:ascii="Times New Roman" w:eastAsia="Calibri" w:hAnsi="Times New Roman" w:cs="Times New Roman"/>
              </w:rPr>
            </w:pPr>
            <w:r>
              <w:rPr>
                <w:rFonts w:ascii="Times New Roman" w:eastAsia="Calibri" w:hAnsi="Times New Roman" w:cs="Times New Roman"/>
              </w:rPr>
              <w:t>Összesen:</w:t>
            </w:r>
          </w:p>
        </w:tc>
        <w:tc>
          <w:tcPr>
            <w:tcW w:w="772" w:type="dxa"/>
          </w:tcPr>
          <w:p w:rsidR="0019595E" w:rsidRPr="0019595E" w:rsidRDefault="0019595E" w:rsidP="0019595E">
            <w:pPr>
              <w:ind w:right="-1276"/>
              <w:rPr>
                <w:rFonts w:ascii="Times New Roman" w:eastAsia="Calibri" w:hAnsi="Times New Roman" w:cs="Times New Roman"/>
              </w:rPr>
            </w:pPr>
            <w:r>
              <w:rPr>
                <w:rFonts w:ascii="Times New Roman" w:eastAsia="Calibri" w:hAnsi="Times New Roman" w:cs="Times New Roman"/>
              </w:rPr>
              <w:t>2-6</w:t>
            </w:r>
          </w:p>
        </w:tc>
        <w:tc>
          <w:tcPr>
            <w:tcW w:w="772" w:type="dxa"/>
          </w:tcPr>
          <w:p w:rsidR="0019595E" w:rsidRPr="0019595E" w:rsidRDefault="0019595E" w:rsidP="0019595E">
            <w:pPr>
              <w:tabs>
                <w:tab w:val="center" w:pos="916"/>
              </w:tabs>
              <w:ind w:right="-1276"/>
              <w:rPr>
                <w:rFonts w:ascii="Times New Roman" w:eastAsia="Calibri" w:hAnsi="Times New Roman" w:cs="Times New Roman"/>
              </w:rPr>
            </w:pPr>
            <w:r>
              <w:rPr>
                <w:rFonts w:ascii="Times New Roman" w:eastAsia="Calibri" w:hAnsi="Times New Roman" w:cs="Times New Roman"/>
              </w:rPr>
              <w:t>2-6</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4-6</w:t>
            </w:r>
          </w:p>
        </w:tc>
        <w:tc>
          <w:tcPr>
            <w:tcW w:w="772" w:type="dxa"/>
          </w:tcPr>
          <w:p w:rsidR="0019595E" w:rsidRPr="0019595E" w:rsidRDefault="0019595E" w:rsidP="0019595E">
            <w:pPr>
              <w:tabs>
                <w:tab w:val="left" w:pos="238"/>
              </w:tabs>
              <w:ind w:right="-1276"/>
              <w:jc w:val="both"/>
              <w:rPr>
                <w:rFonts w:ascii="Times New Roman" w:eastAsia="Calibri" w:hAnsi="Times New Roman" w:cs="Times New Roman"/>
              </w:rPr>
            </w:pPr>
            <w:r w:rsidRPr="0019595E">
              <w:rPr>
                <w:rFonts w:ascii="Times New Roman" w:eastAsia="Calibri" w:hAnsi="Times New Roman" w:cs="Times New Roman"/>
              </w:rPr>
              <w:t>4-6</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4-6</w:t>
            </w:r>
          </w:p>
        </w:tc>
        <w:tc>
          <w:tcPr>
            <w:tcW w:w="772" w:type="dxa"/>
          </w:tcPr>
          <w:p w:rsidR="0019595E" w:rsidRPr="0019595E" w:rsidRDefault="0019595E" w:rsidP="0019595E">
            <w:pPr>
              <w:ind w:right="-1276"/>
              <w:rPr>
                <w:rFonts w:ascii="Times New Roman" w:eastAsia="Calibri" w:hAnsi="Times New Roman" w:cs="Times New Roman"/>
              </w:rPr>
            </w:pPr>
            <w:r w:rsidRPr="0019595E">
              <w:rPr>
                <w:rFonts w:ascii="Times New Roman" w:eastAsia="Calibri" w:hAnsi="Times New Roman" w:cs="Times New Roman"/>
              </w:rPr>
              <w:t>4-6</w:t>
            </w:r>
          </w:p>
        </w:tc>
        <w:tc>
          <w:tcPr>
            <w:tcW w:w="772" w:type="dxa"/>
          </w:tcPr>
          <w:p w:rsidR="0019595E" w:rsidRPr="0019595E" w:rsidRDefault="0019595E" w:rsidP="0019595E">
            <w:pPr>
              <w:tabs>
                <w:tab w:val="left" w:pos="288"/>
              </w:tabs>
              <w:ind w:right="-1276"/>
              <w:rPr>
                <w:rFonts w:ascii="Times New Roman" w:eastAsia="Calibri" w:hAnsi="Times New Roman" w:cs="Times New Roman"/>
              </w:rPr>
            </w:pPr>
            <w:r w:rsidRPr="0019595E">
              <w:rPr>
                <w:rFonts w:ascii="Times New Roman" w:eastAsia="Calibri" w:hAnsi="Times New Roman" w:cs="Times New Roman"/>
              </w:rPr>
              <w:t>4-6</w:t>
            </w:r>
          </w:p>
        </w:tc>
        <w:tc>
          <w:tcPr>
            <w:tcW w:w="772" w:type="dxa"/>
          </w:tcPr>
          <w:p w:rsidR="0019595E" w:rsidRPr="0019595E" w:rsidRDefault="0019595E" w:rsidP="0019595E">
            <w:pPr>
              <w:tabs>
                <w:tab w:val="left" w:pos="225"/>
              </w:tabs>
              <w:ind w:right="-1276"/>
              <w:rPr>
                <w:rFonts w:ascii="Times New Roman" w:eastAsia="Calibri" w:hAnsi="Times New Roman" w:cs="Times New Roman"/>
              </w:rPr>
            </w:pPr>
            <w:r w:rsidRPr="0019595E">
              <w:rPr>
                <w:rFonts w:ascii="Times New Roman" w:eastAsia="Calibri" w:hAnsi="Times New Roman" w:cs="Times New Roman"/>
              </w:rPr>
              <w:t>4-6</w:t>
            </w:r>
          </w:p>
        </w:tc>
      </w:tr>
    </w:tbl>
    <w:p w:rsidR="0019595E" w:rsidRDefault="0019595E" w:rsidP="0019595E">
      <w:pPr>
        <w:ind w:left="2340" w:right="-1276"/>
        <w:jc w:val="center"/>
        <w:rPr>
          <w:rFonts w:ascii="Calibri" w:eastAsia="Calibri" w:hAnsi="Calibri" w:cs="Times New Roman"/>
        </w:rPr>
      </w:pPr>
    </w:p>
    <w:p w:rsidR="00832D56" w:rsidRDefault="00832D56"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19595E">
        <w:rPr>
          <w:rFonts w:ascii="Times New Roman" w:hAnsi="Times New Roman" w:cs="Times New Roman"/>
          <w:sz w:val="24"/>
          <w:szCs w:val="24"/>
          <w:u w:val="single"/>
        </w:rPr>
        <w:t>Előképző:</w:t>
      </w:r>
      <w:r w:rsidRPr="00832D56">
        <w:rPr>
          <w:rFonts w:ascii="Times New Roman" w:hAnsi="Times New Roman" w:cs="Times New Roman"/>
          <w:sz w:val="24"/>
          <w:szCs w:val="24"/>
        </w:rPr>
        <w:t xml:space="preserve"> szolfézs; hangszer, népzenei ismeretek, népi játék-népszokások.</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19595E">
        <w:rPr>
          <w:rFonts w:ascii="Times New Roman" w:hAnsi="Times New Roman" w:cs="Times New Roman"/>
          <w:sz w:val="24"/>
          <w:szCs w:val="24"/>
          <w:u w:val="single"/>
        </w:rPr>
        <w:t>Főtárgy:</w:t>
      </w:r>
      <w:r w:rsidRPr="00832D56">
        <w:rPr>
          <w:rFonts w:ascii="Times New Roman" w:hAnsi="Times New Roman" w:cs="Times New Roman"/>
          <w:sz w:val="24"/>
          <w:szCs w:val="24"/>
        </w:rPr>
        <w:t xml:space="preserve"> népi hangszer, népi ének tanszakok (egyéni foglalkozás);</w:t>
      </w:r>
    </w:p>
    <w:p w:rsidR="001843A6" w:rsidRDefault="001843A6"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elméleti tanszakok (csoportos foglalkozás).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u w:val="single"/>
        </w:rPr>
        <w:t>Kötelező tárgy:</w:t>
      </w:r>
      <w:r w:rsidRPr="00832D56">
        <w:rPr>
          <w:rFonts w:ascii="Times New Roman" w:hAnsi="Times New Roman" w:cs="Times New Roman"/>
          <w:sz w:val="24"/>
          <w:szCs w:val="24"/>
        </w:rPr>
        <w:t xml:space="preserve"> szolfézs.</w:t>
      </w:r>
    </w:p>
    <w:p w:rsidR="00E304CF" w:rsidRPr="001843A6" w:rsidRDefault="00E304CF" w:rsidP="00832D56">
      <w:pPr>
        <w:autoSpaceDE w:val="0"/>
        <w:autoSpaceDN w:val="0"/>
        <w:adjustRightInd w:val="0"/>
        <w:spacing w:after="0"/>
        <w:jc w:val="both"/>
        <w:rPr>
          <w:rFonts w:ascii="Times New Roman" w:hAnsi="Times New Roman" w:cs="Times New Roman"/>
          <w:sz w:val="24"/>
          <w:szCs w:val="24"/>
          <w:u w:val="single"/>
        </w:rPr>
      </w:pPr>
      <w:r w:rsidRPr="001843A6">
        <w:rPr>
          <w:rFonts w:ascii="Times New Roman" w:hAnsi="Times New Roman" w:cs="Times New Roman"/>
          <w:sz w:val="24"/>
          <w:szCs w:val="24"/>
          <w:u w:val="single"/>
        </w:rPr>
        <w:t>Kötelezően választható tárgyak:</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elméleti: szolfézs, népzenei ismeretek, néprajz, zeneelmélet, zenetörténet-zeneirodalom, improvizáció;</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gyakorlati: második hangszer, népi játék-népszokás, népdalkör, kamarazene, zenekar.</w:t>
      </w:r>
    </w:p>
    <w:p w:rsidR="00E304CF" w:rsidRPr="00832D56" w:rsidRDefault="00E304CF" w:rsidP="001843A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xml:space="preserve">Választható tárgy: a fentiek </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u w:val="single"/>
        </w:rPr>
        <w:t>Zenei ismeret:</w:t>
      </w:r>
      <w:r w:rsidRPr="00832D56">
        <w:rPr>
          <w:rFonts w:ascii="Times New Roman" w:hAnsi="Times New Roman" w:cs="Times New Roman"/>
          <w:sz w:val="24"/>
          <w:szCs w:val="24"/>
        </w:rPr>
        <w:t xml:space="preserve"> a szolfézs, népzenei ismeretek, zeneelmélet, zenetörténet-zeneirodalom, improvizáció tantárgyak</w:t>
      </w:r>
      <w:r w:rsidR="001843A6">
        <w:rPr>
          <w:rFonts w:ascii="Times New Roman" w:hAnsi="Times New Roman" w:cs="Times New Roman"/>
          <w:sz w:val="24"/>
          <w:szCs w:val="24"/>
        </w:rPr>
        <w:t xml:space="preserve"> </w:t>
      </w:r>
      <w:r w:rsidRPr="00832D56">
        <w:rPr>
          <w:rFonts w:ascii="Times New Roman" w:hAnsi="Times New Roman" w:cs="Times New Roman"/>
          <w:sz w:val="24"/>
          <w:szCs w:val="24"/>
        </w:rPr>
        <w:t>tantervi programjai alapján, mint együttes műveltségi terület, önálló zenei alapismereteket tartalmazó helyi</w:t>
      </w:r>
      <w:r w:rsidR="001843A6">
        <w:rPr>
          <w:rFonts w:ascii="Times New Roman" w:hAnsi="Times New Roman" w:cs="Times New Roman"/>
          <w:sz w:val="24"/>
          <w:szCs w:val="24"/>
        </w:rPr>
        <w:t xml:space="preserve"> </w:t>
      </w:r>
      <w:r w:rsidRPr="00832D56">
        <w:rPr>
          <w:rFonts w:ascii="Times New Roman" w:hAnsi="Times New Roman" w:cs="Times New Roman"/>
          <w:sz w:val="24"/>
          <w:szCs w:val="24"/>
        </w:rPr>
        <w:t>tanterv készíthető.</w:t>
      </w:r>
    </w:p>
    <w:p w:rsidR="001843A6" w:rsidRDefault="001843A6" w:rsidP="00832D56">
      <w:pPr>
        <w:autoSpaceDE w:val="0"/>
        <w:autoSpaceDN w:val="0"/>
        <w:adjustRightInd w:val="0"/>
        <w:spacing w:after="0"/>
        <w:jc w:val="both"/>
        <w:rPr>
          <w:rFonts w:ascii="Times New Roman" w:hAnsi="Times New Roman" w:cs="Times New Roman"/>
          <w:sz w:val="24"/>
          <w:szCs w:val="24"/>
        </w:rPr>
      </w:pPr>
    </w:p>
    <w:p w:rsidR="00E304CF"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TANÍTÁSI ÓRÁK SZÁMÁRA ÉS KÉPZÉSI IDEJÉRE VONATKOZÓ RENDELKEZÉSEK</w:t>
      </w:r>
    </w:p>
    <w:p w:rsidR="001843A6" w:rsidRPr="00832D56" w:rsidRDefault="001843A6"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tanítási órák (foglalkozások) száma és azok ideje tanítási hetenként értendő.</w:t>
      </w:r>
    </w:p>
    <w:p w:rsidR="00E304CF" w:rsidRPr="001843A6" w:rsidRDefault="00E304CF" w:rsidP="00832D56">
      <w:pPr>
        <w:autoSpaceDE w:val="0"/>
        <w:autoSpaceDN w:val="0"/>
        <w:adjustRightInd w:val="0"/>
        <w:spacing w:after="0"/>
        <w:jc w:val="both"/>
        <w:rPr>
          <w:rFonts w:ascii="Times New Roman" w:hAnsi="Times New Roman" w:cs="Times New Roman"/>
          <w:sz w:val="24"/>
          <w:szCs w:val="24"/>
          <w:u w:val="single"/>
        </w:rPr>
      </w:pPr>
      <w:r w:rsidRPr="001843A6">
        <w:rPr>
          <w:rFonts w:ascii="Times New Roman" w:hAnsi="Times New Roman" w:cs="Times New Roman"/>
          <w:sz w:val="24"/>
          <w:szCs w:val="24"/>
          <w:u w:val="single"/>
        </w:rPr>
        <w:t>Főtárgy:</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minimum 2x30 perc (egyéni), vagy</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minimum 2x45 perc (csoportos).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Választható tárgy:</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az előképző 1. évfolyamától 1 vagy 2 foglalkozás.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Kamarazene: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minimum 1x45 perc,</w:t>
      </w:r>
    </w:p>
    <w:p w:rsidR="00E304CF" w:rsidRPr="00832D56" w:rsidRDefault="001843A6" w:rsidP="00832D5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u w:val="single"/>
        </w:rPr>
        <w:t>C</w:t>
      </w:r>
      <w:r w:rsidR="00E304CF" w:rsidRPr="001843A6">
        <w:rPr>
          <w:rFonts w:ascii="Times New Roman" w:hAnsi="Times New Roman" w:cs="Times New Roman"/>
          <w:sz w:val="24"/>
          <w:szCs w:val="24"/>
          <w:u w:val="single"/>
        </w:rPr>
        <w:t>soportlétszám:</w:t>
      </w:r>
      <w:r w:rsidR="00E304CF" w:rsidRPr="00832D56">
        <w:rPr>
          <w:rFonts w:ascii="Times New Roman" w:hAnsi="Times New Roman" w:cs="Times New Roman"/>
          <w:sz w:val="24"/>
          <w:szCs w:val="24"/>
        </w:rPr>
        <w:t xml:space="preserve"> a műfajnak megfelelően 2-8 fő, maximum 15 fő.</w:t>
      </w:r>
    </w:p>
    <w:p w:rsidR="00E304CF" w:rsidRPr="001843A6" w:rsidRDefault="001843A6" w:rsidP="00832D56">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u w:val="single"/>
        </w:rPr>
        <w:t>Zenekar:</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minimum 2x45 perc.</w:t>
      </w:r>
    </w:p>
    <w:p w:rsidR="001843A6" w:rsidRPr="00832D56" w:rsidRDefault="001843A6" w:rsidP="00832D56">
      <w:pPr>
        <w:autoSpaceDE w:val="0"/>
        <w:autoSpaceDN w:val="0"/>
        <w:adjustRightInd w:val="0"/>
        <w:spacing w:after="0"/>
        <w:jc w:val="both"/>
        <w:rPr>
          <w:rFonts w:ascii="Times New Roman" w:hAnsi="Times New Roman" w:cs="Times New Roman"/>
          <w:sz w:val="24"/>
          <w:szCs w:val="24"/>
        </w:rPr>
      </w:pPr>
    </w:p>
    <w:p w:rsidR="00E304CF" w:rsidRDefault="00E304CF" w:rsidP="001843A6">
      <w:pPr>
        <w:autoSpaceDE w:val="0"/>
        <w:autoSpaceDN w:val="0"/>
        <w:adjustRightInd w:val="0"/>
        <w:spacing w:after="0"/>
        <w:jc w:val="center"/>
        <w:rPr>
          <w:rFonts w:ascii="Times New Roman" w:hAnsi="Times New Roman" w:cs="Times New Roman"/>
          <w:b/>
          <w:i/>
          <w:iCs/>
          <w:sz w:val="24"/>
          <w:szCs w:val="24"/>
        </w:rPr>
      </w:pPr>
      <w:r w:rsidRPr="001843A6">
        <w:rPr>
          <w:rFonts w:ascii="Times New Roman" w:hAnsi="Times New Roman" w:cs="Times New Roman"/>
          <w:b/>
          <w:i/>
          <w:iCs/>
          <w:sz w:val="24"/>
          <w:szCs w:val="24"/>
        </w:rPr>
        <w:t>CITERA</w:t>
      </w:r>
    </w:p>
    <w:p w:rsidR="001843A6" w:rsidRPr="001843A6" w:rsidRDefault="001843A6" w:rsidP="00832D56">
      <w:pPr>
        <w:autoSpaceDE w:val="0"/>
        <w:autoSpaceDN w:val="0"/>
        <w:adjustRightInd w:val="0"/>
        <w:spacing w:after="0"/>
        <w:jc w:val="both"/>
        <w:rPr>
          <w:rFonts w:ascii="Times New Roman" w:hAnsi="Times New Roman" w:cs="Times New Roman"/>
          <w:b/>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citeratanítás szakirányú feladatai</w:t>
      </w:r>
      <w:r w:rsidR="001843A6">
        <w:rPr>
          <w:rFonts w:ascii="Times New Roman" w:hAnsi="Times New Roman" w:cs="Times New Roman"/>
          <w:i/>
          <w:iCs/>
          <w:sz w:val="24"/>
          <w:szCs w:val="24"/>
        </w:rPr>
        <w: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Ismertesse meg a tanulóval</w:t>
      </w:r>
    </w:p>
    <w:p w:rsidR="00E304CF" w:rsidRPr="001843A6" w:rsidRDefault="00E304CF" w:rsidP="006014B2">
      <w:pPr>
        <w:pStyle w:val="Listaszerbekezds"/>
        <w:numPr>
          <w:ilvl w:val="0"/>
          <w:numId w:val="2"/>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citera lehetőségeit, a rajta játszható dallamok minél szélesebb körét (a tanterv a magyar népzenei gyakorlatra</w:t>
      </w:r>
      <w:r w:rsidR="001843A6" w:rsidRPr="001843A6">
        <w:rPr>
          <w:rFonts w:ascii="Times New Roman" w:hAnsi="Times New Roman" w:cs="Times New Roman"/>
          <w:sz w:val="24"/>
          <w:szCs w:val="24"/>
        </w:rPr>
        <w:t xml:space="preserve"> </w:t>
      </w:r>
      <w:r w:rsidRPr="001843A6">
        <w:rPr>
          <w:rFonts w:ascii="Times New Roman" w:hAnsi="Times New Roman" w:cs="Times New Roman"/>
          <w:sz w:val="24"/>
          <w:szCs w:val="24"/>
        </w:rPr>
        <w:t>épül, elzárkózik a hangszertől idegen zenei anyagoktól, nem számítva az archív forrásokból is ismert</w:t>
      </w:r>
      <w:r w:rsidR="001843A6" w:rsidRPr="001843A6">
        <w:rPr>
          <w:rFonts w:ascii="Times New Roman" w:hAnsi="Times New Roman" w:cs="Times New Roman"/>
          <w:sz w:val="24"/>
          <w:szCs w:val="24"/>
        </w:rPr>
        <w:t xml:space="preserve"> </w:t>
      </w:r>
      <w:r w:rsidRPr="001843A6">
        <w:rPr>
          <w:rFonts w:ascii="Times New Roman" w:hAnsi="Times New Roman" w:cs="Times New Roman"/>
          <w:sz w:val="24"/>
          <w:szCs w:val="24"/>
        </w:rPr>
        <w:t>adaptációkat),</w:t>
      </w:r>
    </w:p>
    <w:p w:rsidR="00E304CF" w:rsidRPr="001843A6" w:rsidRDefault="00E304CF" w:rsidP="006014B2">
      <w:pPr>
        <w:pStyle w:val="Listaszerbekezds"/>
        <w:numPr>
          <w:ilvl w:val="0"/>
          <w:numId w:val="2"/>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citerával rokon pengetős hangszereket, illetve a hasonló repertoárt használó más („burdon”) hangszereket,</w:t>
      </w:r>
    </w:p>
    <w:p w:rsidR="00E304CF" w:rsidRPr="001843A6" w:rsidRDefault="00E304CF" w:rsidP="006014B2">
      <w:pPr>
        <w:pStyle w:val="Listaszerbekezds"/>
        <w:numPr>
          <w:ilvl w:val="0"/>
          <w:numId w:val="2"/>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lastRenderedPageBreak/>
        <w:t>a hangszer irodalmát, a hangzó vagy kottás formában közölt anyagok minél nagyobb részét,</w:t>
      </w:r>
    </w:p>
    <w:p w:rsidR="00E304CF" w:rsidRPr="001843A6" w:rsidRDefault="00E304CF" w:rsidP="006014B2">
      <w:pPr>
        <w:pStyle w:val="Listaszerbekezds"/>
        <w:numPr>
          <w:ilvl w:val="0"/>
          <w:numId w:val="2"/>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citerajáték jellegzetes hangsorait, pengetésformáit,</w:t>
      </w:r>
    </w:p>
    <w:p w:rsidR="00E304CF" w:rsidRPr="001843A6" w:rsidRDefault="00E304CF" w:rsidP="006014B2">
      <w:pPr>
        <w:pStyle w:val="Listaszerbekezds"/>
        <w:numPr>
          <w:ilvl w:val="0"/>
          <w:numId w:val="2"/>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játékot megelőző zenei elképzelést, a citera kezelésének jellegzetes mozgásformáit, és tudatosítsa a tanulóban</w:t>
      </w:r>
      <w:r w:rsidR="001843A6">
        <w:rPr>
          <w:rFonts w:ascii="Times New Roman" w:hAnsi="Times New Roman" w:cs="Times New Roman"/>
          <w:sz w:val="24"/>
          <w:szCs w:val="24"/>
        </w:rPr>
        <w:t xml:space="preserve"> </w:t>
      </w:r>
      <w:r w:rsidRPr="001843A6">
        <w:rPr>
          <w:rFonts w:ascii="Times New Roman" w:hAnsi="Times New Roman" w:cs="Times New Roman"/>
          <w:sz w:val="24"/>
          <w:szCs w:val="24"/>
        </w:rPr>
        <w:t>ezek kapcsolatát.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Alakítsa ki</w:t>
      </w:r>
    </w:p>
    <w:p w:rsidR="00E304CF" w:rsidRPr="001843A6" w:rsidRDefault="00E304CF" w:rsidP="006014B2">
      <w:pPr>
        <w:pStyle w:val="Listaszerbekezds"/>
        <w:numPr>
          <w:ilvl w:val="0"/>
          <w:numId w:val="3"/>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rendszeres napi munka szükségességét, megismertetve a tanulókkal a céltudatos gyakorlás módszereit,</w:t>
      </w:r>
    </w:p>
    <w:p w:rsidR="00E304CF" w:rsidRPr="001843A6" w:rsidRDefault="00E304CF" w:rsidP="006014B2">
      <w:pPr>
        <w:pStyle w:val="Listaszerbekezds"/>
        <w:numPr>
          <w:ilvl w:val="0"/>
          <w:numId w:val="3"/>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könnyed hangszerkezelést, a helyes testtartást, kéztartást, ujjmozgást, összehangolt bal- és jobbkéz-játékot.</w:t>
      </w:r>
    </w:p>
    <w:p w:rsidR="00E304CF" w:rsidRPr="001843A6" w:rsidRDefault="00E304CF" w:rsidP="006014B2">
      <w:pPr>
        <w:pStyle w:val="Listaszerbekezds"/>
        <w:numPr>
          <w:ilvl w:val="0"/>
          <w:numId w:val="3"/>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Fordítson figyelmet</w:t>
      </w:r>
    </w:p>
    <w:p w:rsidR="00E304CF" w:rsidRDefault="00E304CF" w:rsidP="006014B2">
      <w:pPr>
        <w:pStyle w:val="Listaszerbekezds"/>
        <w:numPr>
          <w:ilvl w:val="0"/>
          <w:numId w:val="3"/>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hangzóanyagok önálló feldolgozására, a lapról olvasási készség, a zenei memória fejlesztésére.</w:t>
      </w:r>
    </w:p>
    <w:p w:rsidR="001843A6" w:rsidRPr="001843A6" w:rsidRDefault="001843A6" w:rsidP="001843A6">
      <w:pPr>
        <w:pStyle w:val="Listaszerbekezds"/>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Követelmények az alapfok évfolyamainak elvégzése után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tanuló ismerje</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hangszer kialakulásának történetét és a népzenei dialektusokat,</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citerazene hangzóanyagát és kottában rögzített irodalmát, valamint az általános népzenei gyűjteményeket,</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szakkönyveket,</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hangszere felépítését, karbantartását (húrcsere) és hangolását.</w:t>
      </w:r>
    </w:p>
    <w:p w:rsidR="00E304CF" w:rsidRPr="001843A6" w:rsidRDefault="00E304CF" w:rsidP="001843A6">
      <w:p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Legyen képes</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a hangszernek megfelelő népzene stílushű és improvizatív előadására,</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szólóban és zenekarban saját énekét kísérni,</w:t>
      </w:r>
    </w:p>
    <w:p w:rsidR="00E304CF" w:rsidRPr="001843A6" w:rsidRDefault="00E304CF" w:rsidP="006014B2">
      <w:pPr>
        <w:pStyle w:val="Listaszerbekezds"/>
        <w:numPr>
          <w:ilvl w:val="0"/>
          <w:numId w:val="4"/>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szólóban és zenekarban táncot kísérni.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Ismerje</w:t>
      </w:r>
    </w:p>
    <w:p w:rsidR="00E304CF" w:rsidRPr="001843A6" w:rsidRDefault="001843A6" w:rsidP="006014B2">
      <w:pPr>
        <w:pStyle w:val="Listaszerbekezds"/>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E304CF" w:rsidRPr="001843A6">
        <w:rPr>
          <w:rFonts w:ascii="Times New Roman" w:hAnsi="Times New Roman" w:cs="Times New Roman"/>
          <w:sz w:val="24"/>
          <w:szCs w:val="24"/>
        </w:rPr>
        <w:t>a citerazene különböző tájegységeinek (Dél-Alföld, Nagykunság, Nyírség, Dél-Dunántúl, Szlavónia, Gyimes,Moldva) általános stílusjegyeit, a citerán leggyakrabban játszott dallamokat,</w:t>
      </w:r>
    </w:p>
    <w:p w:rsidR="00E304CF" w:rsidRPr="001843A6" w:rsidRDefault="001843A6" w:rsidP="006014B2">
      <w:pPr>
        <w:pStyle w:val="Listaszerbekezds"/>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E304CF" w:rsidRPr="001843A6">
        <w:rPr>
          <w:rFonts w:ascii="Times New Roman" w:hAnsi="Times New Roman" w:cs="Times New Roman"/>
          <w:sz w:val="24"/>
          <w:szCs w:val="24"/>
        </w:rPr>
        <w:t>ismerje a kiemelkedő adatközlőket,</w:t>
      </w:r>
      <w:r>
        <w:rPr>
          <w:rFonts w:ascii="Times New Roman" w:hAnsi="Times New Roman" w:cs="Times New Roman"/>
          <w:sz w:val="24"/>
          <w:szCs w:val="24"/>
        </w:rPr>
        <w:t xml:space="preserve"> </w:t>
      </w:r>
      <w:r w:rsidR="00E304CF" w:rsidRPr="001843A6">
        <w:rPr>
          <w:rFonts w:ascii="Times New Roman" w:hAnsi="Times New Roman" w:cs="Times New Roman"/>
          <w:sz w:val="24"/>
          <w:szCs w:val="24"/>
        </w:rPr>
        <w:t>a „kiszedős” játék, a pergetés, a váltogatott lassú és sűrű pengetés, a húrlefogás, a parlando rubato játékmód</w:t>
      </w:r>
      <w:r>
        <w:rPr>
          <w:rFonts w:ascii="Times New Roman" w:hAnsi="Times New Roman" w:cs="Times New Roman"/>
          <w:sz w:val="24"/>
          <w:szCs w:val="24"/>
        </w:rPr>
        <w:t xml:space="preserve"> </w:t>
      </w:r>
      <w:r w:rsidR="00E304CF" w:rsidRPr="001843A6">
        <w:rPr>
          <w:rFonts w:ascii="Times New Roman" w:hAnsi="Times New Roman" w:cs="Times New Roman"/>
          <w:sz w:val="24"/>
          <w:szCs w:val="24"/>
        </w:rPr>
        <w:t>alapjait.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Rendelkezzék</w:t>
      </w:r>
    </w:p>
    <w:p w:rsidR="00E304CF" w:rsidRPr="001843A6" w:rsidRDefault="00E304CF" w:rsidP="006014B2">
      <w:pPr>
        <w:pStyle w:val="Listaszerbekezds"/>
        <w:numPr>
          <w:ilvl w:val="1"/>
          <w:numId w:val="6"/>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biztos zenei memóriával,</w:t>
      </w:r>
    </w:p>
    <w:p w:rsidR="00E304CF" w:rsidRPr="001843A6" w:rsidRDefault="00E304CF" w:rsidP="006014B2">
      <w:pPr>
        <w:pStyle w:val="Listaszerbekezds"/>
        <w:numPr>
          <w:ilvl w:val="1"/>
          <w:numId w:val="6"/>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megfelelő technikával, stílusismerettel, előadói készséggel,</w:t>
      </w:r>
    </w:p>
    <w:p w:rsidR="00E304CF" w:rsidRPr="001843A6" w:rsidRDefault="00E304CF" w:rsidP="006014B2">
      <w:pPr>
        <w:pStyle w:val="Listaszerbekezds"/>
        <w:numPr>
          <w:ilvl w:val="1"/>
          <w:numId w:val="6"/>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tánckíséreti tapasztalattal,</w:t>
      </w:r>
    </w:p>
    <w:p w:rsidR="001843A6" w:rsidRPr="00864B74" w:rsidRDefault="00E304CF" w:rsidP="006014B2">
      <w:pPr>
        <w:pStyle w:val="Listaszerbekezds"/>
        <w:numPr>
          <w:ilvl w:val="1"/>
          <w:numId w:val="6"/>
        </w:numPr>
        <w:autoSpaceDE w:val="0"/>
        <w:autoSpaceDN w:val="0"/>
        <w:adjustRightInd w:val="0"/>
        <w:spacing w:after="0"/>
        <w:jc w:val="both"/>
        <w:rPr>
          <w:rFonts w:ascii="Times New Roman" w:hAnsi="Times New Roman" w:cs="Times New Roman"/>
          <w:sz w:val="24"/>
          <w:szCs w:val="24"/>
        </w:rPr>
      </w:pPr>
      <w:r w:rsidRPr="001843A6">
        <w:rPr>
          <w:rFonts w:ascii="Times New Roman" w:hAnsi="Times New Roman" w:cs="Times New Roman"/>
          <w:sz w:val="24"/>
          <w:szCs w:val="24"/>
        </w:rPr>
        <w:t>szereplési (színpadi) gyakorlattal.</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p>
    <w:p w:rsidR="00E304CF" w:rsidRPr="00832D56" w:rsidRDefault="001843A6" w:rsidP="00832D5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ELMÉLETI TANTÁRGYAK</w:t>
      </w: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NÉPZENEI ISMERETEK</w:t>
      </w: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népzenei ismeretek tanításának szakirányú feladatai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Fejlessze a tanuló</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általános zenei képességeit: hallását, ritmusérzékét, intonációs képességét, zenei emlékezetét,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 zenei gondolatvilágát, stílusérzékét, zenei ízlését, általános esztétikai érzékét.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Ismertesse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hagyományokra jellemző dallamvilágot és az autentikus forrásokból származó néphagyományt.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Tudatosítsa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hatékony, tervszerű és rendszeres munka szükségességét,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népzene és műzene közötti hasonlóságokat és különbségeket.</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Ösztönözze a tanulót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önálló munkára,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népzenei koncertek, egyéb rendezvények látogatására, azokon való szereplésre,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népzenei hagyomány ápolására, értékeinek megőrzésére és továbbadására,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eredeti hangzó és videofelvételek gyűjtésére, tanulmányozására,</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rádió és televízió népzenei műsorainak figyelemmel kísérésére.</w:t>
      </w:r>
    </w:p>
    <w:p w:rsidR="001843A6" w:rsidRPr="00832D56" w:rsidRDefault="001843A6"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Követelmények a program elvégzése után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tanuló ismerje</w:t>
      </w:r>
    </w:p>
    <w:p w:rsidR="00E304CF" w:rsidRPr="004C6198" w:rsidRDefault="00E304CF" w:rsidP="006014B2">
      <w:pPr>
        <w:pStyle w:val="Listaszerbekezds"/>
        <w:numPr>
          <w:ilvl w:val="1"/>
          <w:numId w:val="7"/>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magyar népzene stílusrétegeit, dialektusait és azok kisebb táji tagozódását,</w:t>
      </w:r>
    </w:p>
    <w:p w:rsidR="00E304CF" w:rsidRPr="004C6198" w:rsidRDefault="00E304CF" w:rsidP="006014B2">
      <w:pPr>
        <w:pStyle w:val="Listaszerbekezds"/>
        <w:numPr>
          <w:ilvl w:val="1"/>
          <w:numId w:val="7"/>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stílusrétegeken belül részletesen is ismerje a fontosabb dallamtípusokat, valamint a népzene és a műzene</w:t>
      </w:r>
      <w:r w:rsidR="001843A6" w:rsidRPr="004C6198">
        <w:rPr>
          <w:rFonts w:ascii="Times New Roman" w:hAnsi="Times New Roman" w:cs="Times New Roman"/>
          <w:sz w:val="24"/>
          <w:szCs w:val="24"/>
        </w:rPr>
        <w:t xml:space="preserve"> </w:t>
      </w:r>
      <w:r w:rsidRPr="004C6198">
        <w:rPr>
          <w:rFonts w:ascii="Times New Roman" w:hAnsi="Times New Roman" w:cs="Times New Roman"/>
          <w:sz w:val="24"/>
          <w:szCs w:val="24"/>
        </w:rPr>
        <w:t>kapcsolatát (zenetörténeti vonatkozású dallamok),</w:t>
      </w:r>
    </w:p>
    <w:p w:rsidR="00E304CF" w:rsidRPr="004C6198" w:rsidRDefault="00E304CF" w:rsidP="006014B2">
      <w:pPr>
        <w:pStyle w:val="Listaszerbekezds"/>
        <w:numPr>
          <w:ilvl w:val="1"/>
          <w:numId w:val="7"/>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magyar népzene műfajait (gyermekdalok, párosítók, népballadák, népszokások stb.), azok jellemzőit,</w:t>
      </w:r>
    </w:p>
    <w:p w:rsidR="00E304CF" w:rsidRPr="004C6198" w:rsidRDefault="00E304CF" w:rsidP="006014B2">
      <w:pPr>
        <w:pStyle w:val="Listaszerbekezds"/>
        <w:numPr>
          <w:ilvl w:val="1"/>
          <w:numId w:val="7"/>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magyar népi hangszerek fajtáit, jellemzőit, illetve külső jegyeik és hangzásuk alapján ismerje fel azokat,</w:t>
      </w:r>
    </w:p>
    <w:p w:rsidR="00E304CF" w:rsidRPr="004C6198" w:rsidRDefault="00E304CF" w:rsidP="006014B2">
      <w:pPr>
        <w:pStyle w:val="Listaszerbekezds"/>
        <w:numPr>
          <w:ilvl w:val="1"/>
          <w:numId w:val="7"/>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magyar népzenekutatás korszakait, képviselőit, azok főbb műveit és néhány kiemelkedő adatközlőt,</w:t>
      </w:r>
    </w:p>
    <w:p w:rsidR="00E304CF" w:rsidRPr="004C6198" w:rsidRDefault="00E304CF" w:rsidP="006014B2">
      <w:pPr>
        <w:pStyle w:val="Listaszerbekezds"/>
        <w:numPr>
          <w:ilvl w:val="1"/>
          <w:numId w:val="8"/>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népzenei dialektusok földrajzi elhelyezkedését Magyarország 1913-as, vármegyék szerinti térképén,</w:t>
      </w:r>
    </w:p>
    <w:p w:rsidR="00E304CF" w:rsidRPr="004C6198" w:rsidRDefault="00E304CF" w:rsidP="006014B2">
      <w:pPr>
        <w:pStyle w:val="Listaszerbekezds"/>
        <w:numPr>
          <w:ilvl w:val="1"/>
          <w:numId w:val="9"/>
        </w:numPr>
        <w:autoSpaceDE w:val="0"/>
        <w:autoSpaceDN w:val="0"/>
        <w:adjustRightInd w:val="0"/>
        <w:spacing w:after="0"/>
        <w:jc w:val="both"/>
        <w:rPr>
          <w:rFonts w:ascii="Times New Roman" w:hAnsi="Times New Roman" w:cs="Times New Roman"/>
          <w:sz w:val="24"/>
          <w:szCs w:val="24"/>
        </w:rPr>
      </w:pPr>
      <w:r w:rsidRPr="004C6198">
        <w:rPr>
          <w:rFonts w:ascii="Times New Roman" w:hAnsi="Times New Roman" w:cs="Times New Roman"/>
          <w:sz w:val="24"/>
          <w:szCs w:val="24"/>
        </w:rPr>
        <w:t>a tanult témákhoz kapcsolódó zenei és népzenei kifejezéseket, jelöléseket.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Legyen képes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hallás után népdal, illetve egyszerűbb hangszeres népzene lejegyzésére, illetve kottakép alapján való</w:t>
      </w:r>
      <w:r w:rsidR="00864B74">
        <w:rPr>
          <w:rFonts w:ascii="Times New Roman" w:hAnsi="Times New Roman" w:cs="Times New Roman"/>
          <w:sz w:val="24"/>
          <w:szCs w:val="24"/>
        </w:rPr>
        <w:t xml:space="preserve"> </w:t>
      </w:r>
      <w:r w:rsidRPr="00832D56">
        <w:rPr>
          <w:rFonts w:ascii="Times New Roman" w:hAnsi="Times New Roman" w:cs="Times New Roman"/>
          <w:sz w:val="24"/>
          <w:szCs w:val="24"/>
        </w:rPr>
        <w:t>leéneklésére, azok formai és tartalmi elemzésére,</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kb. 150 népdal eléneklésére kotta nélkül.</w:t>
      </w:r>
    </w:p>
    <w:p w:rsidR="004C6198" w:rsidRPr="00832D56"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NÉPRAJZ</w:t>
      </w: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néprajztanítás szakirányú feladatai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Ismertesse meg a tanulókkal a magyar népi kultúra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kialakulásának folyamatát, történeti fejlődését,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kultúra más területeivel való kapcsolatát,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helyét Eurázsia kultúrájában,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táji-történeti tagolódását,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tárgyi, szellemi és társadalmi emlékeit, tényeit és összefüggéseit,</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 a rokon népek és a Kárpát-medence népeinek az együttélés során létrejött kulturális kölcsönhatását,</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kapcsolatát.</w:t>
      </w:r>
    </w:p>
    <w:p w:rsidR="004C6198" w:rsidRPr="00832D56"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Mutassa be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magyar néprajztudomány szakágazatait, társtudományait, intézményeit, főbb kézikönyveit.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Ösztönözze a tanulót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néprajzi gyűjtés lehetőségeinek megismertetésével az önálló gyűjtő- és feldolgozó munkára.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Alakítsa ki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az önálló tájékozódás, problémamegoldás, véleményalkotás igényét és képességét.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Szoktassa a tanulókat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rendszeres ön- és továbbképzésre (múzeumlátogatás, a szakirodalom figyelemmel kísérése stb.).</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Segítse elő</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más népek kulturális értékeinek megértését és befogadását.</w:t>
      </w:r>
    </w:p>
    <w:p w:rsidR="004C6198" w:rsidRPr="00832D56"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Követelmények a program elvégzése után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tanuló ismerje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magyar nép fejlődéstörténetét, helyét Eurázsia, ezen belül a Kárpát-medence népeinek körében,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magyar parasztság kialakulását és történetét napjainkig,</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hagyományos paraszti életmód gazdasági, társadalmi tényezőit, változásának törvényszerűségeit,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magyar népi kultúra tájait és népcsoportjait,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népművészet fogalmát, kutatási területeit,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folklór fogalmát, részterületeit,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népzenének a népi kultúrában elfoglalt helyét és szerepét,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néprajztudomány történetét, önállósult szakágazatait, intézményeit,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néprajzi gyűjtés és kutatás nagy egyéniségeinek munkásságát.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Legyen képes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önállóan tájékozódni az érintett témakörök néprajzi szakirodalmában.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Ismerje</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néprajzi, ezen belül a népzenei gyűjtőmunka lehetőségeit, a gyűjtések rögzítésének, rendszerezésének,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feldolgozásának, felhasználásának módjait és lehetőségeit.</w:t>
      </w:r>
    </w:p>
    <w:p w:rsidR="004C6198" w:rsidRPr="00832D56"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KÖTELEZŐEN VÁLASZTHATÓ, ILLETVE VÁLASZTHATÓ TANTÁRGYAK</w:t>
      </w: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NÉPI JÁTÉK-NÉPSZOKÁS</w:t>
      </w: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népi játék-népszokás tanításának szakirányú feladatai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népi játék-népszokás tantárgy tanításának célja, hogy a tanulók ismerjék meg és éljék át a jeles napokhoz,</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ünnepekhez, a munkaalkalmakhoz, a gazdasági évhez kötődő népszokásokat. Érezzék át a hétköznapok és</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ünnepek váltakozását, cselekvő módon vegyenek részt a szokások eljátszásában. Készítsenek az ünnepekhez</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tartozó hagyományos tárgyakat, tárgyi kellékeket. Ismerjenek meg hagyományos népi játékokat és cselekvő</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 xml:space="preserve">módon vegyenek részt </w:t>
      </w:r>
      <w:r w:rsidRPr="00832D56">
        <w:rPr>
          <w:rFonts w:ascii="Times New Roman" w:hAnsi="Times New Roman" w:cs="Times New Roman"/>
          <w:sz w:val="24"/>
          <w:szCs w:val="24"/>
        </w:rPr>
        <w:lastRenderedPageBreak/>
        <w:t>bennük. Ismerjék fel a népszokások, népi játékok szerepét, fontosságát a természetes</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hagyományozódásban, a közösségi kapcsolatok kialakításában és ápolásában. Éljék át a közösségi együttlétek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hagyományos alkalmait, és ismerjék meg közösségteremtő és hagyományőrző szerepét. Fedezzék fel, hogy a</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nemzedékeken át létrehozott közösségi hagyomány összeköti őket a múlttal, és segít nekik kiigazodni a jelenben</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is.</w:t>
      </w:r>
    </w:p>
    <w:p w:rsidR="004C6198"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Fejlessze a tanuló</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értelmi képességét,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emlékezőtehetségét,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hallását,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zenei emlékezetét,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ritmusérzékét,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esztétikai ízlését,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értékítélő képességét,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szóbeli, írásbeli, képi kifejezőképességét,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kezdeményezőkészségét,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találékonyságát,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önállóságát,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koordinációs készségét,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helyes testtartását,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egyensúlyérzékét,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térérzékét,</w:t>
      </w:r>
    </w:p>
    <w:p w:rsidR="00E304CF" w:rsidRDefault="00864B74" w:rsidP="00832D5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ügyességét</w:t>
      </w:r>
    </w:p>
    <w:p w:rsidR="00864B74" w:rsidRPr="00832D56"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Alapozza meg</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nemzeti önismeretet, a nemzettudatot, a közösségtud</w:t>
      </w:r>
      <w:r w:rsidR="00864B74">
        <w:rPr>
          <w:rFonts w:ascii="Times New Roman" w:hAnsi="Times New Roman" w:cs="Times New Roman"/>
          <w:sz w:val="24"/>
          <w:szCs w:val="24"/>
        </w:rPr>
        <w:t>atot, a tevékeny hazaszeretetet</w:t>
      </w:r>
    </w:p>
    <w:p w:rsidR="00864B74" w:rsidRPr="00832D56" w:rsidRDefault="00864B74" w:rsidP="00832D56">
      <w:pPr>
        <w:autoSpaceDE w:val="0"/>
        <w:autoSpaceDN w:val="0"/>
        <w:adjustRightInd w:val="0"/>
        <w:spacing w:after="0"/>
        <w:jc w:val="both"/>
        <w:rPr>
          <w:rFonts w:ascii="Times New Roman" w:hAnsi="Times New Roman" w:cs="Times New Roman"/>
          <w:sz w:val="24"/>
          <w:szCs w:val="24"/>
        </w:rPr>
      </w:pPr>
    </w:p>
    <w:p w:rsidR="00864B74"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Bővítse a tanulók</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művelődéstörténeti ismereteit, egyúttal segítse elő olyan emberi magatartás kialakítását, amelynek lényeges</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eleme a hagyományőrzés, népi kultúránk, nemzeti értékeink megbecsülése.</w:t>
      </w:r>
    </w:p>
    <w:p w:rsidR="00864B74" w:rsidRPr="00832D56"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Segítse a tanulót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pozitív személyiségvonásai kialakításában, érzelmi, erkölcsi fejlődésében,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az emberi kisközösségek, társadalmi környezetük megismerésében és az abban való eligazodásban,</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társadalomba való beilleszkedésben.</w:t>
      </w:r>
    </w:p>
    <w:p w:rsidR="00864B74" w:rsidRPr="00832D56"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Ösztönözze a tanulót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aktív, kreatív részvételre a játéktevékenységekben, a népszokásokban,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önálló gyűjtőmunkára,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lakóhely, a szűkebb pátria és a haza néphagyományainak ápolására, hogy a múlt tisztelete, a szülőföld</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szeretete, a hozzá való kötődés erősödjék a tanulóban.</w:t>
      </w:r>
    </w:p>
    <w:p w:rsidR="004C6198" w:rsidRDefault="004C6198"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lastRenderedPageBreak/>
        <w:t>Követelmények a program elvégzése után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Ismerjen a tanuló</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mozgásos játékokat (ölbeli gyermek játékai, hintázók, guggolós és kifordulós játékok, fogócskák, ugró és</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szökellő játékok, sor- és láncjátékok, kapus- és hidasjátékok) különféle ügyességi és erőjátékok, fogócskák,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vonulások; az elsajátított játékok során fejlődjön ritmus- és térérzéke,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szellemi játékokat: szellemi-ügyességi játékokat (rajzolók, vonáshúzogatók, tanító rigmusok, nyelvtörők,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nyelvgyakorlók), beugratósokat, kitalálós játékokat, rejtő-kereső játékokat (gyűrűsdik, bújócskák), tiltó</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játékokat; fejlődjön értelmi képessége a különböző szellemi játékok megismerésével,</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eszközös játékokat: tárgykészítő játékokat, ügyességi játékokat, labdajátékokat, sportjellegű népi játékokat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(abroncshajtás, csigázás, ugrókötelezés, kapókövezés, gombozás), az eszközös játékok elsajátításával fejlődjön</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ügyessége,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párválasztó játékokat (párválasztó kör- és társasjátékok, leánykérő játékok), hogy erősödjön szabálytudata,</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közösségi magatartása,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kiolvasókat, mondókákat, fejlődjön emlékezőtehetsége, ritmusérzéke, erősödjön az anyanyelv ismerete,</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szeretete, használja fel a tanultakat a különböző játéktevékenységek során,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köszöntőket, dramatikus népszokásokat, a jeles napokhoz, az ünnepekhez, a gazdasági év szokásaihoz, a</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munkaalkalmakhoz fűződő népszokásokat: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Szent Mihálytól Szent András haváig a munkaalkalmakhoz kötődő népszokások (pl. szüret, kukorica,</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tollfosztó, fonó),</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karácsonyi ünnepkör hagyományai (pl. Miklós napja, Luca napi kotyolás, karácsonyi kántálás,</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betlehemezés, névnapi köszöntők, újévi köszöntők, háromkirály-járás),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farsangi szokások (pl. farsangi köszöntők, alakoskodás),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húsvéti ünnepkör szokásai (pl. böjti játékok, villőzés, kiszehajtás, húsvéti szokások, komatálküldés),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pünkösdi ünnepkör (pl. májusfa állítás, pünkösdölés),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Szent Ivántól Kisasszony haváig (pl. Szent Iván napi tűzugrás, aratóünnepek).</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Váljon fogékonnyá</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népszokások, népi játékok zenei anyagának elsajátításával a népzene befogadására.</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Ismerje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népszokásokhoz kapcsolódó alapfokú néprajzi tudnivalókat,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lakóhelye hagyományait.</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Tudjon készíteni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az ünnepekhez, jeles napokhoz kapcsolódó tárgyi kellékeket,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játékokhoz szükséges, néhány könnyen elkészíthető eszközt, játékszert.</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Cselekvő módon vegyen részt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népi játékok eljátszásában,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 népszokások stílusos, hagyományhű előadásában.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Alakuljon ki benne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képzelőerő,</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koncentrálóképesség,</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meghallgatott, illetve látott eredeti felvételek (népi játékok, népszokások) stílusát követő előadói készség.</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Tudjon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ritmusgyakorlatokat végezni, a tanult ritmusképleteket felismerni,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egyenletesen járni (negyedes, nyolcados járás),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egyszerű kar- és lábmozgásokat (pl. lépés, dobbantás, taps), egyszerű mozgáselemeket összekapcsolni (pl.</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egyenletes járás közben különböző ritmusképleteket tapsolni, dobogni zenére, illetve énekre).</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Szerezzen tapasztalatot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népköltészet köréből egyéni olvasás alapján is,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hallgasson, illetve lehetőség szerint nézzen meg minél több eredeti felvételt a népszokásokról.</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Legyen képes megfogalmazni segítséggel</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ismereteit és gyűjtőmunkájának eredményeit életkorának megfelelő szinten,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népköltészeti alkotások legfontosabb jellemzőit (pl. művek keletkezése, műfajai, költői eszközök, szerkezeti</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sajátosságok),</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népköltészet és műköltészet különbségeit néhány jellemző jegy alapján.</w:t>
      </w:r>
    </w:p>
    <w:p w:rsidR="004C6198" w:rsidRPr="00832D56" w:rsidRDefault="004C6198"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KAMARAZENE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népzene tanításában a kamarazenének kiemelt jelentősége van, hiszen a hagyományos népzenei gyakorlatban</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is fontos szerepe van két vagy több hangszer együttes játékának, másrészt pedagógiai szempontból is előnyökkel</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jár a megszerzett egyéni tudás ilyen formában történő felhasználása. A gyűjtés technikai nehézségei miatt a népi</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kamarazenélés világából jóval kevesebb hangzó forrás maradt fenn, mint a vokális népzenéből vagy a</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szolisztikus hangszeres zenéből. Emiatt a helyi adottságoknak és elvárásoknak megfelelően, elsősorban az</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autentikus formákon belül maradva a tanár elképzeléseit kell érvényesíteni. A népi kamarazenélésben nincsenek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szigorú kötöttségek a hangszerek összetételére vonatkozóan.</w:t>
      </w:r>
    </w:p>
    <w:p w:rsidR="004C6198" w:rsidRDefault="004C6198"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A népi kamarazene-tanítás szakirányú feladatai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Népszerűsítse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társas zenélés hagyományos formáit, ösztönözze a tanulókat együtt muzsikálásra, akár saját örömükre, akár</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színpadi ének- vagy tánckíséret céljait szolgálva.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Készítse fel a tanulókat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hagyományos népzenei kamarazenélés önálló művelésére,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szólamok önálló, technikailag magas szintű, stílushű elsajátítására és megszólaltatására.</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lastRenderedPageBreak/>
        <w:t>Járuljon hozzá</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kamarazenéléshez nélkülözhetetlen figyelemmegosztó és alkalmazkodóképesség fejlesztésével a tanuló</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személyiségének, egyéniségének formálásához.</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Ismertesse meg a tanulókat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hangszeres népzene világával, gyakoroltassa a hangzó anyagok, kották egyéni és közös feldolgozását, ezek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szabad alkalmazását, a zenei anyag folyamatos, dallam-, ritmus- és stílushű megszólaltatását, fejlesztve az</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igényességet a jó hangzásra, lendületes megszólalásra,</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az egymással társítható népi hangszerek sajátosságaival.</w:t>
      </w:r>
    </w:p>
    <w:p w:rsidR="00864B74" w:rsidRDefault="00864B74" w:rsidP="00832D56">
      <w:pPr>
        <w:autoSpaceDE w:val="0"/>
        <w:autoSpaceDN w:val="0"/>
        <w:adjustRightInd w:val="0"/>
        <w:spacing w:after="0"/>
        <w:jc w:val="both"/>
        <w:rPr>
          <w:rFonts w:ascii="Times New Roman" w:hAnsi="Times New Roman" w:cs="Times New Roman"/>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Fordítson figyelmet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az egymás játékához, valamint az énekesekhez vagy táncosokhoz való alkalmazkodásra. A kamaraegyüttesek</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közreműködésével színesítse az iskolai és más rendezvények műsorait.</w:t>
      </w:r>
    </w:p>
    <w:p w:rsidR="004C6198" w:rsidRDefault="004C6198" w:rsidP="00832D56">
      <w:pPr>
        <w:autoSpaceDE w:val="0"/>
        <w:autoSpaceDN w:val="0"/>
        <w:adjustRightInd w:val="0"/>
        <w:spacing w:after="0"/>
        <w:jc w:val="both"/>
        <w:rPr>
          <w:rFonts w:ascii="Times New Roman" w:hAnsi="Times New Roman" w:cs="Times New Roman"/>
          <w:i/>
          <w:iCs/>
          <w:sz w:val="24"/>
          <w:szCs w:val="24"/>
        </w:rPr>
      </w:pPr>
    </w:p>
    <w:p w:rsidR="00E304CF" w:rsidRPr="00832D56" w:rsidRDefault="00E304CF" w:rsidP="00832D56">
      <w:pPr>
        <w:autoSpaceDE w:val="0"/>
        <w:autoSpaceDN w:val="0"/>
        <w:adjustRightInd w:val="0"/>
        <w:spacing w:after="0"/>
        <w:jc w:val="both"/>
        <w:rPr>
          <w:rFonts w:ascii="Times New Roman" w:hAnsi="Times New Roman" w:cs="Times New Roman"/>
          <w:i/>
          <w:iCs/>
          <w:sz w:val="24"/>
          <w:szCs w:val="24"/>
        </w:rPr>
      </w:pPr>
      <w:r w:rsidRPr="00832D56">
        <w:rPr>
          <w:rFonts w:ascii="Times New Roman" w:hAnsi="Times New Roman" w:cs="Times New Roman"/>
          <w:i/>
          <w:iCs/>
          <w:sz w:val="24"/>
          <w:szCs w:val="24"/>
        </w:rPr>
        <w:t>Követelmények a program elvégzése után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A tanuló legyen képes</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hangszerét önállóan hangolni,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szólista vagy zenésztársa jelzésére játékát pontosan megkezdeni és befejezni, tempót váltani, illetve ezekhez</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pontos és jól értelmezhető jelzéseket adni,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hibáit önállóan korrigálni, szólamába visszatalálni,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önállóan, tisztán intonálni, pontos ritmusban, biztos tempótartással játszani, szólamát magas szintű</w:t>
      </w:r>
      <w:r w:rsidR="004C6198">
        <w:rPr>
          <w:rFonts w:ascii="Times New Roman" w:hAnsi="Times New Roman" w:cs="Times New Roman"/>
          <w:sz w:val="24"/>
          <w:szCs w:val="24"/>
        </w:rPr>
        <w:t xml:space="preserve"> </w:t>
      </w:r>
      <w:r w:rsidRPr="00832D56">
        <w:rPr>
          <w:rFonts w:ascii="Times New Roman" w:hAnsi="Times New Roman" w:cs="Times New Roman"/>
          <w:sz w:val="24"/>
          <w:szCs w:val="24"/>
        </w:rPr>
        <w:t>hangszertudással, stílusérzékkel megszólaltatni,</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állandóan figyelemmel kísérni az együttes összjátékát,</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saját szólamát önállóan megtanulni és kigyakorolni akár kotta, akár hangzóanyag alapján,</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iskolai tanulmányai befejezésével a kamarazene önálló művelésére.</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Rendelkezzék</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társas muzsikáláshoz szükséges koncentrálóképességgel, alkalmazkodóképességgel,</w:t>
      </w:r>
    </w:p>
    <w:p w:rsidR="00E304CF" w:rsidRPr="00832D56"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a játszott népzenei anyagra vonatkozó formai ismeretekkel,</w:t>
      </w:r>
    </w:p>
    <w:p w:rsidR="00E304CF" w:rsidRDefault="00E304CF" w:rsidP="00832D56">
      <w:pPr>
        <w:autoSpaceDE w:val="0"/>
        <w:autoSpaceDN w:val="0"/>
        <w:adjustRightInd w:val="0"/>
        <w:spacing w:after="0"/>
        <w:jc w:val="both"/>
        <w:rPr>
          <w:rFonts w:ascii="Times New Roman" w:hAnsi="Times New Roman" w:cs="Times New Roman"/>
          <w:sz w:val="24"/>
          <w:szCs w:val="24"/>
        </w:rPr>
      </w:pPr>
      <w:r w:rsidRPr="00832D56">
        <w:rPr>
          <w:rFonts w:ascii="Times New Roman" w:hAnsi="Times New Roman" w:cs="Times New Roman"/>
          <w:sz w:val="24"/>
          <w:szCs w:val="24"/>
        </w:rPr>
        <w:t>– kottaolvasási, illetve hangzóanyag feldolgozási készséggel.</w:t>
      </w:r>
    </w:p>
    <w:p w:rsidR="00764940" w:rsidRDefault="00764940" w:rsidP="00764940">
      <w:pPr>
        <w:rPr>
          <w:rFonts w:ascii="Times New Roman" w:hAnsi="Times New Roman" w:cs="Times New Roman"/>
          <w:b/>
          <w:sz w:val="24"/>
          <w:szCs w:val="24"/>
        </w:rPr>
      </w:pP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Előképző 1-2.</w:t>
      </w:r>
    </w:p>
    <w:p w:rsidR="00764940" w:rsidRPr="00764940" w:rsidRDefault="00764940" w:rsidP="00764940">
      <w:pPr>
        <w:rPr>
          <w:rFonts w:ascii="Times New Roman" w:hAnsi="Times New Roman" w:cs="Times New Roman"/>
          <w:sz w:val="24"/>
          <w:szCs w:val="24"/>
        </w:rPr>
      </w:pPr>
      <w:smartTag w:uri="urn:schemas-microsoft-com:office:smarttags" w:element="metricconverter">
        <w:smartTagPr>
          <w:attr w:name="ProductID" w:val="1. A"/>
        </w:smartTagPr>
        <w:r w:rsidRPr="00764940">
          <w:rPr>
            <w:rFonts w:ascii="Times New Roman" w:hAnsi="Times New Roman" w:cs="Times New Roman"/>
            <w:sz w:val="24"/>
            <w:szCs w:val="24"/>
          </w:rPr>
          <w:t>1. A</w:t>
        </w:r>
      </w:smartTag>
      <w:r w:rsidRPr="00764940">
        <w:rPr>
          <w:rFonts w:ascii="Times New Roman" w:hAnsi="Times New Roman" w:cs="Times New Roman"/>
          <w:sz w:val="24"/>
          <w:szCs w:val="24"/>
        </w:rPr>
        <w:t xml:space="preserve"> </w:t>
      </w:r>
      <w:r w:rsidRPr="00764940">
        <w:rPr>
          <w:rFonts w:ascii="Times New Roman" w:hAnsi="Times New Roman" w:cs="Times New Roman"/>
          <w:sz w:val="24"/>
          <w:szCs w:val="24"/>
          <w:u w:val="single"/>
        </w:rPr>
        <w:t>technikai jellegű meghallgatást</w:t>
      </w:r>
      <w:r w:rsidRPr="00764940">
        <w:rPr>
          <w:rFonts w:ascii="Times New Roman" w:hAnsi="Times New Roman" w:cs="Times New Roman"/>
          <w:sz w:val="24"/>
          <w:szCs w:val="24"/>
        </w:rPr>
        <w:t xml:space="preserve"> a népi hangszertanításban -</w:t>
      </w:r>
      <w:r>
        <w:rPr>
          <w:rFonts w:ascii="Times New Roman" w:hAnsi="Times New Roman" w:cs="Times New Roman"/>
          <w:sz w:val="24"/>
          <w:szCs w:val="24"/>
        </w:rPr>
        <w:t xml:space="preserve"> </w:t>
      </w:r>
      <w:r w:rsidRPr="00764940">
        <w:rPr>
          <w:rFonts w:ascii="Times New Roman" w:hAnsi="Times New Roman" w:cs="Times New Roman"/>
          <w:sz w:val="24"/>
          <w:szCs w:val="24"/>
        </w:rPr>
        <w:t>általános zeneiskolai tapasztalatokra építve nem kötelezzük, mivel a technikai elemek a dialektusterületek népzenei hagyományában válnak élővé.</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2. </w:t>
      </w:r>
      <w:r w:rsidRPr="00764940">
        <w:rPr>
          <w:rFonts w:ascii="Times New Roman" w:hAnsi="Times New Roman" w:cs="Times New Roman"/>
          <w:sz w:val="24"/>
          <w:szCs w:val="24"/>
          <w:u w:val="single"/>
        </w:rPr>
        <w:t>Szereplés:</w:t>
      </w:r>
      <w:r w:rsidRPr="00764940">
        <w:rPr>
          <w:rFonts w:ascii="Times New Roman" w:hAnsi="Times New Roman" w:cs="Times New Roman"/>
          <w:sz w:val="24"/>
          <w:szCs w:val="24"/>
        </w:rPr>
        <w:t xml:space="preserve">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tanév folyamán legalább egy önáll</w:t>
      </w:r>
      <w:r>
        <w:rPr>
          <w:rFonts w:ascii="Times New Roman" w:hAnsi="Times New Roman" w:cs="Times New Roman"/>
          <w:sz w:val="24"/>
          <w:szCs w:val="24"/>
        </w:rPr>
        <w:t>ó és egy csoportos meghallgatás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3. </w:t>
      </w:r>
      <w:r w:rsidRPr="00764940">
        <w:rPr>
          <w:rFonts w:ascii="Times New Roman" w:hAnsi="Times New Roman" w:cs="Times New Roman"/>
          <w:sz w:val="24"/>
          <w:szCs w:val="24"/>
          <w:u w:val="single"/>
        </w:rPr>
        <w:t>Év végi beszámoló anyaga</w:t>
      </w:r>
      <w:r w:rsidRPr="00764940">
        <w:rPr>
          <w:rFonts w:ascii="Times New Roman" w:hAnsi="Times New Roman" w:cs="Times New Roman"/>
          <w:sz w:val="24"/>
          <w:szCs w:val="24"/>
        </w:rPr>
        <w:t xml:space="preserve">: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Gyermekdalok éneklése és citerán  való játszása.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  Szó - mi hangkészletű gyermekdalok éneklése, majd citerán való pengetése. Mi - ré - dó hangkészletü gyermekdalok éneklése, majd citerán való penge</w:t>
      </w:r>
      <w:r w:rsidRPr="00764940">
        <w:rPr>
          <w:rFonts w:ascii="Times New Roman" w:hAnsi="Times New Roman" w:cs="Times New Roman"/>
          <w:sz w:val="24"/>
          <w:szCs w:val="24"/>
        </w:rPr>
        <w:softHyphen/>
        <w:t>tése.</w:t>
      </w:r>
    </w:p>
    <w:p w:rsidR="00764940" w:rsidRPr="00764940" w:rsidRDefault="00764940" w:rsidP="00764940">
      <w:pPr>
        <w:rPr>
          <w:rFonts w:ascii="Times New Roman" w:hAnsi="Times New Roman" w:cs="Times New Roman"/>
          <w:sz w:val="24"/>
          <w:szCs w:val="24"/>
        </w:rPr>
      </w:pPr>
      <w:r>
        <w:rPr>
          <w:rFonts w:ascii="Times New Roman" w:hAnsi="Times New Roman" w:cs="Times New Roman"/>
          <w:sz w:val="24"/>
          <w:szCs w:val="24"/>
        </w:rPr>
        <w:lastRenderedPageBreak/>
        <w:t>Szó - Iá - szó - mi hangkészletű</w:t>
      </w:r>
      <w:r w:rsidRPr="00764940">
        <w:rPr>
          <w:rFonts w:ascii="Times New Roman" w:hAnsi="Times New Roman" w:cs="Times New Roman"/>
          <w:sz w:val="24"/>
          <w:szCs w:val="24"/>
        </w:rPr>
        <w:t xml:space="preserve"> gyermekdalok éneklése, majd citerán való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Szó - mi - dó hangkészletű gyermekdalok éneklése, majd citerán való pen</w:t>
      </w:r>
      <w:r w:rsidRPr="00764940">
        <w:rPr>
          <w:rFonts w:ascii="Times New Roman" w:hAnsi="Times New Roman" w:cs="Times New Roman"/>
          <w:sz w:val="24"/>
          <w:szCs w:val="24"/>
        </w:rPr>
        <w:softHyphen/>
        <w:t>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Szó - mi - ré - dó hangkészletű gyermekdalok éneklése, majd citerán való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Ré - dó - Iá, hangkészletű gyermekdalok éneklése, majd citerán való pen</w:t>
      </w:r>
      <w:r w:rsidRPr="00764940">
        <w:rPr>
          <w:rFonts w:ascii="Times New Roman" w:hAnsi="Times New Roman" w:cs="Times New Roman"/>
          <w:sz w:val="24"/>
          <w:szCs w:val="24"/>
        </w:rPr>
        <w:softHyphen/>
        <w:t>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Mi - ré - dó - lá, hangkészletű gyermekdalok éneklése, majd citerán való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Mi - ré - dó - ti, - lá, hangkészletű gyermekdalok éneklés</w:t>
      </w:r>
      <w:r>
        <w:rPr>
          <w:rFonts w:ascii="Times New Roman" w:hAnsi="Times New Roman" w:cs="Times New Roman"/>
          <w:sz w:val="24"/>
          <w:szCs w:val="24"/>
        </w:rPr>
        <w:t>e, majd citerán való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Ezekből  3 dalt csokorban tudni kell, egymás </w:t>
      </w:r>
      <w:r>
        <w:rPr>
          <w:rFonts w:ascii="Times New Roman" w:hAnsi="Times New Roman" w:cs="Times New Roman"/>
          <w:sz w:val="24"/>
          <w:szCs w:val="24"/>
        </w:rPr>
        <w:t>után, egymáshoz  fűzve előadni.</w:t>
      </w:r>
    </w:p>
    <w:p w:rsidR="00764940" w:rsidRPr="00764940" w:rsidRDefault="00764940" w:rsidP="00764940">
      <w:pPr>
        <w:rPr>
          <w:rFonts w:ascii="Times New Roman" w:hAnsi="Times New Roman" w:cs="Times New Roman"/>
          <w:sz w:val="24"/>
          <w:szCs w:val="24"/>
          <w:u w:val="single"/>
        </w:rPr>
      </w:pPr>
      <w:r>
        <w:rPr>
          <w:rFonts w:ascii="Times New Roman" w:hAnsi="Times New Roman" w:cs="Times New Roman"/>
          <w:sz w:val="24"/>
          <w:szCs w:val="24"/>
        </w:rPr>
        <w:t xml:space="preserve"> </w:t>
      </w:r>
      <w:r w:rsidRPr="00764940">
        <w:rPr>
          <w:rFonts w:ascii="Times New Roman" w:hAnsi="Times New Roman" w:cs="Times New Roman"/>
          <w:sz w:val="24"/>
          <w:szCs w:val="24"/>
          <w:u w:val="single"/>
        </w:rPr>
        <w:t>Az előadásból kitűnjön: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Lassú, mérsékelt tempóban egyenletes negyed és nyolcad pengetés.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pengetési irányok elsajátítása.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Negyed szünet pontos betartása. </w:t>
      </w:r>
      <w:r>
        <w:rPr>
          <w:rFonts w:ascii="Times New Roman" w:hAnsi="Times New Roman" w:cs="Times New Roman"/>
          <w:sz w:val="24"/>
          <w:szCs w:val="24"/>
        </w:rPr>
        <w:t>Húrlenyomás különböző ujjakkal.</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 xml:space="preserve">4. </w:t>
      </w:r>
      <w:r w:rsidRPr="00764940">
        <w:rPr>
          <w:rFonts w:ascii="Times New Roman" w:hAnsi="Times New Roman" w:cs="Times New Roman"/>
          <w:sz w:val="24"/>
          <w:szCs w:val="24"/>
          <w:u w:val="single"/>
        </w:rPr>
        <w:t xml:space="preserve">Javasolt kottaanyag: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Balogh Sándor: Citeraiskola - hangkazettával (Budapest 1992/1997) Ma</w:t>
      </w:r>
      <w:r w:rsidRPr="00764940">
        <w:rPr>
          <w:rFonts w:ascii="Times New Roman" w:hAnsi="Times New Roman" w:cs="Times New Roman"/>
          <w:sz w:val="24"/>
          <w:szCs w:val="24"/>
        </w:rPr>
        <w:softHyphen/>
        <w:t>gyar Művelődési Intézet - Népzenei Füzetek. Sorozatszerk.: Eredics Gábor (A képzés teljes ideje alatt használható.</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ALAPFOK</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1.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 xml:space="preserve"> 1. Félévi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Gyermekdalok énekelve és citerán az alsó hangtartományban.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Énekkíséret: először üres pengetéssel (egyszerű ritmuskísérettel), majd a citerán játszott dallamhoz való hozzáénekléssel.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csoportos citerázás alapjai, egyszerre történő pengetés, dallamindítás, dallamzárás.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Gyermekdalok összefűzése (2-3 g</w:t>
      </w:r>
      <w:r>
        <w:rPr>
          <w:rFonts w:ascii="Times New Roman" w:hAnsi="Times New Roman" w:cs="Times New Roman"/>
          <w:sz w:val="24"/>
          <w:szCs w:val="24"/>
        </w:rPr>
        <w:t xml:space="preserve">yermekdal folyamatos játszás.) </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2. 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Gyermekdal-fűzés, csoportos citerázás (2-3  növendék egyszerre játssza ugyanazt a dalt).</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Gyermekdalok megszólaltatása citerán hozzáénekléssel is.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Biztos és természetes élményszerű citerajáték az alsó hangtartományban, C alapú lá-pentachord</w:t>
      </w:r>
      <w:r>
        <w:rPr>
          <w:rFonts w:ascii="Times New Roman" w:hAnsi="Times New Roman" w:cs="Times New Roman"/>
          <w:sz w:val="24"/>
          <w:szCs w:val="24"/>
        </w:rPr>
        <w:t xml:space="preserve"> és C-dó-pentachord hangsorban.</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 xml:space="preserve">4. </w:t>
      </w:r>
      <w:r w:rsidRPr="00764940">
        <w:rPr>
          <w:rFonts w:ascii="Times New Roman" w:hAnsi="Times New Roman" w:cs="Times New Roman"/>
          <w:sz w:val="24"/>
          <w:szCs w:val="24"/>
          <w:u w:val="single"/>
        </w:rPr>
        <w:t>Szereplések: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lastRenderedPageBreak/>
        <w:t>A félévi hangversenyen kívül legalább egy fellépési alkalom.</w:t>
      </w:r>
    </w:p>
    <w:p w:rsidR="00764940" w:rsidRPr="00764940" w:rsidRDefault="00764940" w:rsidP="00764940">
      <w:pPr>
        <w:rPr>
          <w:rFonts w:ascii="Times New Roman" w:hAnsi="Times New Roman" w:cs="Times New Roman"/>
          <w:sz w:val="24"/>
          <w:szCs w:val="24"/>
        </w:rPr>
      </w:pPr>
      <w:smartTag w:uri="urn:schemas-microsoft-com:office:smarttags" w:element="metricconverter">
        <w:smartTagPr>
          <w:attr w:name="ProductID" w:val="5. A"/>
        </w:smartTagPr>
        <w:r w:rsidRPr="00764940">
          <w:rPr>
            <w:rFonts w:ascii="Times New Roman" w:hAnsi="Times New Roman" w:cs="Times New Roman"/>
            <w:sz w:val="24"/>
            <w:szCs w:val="24"/>
          </w:rPr>
          <w:t>5. A</w:t>
        </w:r>
      </w:smartTag>
      <w:r w:rsidRPr="00764940">
        <w:rPr>
          <w:rFonts w:ascii="Times New Roman" w:hAnsi="Times New Roman" w:cs="Times New Roman"/>
          <w:sz w:val="24"/>
          <w:szCs w:val="24"/>
        </w:rPr>
        <w:t xml:space="preserve"> tanév folyamán </w:t>
      </w:r>
      <w:r>
        <w:rPr>
          <w:rFonts w:ascii="Times New Roman" w:hAnsi="Times New Roman" w:cs="Times New Roman"/>
          <w:sz w:val="24"/>
          <w:szCs w:val="24"/>
        </w:rPr>
        <w:t>elsajátítandó 40-50 gyermekdal.</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2.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1. Félévi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Technikai követelmény:</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Jobb kéz</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Pengetés egyenes vonalú ütéssel, domború vonalú pengetéssel. Hangsúlyozás az ütem első hangjain.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pergetés (tremolo) előkészítése, megkezdése a 2. félévben (sűrű le-föl történő pengetés, karlendítéssel indítva, a dallamhúrokon pergetve, hosszabb kitartott hangokon gyakorolva). Szinkópa ritmus pengetése pergetés nélkül.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kiszedős ún. „kapkodós" játék alapjai (kisfej-húrok bependítésének gya</w:t>
      </w:r>
      <w:r w:rsidRPr="00764940">
        <w:rPr>
          <w:rFonts w:ascii="Times New Roman" w:hAnsi="Times New Roman" w:cs="Times New Roman"/>
          <w:sz w:val="24"/>
          <w:szCs w:val="24"/>
        </w:rPr>
        <w:softHyphen/>
        <w:t>korlása).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Bal kéz</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G, B, hangokkal az alsó hangtartomány bővítése.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3 és 4 ujj használata, a hüvelykujj csúsztatása.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Hangtartomány váltás: felső hangtartomány; A', B', H', C", D" – hangok helye a fogólapon, a hangok helyes ujjrendjének kialakítása.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két kéz munkájának fokozottabb összehangolása.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Gyermekdalok és régi stílusú népdalok játéka citerán, illetve saját éne</w:t>
      </w:r>
      <w:r w:rsidRPr="00764940">
        <w:rPr>
          <w:rFonts w:ascii="Times New Roman" w:hAnsi="Times New Roman" w:cs="Times New Roman"/>
          <w:sz w:val="24"/>
          <w:szCs w:val="24"/>
        </w:rPr>
        <w:softHyphen/>
        <w:t>ket kísérve.</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2. 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3-4 dalból álló dalcsokrok játéka egyéni és csoportos előadásban az éves technikai követelményeknek megfelelő szinten.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Legalább egy dalcsokor megszólaltatása saját éneket kísérve (a növendék hangfekvéséne</w:t>
      </w:r>
      <w:r>
        <w:rPr>
          <w:rFonts w:ascii="Times New Roman" w:hAnsi="Times New Roman" w:cs="Times New Roman"/>
          <w:sz w:val="24"/>
          <w:szCs w:val="24"/>
        </w:rPr>
        <w:t>k megfelelően hangolt citerán).</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 xml:space="preserve">3. </w:t>
      </w:r>
      <w:r w:rsidRPr="00764940">
        <w:rPr>
          <w:rFonts w:ascii="Times New Roman" w:hAnsi="Times New Roman" w:cs="Times New Roman"/>
          <w:sz w:val="24"/>
          <w:szCs w:val="24"/>
          <w:u w:val="single"/>
        </w:rPr>
        <w:t>Szereplések: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félévi hangversenyszerű beszámolón kívül legalább egy alkalommal.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4. Elsajátítandó dallamagyag, mintegy 40, főként régi stílusú népdal.</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3.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Félévi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lastRenderedPageBreak/>
        <w:t>Technikai követelmény:</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Jobb kéz</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Tremolo játék fejlesztése.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Pontozott ritmusok, félhang érték, bontott - „autentikus" játékmód szerinti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Tizenhatodos ritmizálás (azonos hangokra bontás).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Sűrű mozgású pengetés.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Lassú és sűrű pengetés váltogatása egy dallamon belül.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Csárdás dallamok játszásánál minden negyed érték hangsúlyos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Húrlefogás előkészítése.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sorvégi szünetek kitöltése a vendéghúrok bependítésével.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parlando, rubato előadásmód kezdete (már énekelve tanult dallamok hangszeres megszólaltatása) alapjai.</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Dallamhúrok egymáshoz igazítása (hangolás).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Húrcsoportok pengetése (2-3 vendéghúr pengetése a dallamhoz).</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Bal kéz</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Ujjcsúsztatás 1., 2., 3. ujjal, ujjáttevés, ujjbújtatás.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Biztos hangtartomány váltás.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Nyomóeszközzel való játék (dúr</w:t>
      </w:r>
      <w:r>
        <w:rPr>
          <w:rFonts w:ascii="Times New Roman" w:hAnsi="Times New Roman" w:cs="Times New Roman"/>
          <w:sz w:val="24"/>
          <w:szCs w:val="24"/>
        </w:rPr>
        <w:t xml:space="preserve"> és mixolíd hangsorú dallamok).</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Régi és új stílusú népdalok tempó giusto és parlando előadásban. Dúr és mixolíd hangsorú dallamok nyomóeszközzel és 3, illetve 4 </w:t>
      </w:r>
      <w:r>
        <w:rPr>
          <w:rFonts w:ascii="Times New Roman" w:hAnsi="Times New Roman" w:cs="Times New Roman"/>
          <w:sz w:val="24"/>
          <w:szCs w:val="24"/>
        </w:rPr>
        <w:t>ujjal tör</w:t>
      </w:r>
      <w:r>
        <w:rPr>
          <w:rFonts w:ascii="Times New Roman" w:hAnsi="Times New Roman" w:cs="Times New Roman"/>
          <w:sz w:val="24"/>
          <w:szCs w:val="24"/>
        </w:rPr>
        <w:softHyphen/>
        <w:t>ténő megszólaltatása.</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2. 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3-4 különböző karakterű dalból álló dalcsokor játéka egyéni és csoportos előadásban az éves technikai követelményeknek megfelelő szinten. Legalább 1 rubato és 3-4 giusto dallam előadása énekléssel együtt a növen</w:t>
      </w:r>
      <w:r w:rsidRPr="00764940">
        <w:rPr>
          <w:rFonts w:ascii="Times New Roman" w:hAnsi="Times New Roman" w:cs="Times New Roman"/>
          <w:sz w:val="24"/>
          <w:szCs w:val="24"/>
        </w:rPr>
        <w:softHyphen/>
        <w:t>dék hangfekvésének megfelelően h</w:t>
      </w:r>
      <w:r>
        <w:rPr>
          <w:rFonts w:ascii="Times New Roman" w:hAnsi="Times New Roman" w:cs="Times New Roman"/>
          <w:sz w:val="24"/>
          <w:szCs w:val="24"/>
        </w:rPr>
        <w:t>angolt citerán.</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 xml:space="preserve">3. </w:t>
      </w:r>
      <w:r w:rsidRPr="00764940">
        <w:rPr>
          <w:rFonts w:ascii="Times New Roman" w:hAnsi="Times New Roman" w:cs="Times New Roman"/>
          <w:sz w:val="24"/>
          <w:szCs w:val="24"/>
          <w:u w:val="single"/>
        </w:rPr>
        <w:t>Szereplések: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 A félévi hangversenyen kívül legalább egy alkalom.</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4. Elsajátítandó dallamanyag: 40 dallam. A citera iskolán kívül a tanár saját maga által összegyűjtött dallamgyűjteményeket is használhatja.</w:t>
      </w:r>
    </w:p>
    <w:p w:rsidR="00CD57A0" w:rsidRDefault="00CD57A0" w:rsidP="00764940">
      <w:pPr>
        <w:rPr>
          <w:rFonts w:ascii="Times New Roman" w:hAnsi="Times New Roman" w:cs="Times New Roman"/>
          <w:b/>
          <w:sz w:val="24"/>
          <w:szCs w:val="24"/>
        </w:rPr>
      </w:pPr>
    </w:p>
    <w:p w:rsidR="00CD57A0" w:rsidRDefault="00CD57A0" w:rsidP="00764940">
      <w:pPr>
        <w:rPr>
          <w:rFonts w:ascii="Times New Roman" w:hAnsi="Times New Roman" w:cs="Times New Roman"/>
          <w:b/>
          <w:sz w:val="24"/>
          <w:szCs w:val="24"/>
        </w:rPr>
      </w:pP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4.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Félévi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Technikai követelmény:</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tremolo játék önálló alkalmazása parlando, rubato dallamo</w:t>
      </w:r>
      <w:r w:rsidRPr="00764940">
        <w:rPr>
          <w:rFonts w:ascii="Times New Roman" w:hAnsi="Times New Roman" w:cs="Times New Roman"/>
          <w:sz w:val="24"/>
          <w:szCs w:val="24"/>
        </w:rPr>
        <w:softHyphen/>
        <w:t>kon.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Húrlefogás gyakorlása.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díszítés egyszerűbb formái: tizenhatodos bontások, dallamdíszítések du</w:t>
      </w:r>
      <w:r w:rsidRPr="00764940">
        <w:rPr>
          <w:rFonts w:ascii="Times New Roman" w:hAnsi="Times New Roman" w:cs="Times New Roman"/>
          <w:sz w:val="24"/>
          <w:szCs w:val="24"/>
        </w:rPr>
        <w:softHyphen/>
        <w:t>nántúli ugrós dallamokon, előkék játszása, kis éles, kis nyújtott ritmusok pengetése.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nyomóeszköz szerepe. Glissando alkalmazása. Sorzárások díszítése körülírással. Húrozás, hangolás kisfejeken.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Dél-alföld hangszeres dallamainak és díszítésmódjának alapos megisme</w:t>
      </w:r>
      <w:r w:rsidRPr="00764940">
        <w:rPr>
          <w:rFonts w:ascii="Times New Roman" w:hAnsi="Times New Roman" w:cs="Times New Roman"/>
          <w:sz w:val="24"/>
          <w:szCs w:val="24"/>
        </w:rPr>
        <w:softHyphen/>
        <w:t>rése.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Hangzó anyag (eredeti felvételek) hallgatása.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Hallás után történő zenetanulás (a kotta, mint szemléltető anyag segítse a tanulót).</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 xml:space="preserve">Beszámoló: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Egy dunántúli dalcsokor előadása énekkel és citerával.</w:t>
      </w:r>
    </w:p>
    <w:p w:rsidR="00764940" w:rsidRPr="00764940" w:rsidRDefault="00764940" w:rsidP="00764940">
      <w:pPr>
        <w:rPr>
          <w:rFonts w:ascii="Times New Roman" w:hAnsi="Times New Roman" w:cs="Times New Roman"/>
          <w:sz w:val="24"/>
          <w:szCs w:val="24"/>
        </w:rPr>
      </w:pPr>
      <w:r>
        <w:rPr>
          <w:rFonts w:ascii="Times New Roman" w:hAnsi="Times New Roman" w:cs="Times New Roman"/>
          <w:sz w:val="24"/>
          <w:szCs w:val="24"/>
        </w:rPr>
        <w:t>Csoportos citerázás.</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2.Év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3 egyénileg összeállított dalcsokor megszólaltatása hozzáénekléssel és csak hangszeren játszva.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Csoportos citerázás (három-négy fő).</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1 dalcsokor a dél-alföldi tájegység eredeti felvételei alapján megszólaltatva.</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3.</w:t>
      </w:r>
      <w:r w:rsidRPr="00764940">
        <w:rPr>
          <w:rFonts w:ascii="Times New Roman" w:hAnsi="Times New Roman" w:cs="Times New Roman"/>
          <w:sz w:val="24"/>
          <w:szCs w:val="24"/>
          <w:u w:val="single"/>
        </w:rPr>
        <w:t>Szereplések: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félévi hangversenyen kívül legalább egy alkalom. Városi rendezvényeken vagy népzenei napokon, versenyeken való  részvétel.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4. </w:t>
      </w:r>
      <w:r w:rsidRPr="00764940">
        <w:rPr>
          <w:rFonts w:ascii="Times New Roman" w:hAnsi="Times New Roman" w:cs="Times New Roman"/>
          <w:sz w:val="24"/>
          <w:szCs w:val="24"/>
          <w:u w:val="single"/>
        </w:rPr>
        <w:t>Elsajátítandó dallamagyag</w:t>
      </w:r>
      <w:r w:rsidRPr="00764940">
        <w:rPr>
          <w:rFonts w:ascii="Times New Roman" w:hAnsi="Times New Roman" w:cs="Times New Roman"/>
          <w:sz w:val="24"/>
          <w:szCs w:val="24"/>
        </w:rPr>
        <w:t xml:space="preserve"> nagyrészt eredeti hangzóan</w:t>
      </w:r>
      <w:r>
        <w:rPr>
          <w:rFonts w:ascii="Times New Roman" w:hAnsi="Times New Roman" w:cs="Times New Roman"/>
          <w:sz w:val="24"/>
          <w:szCs w:val="24"/>
        </w:rPr>
        <w:t>yag alapján, mintegy 40 dallam.</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5.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1.Félévi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Technikai követelmény:</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lastRenderedPageBreak/>
        <w:t>A tremolo játék, stílusos alkalmazása.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Húrlefogás lassú dűvő és esztam kíséretű dallamokban.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Aprózás - tizenhatod mozgású dallamok.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Páratlan nyolcadokból álló ütemek pengetési módjai, hangsúly elhelyezések.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Ritmikai és dallami variációs lehetőségek megszólaltatása</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Dél-Dunántúl hangszeres dallamainak és díszítésmódjának alapos stílusos élményszerű bemutatása.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Ugrósok, kanásztáncok.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Nagykunsági, citerán játszott csárdás táncdallamok. (Az egyik tájegység szó</w:t>
      </w:r>
      <w:r>
        <w:rPr>
          <w:rFonts w:ascii="Times New Roman" w:hAnsi="Times New Roman" w:cs="Times New Roman"/>
          <w:sz w:val="24"/>
          <w:szCs w:val="24"/>
        </w:rPr>
        <w:t>ló, a másik csoportos előadás.)</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2.Év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3 egyénileg összeállított dalcsokor énekkel és citerával: </w:t>
      </w:r>
      <w:smartTag w:uri="urn:schemas-microsoft-com:office:smarttags" w:element="metricconverter">
        <w:smartTagPr>
          <w:attr w:name="ProductID" w:val="1 a"/>
        </w:smartTagPr>
        <w:r w:rsidRPr="00764940">
          <w:rPr>
            <w:rFonts w:ascii="Times New Roman" w:hAnsi="Times New Roman" w:cs="Times New Roman"/>
            <w:sz w:val="24"/>
            <w:szCs w:val="24"/>
          </w:rPr>
          <w:t>1 a</w:t>
        </w:r>
      </w:smartTag>
      <w:r w:rsidRPr="00764940">
        <w:rPr>
          <w:rFonts w:ascii="Times New Roman" w:hAnsi="Times New Roman" w:cs="Times New Roman"/>
          <w:sz w:val="24"/>
          <w:szCs w:val="24"/>
        </w:rPr>
        <w:t xml:space="preserve"> dél-dunántúli, </w:t>
      </w:r>
      <w:smartTag w:uri="urn:schemas-microsoft-com:office:smarttags" w:element="metricconverter">
        <w:smartTagPr>
          <w:attr w:name="ProductID" w:val="1 a"/>
        </w:smartTagPr>
        <w:r w:rsidRPr="00764940">
          <w:rPr>
            <w:rFonts w:ascii="Times New Roman" w:hAnsi="Times New Roman" w:cs="Times New Roman"/>
            <w:sz w:val="24"/>
            <w:szCs w:val="24"/>
          </w:rPr>
          <w:t>1 a</w:t>
        </w:r>
      </w:smartTag>
      <w:r w:rsidRPr="00764940">
        <w:rPr>
          <w:rFonts w:ascii="Times New Roman" w:hAnsi="Times New Roman" w:cs="Times New Roman"/>
          <w:sz w:val="24"/>
          <w:szCs w:val="24"/>
        </w:rPr>
        <w:t xml:space="preserve"> nagykunsági tájegység eredeti felvételei alapján, 1 pedig </w:t>
      </w:r>
      <w:r>
        <w:rPr>
          <w:rFonts w:ascii="Times New Roman" w:hAnsi="Times New Roman" w:cs="Times New Roman"/>
          <w:sz w:val="24"/>
          <w:szCs w:val="24"/>
        </w:rPr>
        <w:t>csoportos (3-4 fős) előadásban.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3</w:t>
      </w:r>
      <w:r w:rsidRPr="00764940">
        <w:rPr>
          <w:rFonts w:ascii="Times New Roman" w:hAnsi="Times New Roman" w:cs="Times New Roman"/>
          <w:sz w:val="24"/>
          <w:szCs w:val="24"/>
          <w:u w:val="single"/>
        </w:rPr>
        <w:t>.Szereplések</w:t>
      </w:r>
      <w:r w:rsidRPr="00764940">
        <w:rPr>
          <w:rFonts w:ascii="Times New Roman" w:hAnsi="Times New Roman" w:cs="Times New Roman"/>
          <w:sz w:val="24"/>
          <w:szCs w:val="24"/>
        </w:rPr>
        <w:t xml:space="preserve">: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félévi hangversenyen kívül legalább egy alkalom és legalább egy külső fellépés.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4. E</w:t>
      </w:r>
      <w:r w:rsidRPr="00764940">
        <w:rPr>
          <w:rFonts w:ascii="Times New Roman" w:hAnsi="Times New Roman" w:cs="Times New Roman"/>
          <w:sz w:val="24"/>
          <w:szCs w:val="24"/>
          <w:u w:val="single"/>
        </w:rPr>
        <w:t>lsajátítand</w:t>
      </w:r>
      <w:r>
        <w:rPr>
          <w:rFonts w:ascii="Times New Roman" w:hAnsi="Times New Roman" w:cs="Times New Roman"/>
          <w:sz w:val="24"/>
          <w:szCs w:val="24"/>
        </w:rPr>
        <w:t>ó mintegy 40 dallam.</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6. évfolyam</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 xml:space="preserve">1.Félévi beszámoló: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Technikai követelmény:</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tanuló ismerje és alkalmazza az eddig tanult pengetési módokat, kíséret</w:t>
      </w:r>
      <w:r w:rsidRPr="00764940">
        <w:rPr>
          <w:rFonts w:ascii="Times New Roman" w:hAnsi="Times New Roman" w:cs="Times New Roman"/>
          <w:sz w:val="24"/>
          <w:szCs w:val="24"/>
        </w:rPr>
        <w:softHyphen/>
        <w:t>fajtákat.</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Tudjon tremolózni a dallam megfelelő hangjain.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Alkalmazza a húrlefogást lassú dűvő és esztam, valamint gyorsdűvő kíséretű dallamokon.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Képes legyen igényesen megformálni az előadandó dallamokat. Legyen tisztában a különböző zenei tájegységek dallamdíszítéseivel. Ismerje az eredeti játékot. Alakuljon ki a magas színvonalú játékkultúra. </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jobb kéz valamennyi eddig tanult pengetésmódjának továbbfejlesztése. A bal kéz virtuóz játékának fejlesztése.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Hangsúlytalan előkék, tizenhatod mozgású díszítések és tizenhatodos dalla</w:t>
      </w:r>
      <w:r w:rsidRPr="00764940">
        <w:rPr>
          <w:rFonts w:ascii="Times New Roman" w:hAnsi="Times New Roman" w:cs="Times New Roman"/>
          <w:sz w:val="24"/>
          <w:szCs w:val="24"/>
        </w:rPr>
        <w:softHyphen/>
        <w:t>mok játszása.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lastRenderedPageBreak/>
        <w:t>Biztos tájékozottság kialakítása az egész fogólapon.</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Gyorsdűvő kíséret eredetileg vonószenekar által előad</w:t>
      </w:r>
      <w:r>
        <w:rPr>
          <w:rFonts w:ascii="Times New Roman" w:hAnsi="Times New Roman" w:cs="Times New Roman"/>
          <w:sz w:val="24"/>
          <w:szCs w:val="24"/>
        </w:rPr>
        <w:t>ott dallamok játéka alapján.</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u w:val="single"/>
        </w:rPr>
        <w:t>Év végi beszámoló:</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 2 népdalcsokor, 1 alföldi, 1 hajdúsági dallamokból.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2 .</w:t>
      </w:r>
      <w:r w:rsidRPr="00764940">
        <w:rPr>
          <w:rFonts w:ascii="Times New Roman" w:hAnsi="Times New Roman" w:cs="Times New Roman"/>
          <w:sz w:val="24"/>
          <w:szCs w:val="24"/>
          <w:u w:val="single"/>
        </w:rPr>
        <w:t>Év végi beszámoló</w:t>
      </w:r>
      <w:r w:rsidRPr="00764940">
        <w:rPr>
          <w:rFonts w:ascii="Times New Roman" w:hAnsi="Times New Roman" w:cs="Times New Roman"/>
          <w:sz w:val="24"/>
          <w:szCs w:val="24"/>
        </w:rPr>
        <w:t>:</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xml:space="preserve"> 3 népzenei összeállítás előadása citerán és saját énekét kísérve: 1 összeállí</w:t>
      </w:r>
      <w:r w:rsidRPr="00764940">
        <w:rPr>
          <w:rFonts w:ascii="Times New Roman" w:hAnsi="Times New Roman" w:cs="Times New Roman"/>
          <w:sz w:val="24"/>
          <w:szCs w:val="24"/>
        </w:rPr>
        <w:softHyphen/>
        <w:t>tás hajdúsági dallamokat, 1 összeállítás erdélyi táncdallamokat tartal</w:t>
      </w:r>
      <w:r>
        <w:rPr>
          <w:rFonts w:ascii="Times New Roman" w:hAnsi="Times New Roman" w:cs="Times New Roman"/>
          <w:sz w:val="24"/>
          <w:szCs w:val="24"/>
        </w:rPr>
        <w:t>mazzon, 1 csoportos előadásban.</w:t>
      </w:r>
    </w:p>
    <w:p w:rsidR="00764940" w:rsidRPr="00764940" w:rsidRDefault="00764940" w:rsidP="00764940">
      <w:pPr>
        <w:rPr>
          <w:rFonts w:ascii="Times New Roman" w:hAnsi="Times New Roman" w:cs="Times New Roman"/>
          <w:sz w:val="24"/>
          <w:szCs w:val="24"/>
          <w:u w:val="single"/>
        </w:rPr>
      </w:pPr>
      <w:r w:rsidRPr="00764940">
        <w:rPr>
          <w:rFonts w:ascii="Times New Roman" w:hAnsi="Times New Roman" w:cs="Times New Roman"/>
          <w:sz w:val="24"/>
          <w:szCs w:val="24"/>
        </w:rPr>
        <w:t>3.</w:t>
      </w:r>
      <w:r w:rsidRPr="00764940">
        <w:rPr>
          <w:rFonts w:ascii="Times New Roman" w:hAnsi="Times New Roman" w:cs="Times New Roman"/>
          <w:sz w:val="24"/>
          <w:szCs w:val="24"/>
          <w:u w:val="single"/>
        </w:rPr>
        <w:t>Szereplések: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félévi meghallgatáson kívül legalább egy alkalom, legalább egy külső szereplés, táncház szervezése.</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4. Elsajátítandó mintegy 40 dallam, nagyrészt hangzó anyag alapján hallás után, a kotta az értelmező elemzést segíti.</w:t>
      </w:r>
    </w:p>
    <w:p w:rsidR="00190C18" w:rsidRDefault="00190C18" w:rsidP="00764940">
      <w:pPr>
        <w:jc w:val="center"/>
        <w:rPr>
          <w:rFonts w:ascii="Times New Roman" w:hAnsi="Times New Roman" w:cs="Times New Roman"/>
          <w:b/>
          <w:sz w:val="24"/>
          <w:szCs w:val="24"/>
        </w:rPr>
      </w:pPr>
    </w:p>
    <w:p w:rsidR="00764940" w:rsidRPr="00764940" w:rsidRDefault="00764940" w:rsidP="00764940">
      <w:pPr>
        <w:jc w:val="center"/>
        <w:rPr>
          <w:rFonts w:ascii="Times New Roman" w:hAnsi="Times New Roman" w:cs="Times New Roman"/>
          <w:b/>
          <w:sz w:val="24"/>
          <w:szCs w:val="24"/>
        </w:rPr>
      </w:pPr>
      <w:r w:rsidRPr="00764940">
        <w:rPr>
          <w:rFonts w:ascii="Times New Roman" w:hAnsi="Times New Roman" w:cs="Times New Roman"/>
          <w:b/>
          <w:sz w:val="24"/>
          <w:szCs w:val="24"/>
        </w:rPr>
        <w:t>A művészeti záróvizsga követelményei</w:t>
      </w:r>
    </w:p>
    <w:p w:rsidR="00764940" w:rsidRPr="00764940" w:rsidRDefault="00764940" w:rsidP="00764940">
      <w:pPr>
        <w:rPr>
          <w:rFonts w:ascii="Times New Roman" w:hAnsi="Times New Roman" w:cs="Times New Roman"/>
          <w:b/>
          <w:sz w:val="24"/>
          <w:szCs w:val="24"/>
        </w:rPr>
      </w:pPr>
      <w:r w:rsidRPr="00764940">
        <w:rPr>
          <w:rFonts w:ascii="Times New Roman" w:hAnsi="Times New Roman" w:cs="Times New Roman"/>
          <w:b/>
          <w:sz w:val="24"/>
          <w:szCs w:val="24"/>
        </w:rPr>
        <w:t>A gyakorlati vizsga anyaga:</w:t>
      </w:r>
    </w:p>
    <w:p w:rsidR="00764940" w:rsidRPr="00764940" w:rsidRDefault="00764940" w:rsidP="00764940">
      <w:pPr>
        <w:rPr>
          <w:rFonts w:ascii="Times New Roman" w:hAnsi="Times New Roman" w:cs="Times New Roman"/>
          <w:i/>
          <w:sz w:val="24"/>
          <w:szCs w:val="24"/>
        </w:rPr>
      </w:pPr>
      <w:r w:rsidRPr="00764940">
        <w:rPr>
          <w:rFonts w:ascii="Times New Roman" w:hAnsi="Times New Roman" w:cs="Times New Roman"/>
          <w:i/>
          <w:sz w:val="24"/>
          <w:szCs w:val="24"/>
        </w:rPr>
        <w:t xml:space="preserve"> „A” tagozat</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Három különböző dialektusterületről származó összeállítás bemutatása, amely tartalmazza legalább egy adatközlő anyagát.</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Egy énekkíséretes összeállítás.</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 Egy hangszerkíséret bemutatása.</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Az összeállítások tartalmazzanak parlando, csárdás (dűvő), ugrós, friss, nyomóval, 16–odos mozgású dallamokat.</w:t>
      </w:r>
    </w:p>
    <w:p w:rsidR="00764940" w:rsidRPr="00E42DE5" w:rsidRDefault="00764940" w:rsidP="00E42DE5">
      <w:pPr>
        <w:jc w:val="center"/>
        <w:rPr>
          <w:rFonts w:ascii="Times New Roman" w:hAnsi="Times New Roman" w:cs="Times New Roman"/>
          <w:b/>
          <w:sz w:val="24"/>
          <w:szCs w:val="24"/>
        </w:rPr>
      </w:pPr>
      <w:r w:rsidRPr="00E42DE5">
        <w:rPr>
          <w:rFonts w:ascii="Times New Roman" w:hAnsi="Times New Roman" w:cs="Times New Roman"/>
          <w:b/>
          <w:sz w:val="24"/>
          <w:szCs w:val="24"/>
        </w:rPr>
        <w:t>A tananyag feldolgozásához szükséges kötelező (minimális) taneszközök</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Jó minőségű C, D, és A hangolású prím és normál citerák. Minden hangszerhez póthúr–készlet, megfelelő hangolókulcs és két–három darab pengető.</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Megfelelő mennyiségű és minőségű kotta, hangzóanyag, videofelvétel.</w:t>
      </w:r>
    </w:p>
    <w:p w:rsidR="00764940" w:rsidRPr="00764940"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Hangfelvételre, lejátszásra illetve másolásra alkalmas magnetofon, CD lejátszó, lemezjátszó, fejhallgató, videó és TV készülék.</w:t>
      </w:r>
    </w:p>
    <w:p w:rsidR="00E42DE5" w:rsidRDefault="00764940" w:rsidP="00764940">
      <w:pPr>
        <w:rPr>
          <w:rFonts w:ascii="Times New Roman" w:hAnsi="Times New Roman" w:cs="Times New Roman"/>
          <w:sz w:val="24"/>
          <w:szCs w:val="24"/>
        </w:rPr>
      </w:pPr>
      <w:r w:rsidRPr="00764940">
        <w:rPr>
          <w:rFonts w:ascii="Times New Roman" w:hAnsi="Times New Roman" w:cs="Times New Roman"/>
          <w:sz w:val="24"/>
          <w:szCs w:val="24"/>
        </w:rPr>
        <w:t>A hangszerek elhelyezéséhez szükséges két–három asztal, hat–nyolc darab szék.</w:t>
      </w:r>
    </w:p>
    <w:p w:rsidR="001F50B0" w:rsidRDefault="001F50B0" w:rsidP="00764940">
      <w:pPr>
        <w:rPr>
          <w:rFonts w:ascii="Times New Roman" w:hAnsi="Times New Roman" w:cs="Times New Roman"/>
          <w:sz w:val="24"/>
          <w:szCs w:val="24"/>
        </w:rPr>
      </w:pPr>
    </w:p>
    <w:p w:rsidR="00E92AD7" w:rsidRPr="00E92AD7" w:rsidRDefault="00E92AD7" w:rsidP="00E92AD7">
      <w:pPr>
        <w:widowControl w:val="0"/>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V.2. </w:t>
      </w:r>
      <w:r w:rsidRPr="00E92AD7">
        <w:rPr>
          <w:rFonts w:ascii="Times New Roman" w:hAnsi="Times New Roman" w:cs="Times New Roman"/>
          <w:b/>
          <w:bCs/>
          <w:i/>
          <w:iCs/>
          <w:sz w:val="24"/>
          <w:szCs w:val="24"/>
        </w:rPr>
        <w:t>AZ ALAPFOKÚ KÉPZŐ– ÉS IPARMŰVÉSZETI</w:t>
      </w:r>
      <w:r w:rsidRPr="00E92AD7">
        <w:rPr>
          <w:rFonts w:ascii="Times New Roman" w:hAnsi="Times New Roman" w:cs="Times New Roman"/>
          <w:b/>
          <w:bCs/>
          <w:sz w:val="24"/>
          <w:szCs w:val="24"/>
        </w:rPr>
        <w:t xml:space="preserve"> </w:t>
      </w:r>
      <w:r w:rsidRPr="00E92AD7">
        <w:rPr>
          <w:rFonts w:ascii="Times New Roman" w:hAnsi="Times New Roman" w:cs="Times New Roman"/>
          <w:b/>
          <w:bCs/>
          <w:i/>
          <w:iCs/>
          <w:sz w:val="24"/>
          <w:szCs w:val="24"/>
        </w:rPr>
        <w:t xml:space="preserve">OKTATÁS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b/>
          <w:bCs/>
        </w:rPr>
      </w:pPr>
    </w:p>
    <w:p w:rsidR="00E92AD7" w:rsidRPr="00E92AD7" w:rsidRDefault="00E92AD7" w:rsidP="00E92AD7">
      <w:pPr>
        <w:widowControl w:val="0"/>
        <w:jc w:val="both"/>
        <w:rPr>
          <w:rFonts w:ascii="Times New Roman" w:hAnsi="Times New Roman" w:cs="Times New Roman"/>
          <w:sz w:val="24"/>
          <w:szCs w:val="24"/>
        </w:rPr>
      </w:pPr>
      <w:r w:rsidRPr="00E92AD7">
        <w:rPr>
          <w:rFonts w:ascii="Times New Roman" w:hAnsi="Times New Roman" w:cs="Times New Roman"/>
          <w:sz w:val="24"/>
          <w:szCs w:val="24"/>
        </w:rPr>
        <w:t>Az alapfokú művészetoktatás célja, hogy hozzásegítse a tanulókat a külvilág tudatos érzékeléséhez, tanulmányozásához, valamint a belső látás és a képzelet finomításához, tudatosításához. A tanulók belső világának gazdagítása teszi lehetővé, hogy egész személyiségük használni és hasznosítani tudja az összegyűjtött és egyre tudatosabban szelektált vizuális információkat. Az élményszerű tapasztalások és képzetek teremtik meg az önmeghatározások és önkifejezések egyre differenciáltabb formáit.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bookmarkStart w:id="0" w:name="pr7035"/>
      <w:bookmarkEnd w:id="0"/>
      <w:r w:rsidRPr="00E92AD7">
        <w:rPr>
          <w:rFonts w:ascii="Times New Roman" w:hAnsi="Times New Roman" w:cs="Times New Roman"/>
        </w:rPr>
        <w:t>Az alapfokú művészetoktatás követelménye és tantervi programja lehetőséget nyújt az esztétikai érzékenység – nyitottság, igényesség, ízlés, erkölcsi fogékonyság – alakítására, a látás kiművelésére és tudatosítására. A követelmény és tantervi program bővíti a képi műveltséget, a képi emlékezetet és képzeletet. A tervező, konstruáló, anyagformáló, eszközhasználó, tárgykészítő és környezetalakító tevékenységek gyakorlata finomítja a kézügyességet, technikai érzékenységet, valamint erős érzelmi–motivációs bázist teremt, mely fejleszti a gondolatok, érzések, elképzelések, tapasztalatok vizuális eszközökkel való megjelenítésének képességét is.</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xml:space="preserve"> </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bookmarkStart w:id="1" w:name="pr7036"/>
      <w:bookmarkEnd w:id="1"/>
      <w:r w:rsidRPr="00E92AD7">
        <w:rPr>
          <w:rFonts w:ascii="Times New Roman" w:hAnsi="Times New Roman" w:cs="Times New Roman"/>
        </w:rPr>
        <w:t>A program keretében folyó vizuális nevelés alkalmat ad a képző– és iparművészeti tevékenységek iránt érdeklődő tanulók szellemi és gyakorlati képességeinek fejlesztésére, biztosítja a különböző művészeti szakterületeken való jártasságok megszerzését. A képzés nagymértékben elősegíti a tanulók személyiségfejlődését és biztosítja a tehetséggondozás lehetőségét. Figyelembe veszi az életkori sajátosságokat; a tanulók érdeklődésére, a kézműves hagyományokra, valamint a klasszikus és kortárs képző–és iparművészeti, médiaművészeti értékekre építve gyarapítja ismereteiket, s alakítja készségeiket. Az alapfokú és továbbképző évfolyamokon fejleszthetik vizuális műveltségüket, és különféle szakirányú területeken szerezhetnek jártasságot.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bookmarkStart w:id="2" w:name="pr7037"/>
      <w:bookmarkEnd w:id="2"/>
      <w:r w:rsidRPr="00E92AD7">
        <w:rPr>
          <w:rFonts w:ascii="Times New Roman" w:hAnsi="Times New Roman" w:cs="Times New Roman"/>
        </w:rPr>
        <w:t>A vizuális művészeti oktatás megismerteti a tanulókkal az adott művészeti ág műfaji sajátosságait, a művészi kommunikáció megjelenítési módjait. A képzés célja az is, hogy a múlt értékeit megszerettesse és tovább éltesse, segítsen a hagyománytisztelet megteremtésében.</w:t>
      </w:r>
      <w:bookmarkStart w:id="3" w:name="pr7038"/>
      <w:bookmarkEnd w:id="3"/>
    </w:p>
    <w:p w:rsidR="00E92AD7" w:rsidRPr="00E92AD7" w:rsidRDefault="00E92AD7" w:rsidP="00E92AD7">
      <w:pPr>
        <w:ind w:right="-286"/>
        <w:rPr>
          <w:rFonts w:ascii="Times New Roman" w:hAnsi="Times New Roman" w:cs="Times New Roman"/>
          <w:b/>
          <w:bCs/>
          <w:i/>
          <w:iCs/>
          <w:sz w:val="24"/>
          <w:szCs w:val="24"/>
          <w:u w:val="single"/>
        </w:rPr>
      </w:pPr>
      <w:r w:rsidRPr="00E92AD7">
        <w:rPr>
          <w:rFonts w:ascii="Times New Roman" w:hAnsi="Times New Roman" w:cs="Times New Roman"/>
          <w:b/>
          <w:bCs/>
          <w:i/>
          <w:iCs/>
          <w:sz w:val="24"/>
          <w:szCs w:val="24"/>
        </w:rPr>
        <w:t xml:space="preserve">1. </w:t>
      </w:r>
      <w:r w:rsidRPr="00E92AD7">
        <w:rPr>
          <w:rFonts w:ascii="Times New Roman" w:hAnsi="Times New Roman" w:cs="Times New Roman"/>
          <w:b/>
          <w:bCs/>
          <w:i/>
          <w:iCs/>
          <w:sz w:val="24"/>
          <w:szCs w:val="24"/>
          <w:u w:val="single"/>
        </w:rPr>
        <w:t xml:space="preserve">Vizuális alapozó gyakorlatok </w:t>
      </w:r>
    </w:p>
    <w:p w:rsidR="00E92AD7" w:rsidRPr="00E92AD7" w:rsidRDefault="00E92AD7" w:rsidP="00E92AD7">
      <w:pPr>
        <w:ind w:right="-286"/>
        <w:rPr>
          <w:rFonts w:ascii="Times New Roman" w:hAnsi="Times New Roman" w:cs="Times New Roman"/>
          <w:b/>
          <w:bCs/>
          <w:i/>
          <w:iCs/>
          <w:sz w:val="24"/>
          <w:szCs w:val="24"/>
        </w:rPr>
      </w:pPr>
      <w:r w:rsidRPr="00E92AD7">
        <w:rPr>
          <w:rFonts w:ascii="Times New Roman" w:hAnsi="Times New Roman" w:cs="Times New Roman"/>
          <w:b/>
          <w:bCs/>
          <w:i/>
          <w:iCs/>
          <w:sz w:val="24"/>
          <w:szCs w:val="24"/>
        </w:rPr>
        <w:t xml:space="preserve">Előképző 1-2 évf. </w:t>
      </w:r>
    </w:p>
    <w:p w:rsidR="00E92AD7" w:rsidRPr="00E92AD7" w:rsidRDefault="00E92AD7" w:rsidP="00E92AD7">
      <w:pPr>
        <w:widowControl w:val="0"/>
        <w:rPr>
          <w:rFonts w:ascii="Times New Roman" w:hAnsi="Times New Roman" w:cs="Times New Roman"/>
          <w:b/>
          <w:bCs/>
          <w:i/>
          <w:sz w:val="24"/>
          <w:szCs w:val="24"/>
          <w:u w:val="single"/>
        </w:rPr>
      </w:pPr>
      <w:r w:rsidRPr="00E92AD7">
        <w:rPr>
          <w:rFonts w:ascii="Times New Roman" w:hAnsi="Times New Roman" w:cs="Times New Roman"/>
          <w:b/>
          <w:i/>
          <w:sz w:val="24"/>
          <w:szCs w:val="24"/>
          <w:u w:val="single"/>
        </w:rPr>
        <w:t>Tananyag</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Színek, formák, hangok megfigyelése, hasonlóságaik észrevétele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Hangokkal, mozgással, látvánnyal való analogikus játékok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Dramatizálással, mozgással, hanggal érzelmek, élmények kifejezése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A ritmus és a megélt mozgás vizuális megjelenítése</w:t>
      </w:r>
    </w:p>
    <w:p w:rsidR="00E92AD7" w:rsidRPr="00E92AD7" w:rsidRDefault="00E92AD7" w:rsidP="00E92AD7">
      <w:pPr>
        <w:widowControl w:val="0"/>
        <w:rPr>
          <w:rFonts w:ascii="Times New Roman" w:hAnsi="Times New Roman" w:cs="Times New Roman"/>
          <w:i/>
          <w:iCs/>
          <w:sz w:val="24"/>
          <w:szCs w:val="24"/>
        </w:rPr>
      </w:pPr>
      <w:r w:rsidRPr="00E92AD7">
        <w:rPr>
          <w:rFonts w:ascii="Times New Roman" w:hAnsi="Times New Roman" w:cs="Times New Roman"/>
          <w:i/>
          <w:iCs/>
          <w:sz w:val="24"/>
          <w:szCs w:val="24"/>
        </w:rPr>
        <w:t>Vonal, forma</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lastRenderedPageBreak/>
        <w:t>– A vonal és a folt megjelenési formái a valóságban és a képzőművészetben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A forma gazdasága</w:t>
      </w:r>
    </w:p>
    <w:p w:rsidR="00E92AD7" w:rsidRPr="00E92AD7" w:rsidRDefault="00E92AD7" w:rsidP="00E92AD7">
      <w:pPr>
        <w:widowControl w:val="0"/>
        <w:rPr>
          <w:rFonts w:ascii="Times New Roman" w:hAnsi="Times New Roman" w:cs="Times New Roman"/>
          <w:b/>
          <w:bCs/>
          <w:sz w:val="24"/>
          <w:szCs w:val="24"/>
        </w:rPr>
      </w:pPr>
      <w:r w:rsidRPr="00E92AD7">
        <w:rPr>
          <w:rFonts w:ascii="Times New Roman" w:hAnsi="Times New Roman" w:cs="Times New Roman"/>
          <w:sz w:val="24"/>
          <w:szCs w:val="24"/>
        </w:rPr>
        <w:t>– Pont–, vonal–, folt– és formaképző játékok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2. </w:t>
      </w:r>
      <w:r w:rsidRPr="00E92AD7">
        <w:rPr>
          <w:rFonts w:ascii="Times New Roman" w:hAnsi="Times New Roman" w:cs="Times New Roman"/>
          <w:b/>
          <w:i/>
          <w:sz w:val="24"/>
          <w:szCs w:val="24"/>
          <w:u w:val="single"/>
        </w:rPr>
        <w:t xml:space="preserve">Grafika és festészet alapjai </w:t>
      </w:r>
      <w:r w:rsidRPr="00E92AD7">
        <w:rPr>
          <w:rFonts w:ascii="Times New Roman" w:hAnsi="Times New Roman" w:cs="Times New Roman"/>
          <w:b/>
          <w:i/>
          <w:sz w:val="24"/>
          <w:szCs w:val="24"/>
        </w:rPr>
        <w:t>- Alapfok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1.  évfolyam  </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b/>
          <w:i/>
          <w:sz w:val="24"/>
          <w:szCs w:val="24"/>
          <w:u w:val="single"/>
        </w:rPr>
        <w:t>Tananyag</w:t>
      </w:r>
      <w:r w:rsidRPr="00E92AD7">
        <w:rPr>
          <w:rFonts w:ascii="Times New Roman" w:hAnsi="Times New Roman" w:cs="Times New Roman"/>
          <w:sz w:val="24"/>
          <w:szCs w:val="24"/>
          <w:u w:val="single"/>
        </w:rPr>
        <w:t xml:space="preserv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Grafikai és festészeti 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vonal megjelenési formái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 szerepe az érzelmek, hangulat kifejezésében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forma, folt, felület és textúra jelentése és létrehozásának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gyűjtés, gyűjtemény létrehozásának módjai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Részlet és nagyítás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díszítés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nyomhagyás egyszerű technikái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Kompozíciós alapismeretek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illusztratív ábrázolás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 2.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Tananyag</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Vonal a térben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 szerepe és hatása a tárgyakon és a térben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színek és lelki minőségek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Felület és textúra kontrasztok és létrehozásának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gyűjtés, gyűjtemény létrehozásának módjai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díszítés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tárgyak funkciója és díszítése közti kapcsolat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Egyszerű nyomatok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A kiemelés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illusztratív ábrázolás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3.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Tananyag</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Grafikai és festészeti 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  vonal és a mozgás-változás</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színek egymáshoz való viszonya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színek érzelmi minősége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Színharmóniák, színkontrasztok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forma, folt, felület és textúra kifejező használata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gyűjtés, gyűjtemény felhasználásának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funkció és díszítés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Egyedi motívumok, motívumrendszer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Dombornyomat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Kompozíciós variációk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Illusztratív sorozatok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3. </w:t>
      </w:r>
      <w:r w:rsidRPr="00E92AD7">
        <w:rPr>
          <w:rFonts w:ascii="Times New Roman" w:hAnsi="Times New Roman" w:cs="Times New Roman"/>
          <w:b/>
          <w:i/>
          <w:sz w:val="24"/>
          <w:szCs w:val="24"/>
          <w:u w:val="single"/>
        </w:rPr>
        <w:t xml:space="preserve">Festészet és műhelygyakorlat </w:t>
      </w:r>
      <w:r w:rsidRPr="00E92AD7">
        <w:rPr>
          <w:rFonts w:ascii="Times New Roman" w:hAnsi="Times New Roman" w:cs="Times New Roman"/>
          <w:b/>
          <w:i/>
          <w:sz w:val="24"/>
          <w:szCs w:val="24"/>
        </w:rPr>
        <w:t>- Alapfok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4.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Grafikai és festészeti 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 és festészet technikai, műfaji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Vizuális kifejezés alapvető eszközei, szerepük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vonal megjelenési lehetőségei, kifejezőereje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fekete-fehér kontraszt hatása, használatának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tónus szerepe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A színek érzelmi, hő és figyelemfelhívó hatása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sötét-világos, a hideg-meleg színkontraszt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faktúra és textúra alakítás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Képépítési és kompozíciós lehetőségek ( szerves elrendezés, kiemelés-elhagyás, pozitív-negatív formák, szabályosság-szabálytalanság)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Téma variációk és különböző méretű alkotások készítésének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ceruza-, tus-, pác-, akvarell- és krétarajz technikája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anyagnyomatok, a monotypia, a magas nyomás műveletei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Kollázs és vegyes technikájú alkotások készítésének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akvarell- és temperafestés eltérő technikai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pasztellkép készítés technikája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alkalmazott grafika műfaji sajátosságainak megfelelő betű, monogram, embléma, piktogram tervezése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5.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Tananyag</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Grafikai és festészeti 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megvilágítás szerepe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fény és árnyék grafikai és festészeti eszközökkel való megjelenítésének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forma, méret, felület, szín és kompozíciós kontrasztok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redukció, a sűrítés, a fokozás és a kiemelés szerepe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felületgazdagítás lehetőségei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színperspektíva szerepe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különböző színviszonyok hatása, kifejezőereje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Variációk, sorozatok készítése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Nagyítások, méret és léptékváltások alkalmazása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Eltérő képkivágások hatásainak megtapasztalása és alkalmazása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sablonnyomat, dombornyomat technikája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A linómetszés technikája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Alkalmazott vagy tervezőgrafika sajátosságainak megfelelő tipográfia, könyvborító, plakát tervezése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Jelmezek, maszkok, díszletek készítésének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Egyszerű akció, performance létrehozása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6.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Grafikai és festészeti ismeretek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 modulációk, lokál és valőr színek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szín-önkontraszt és komplementer kontraszt hatásai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túlzás, fokozás szerepe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egyensúly feltételei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átírás módjai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dekoratív festészet sajátosságai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különböző stílusjegyek felismerésének szempontjai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Többdúcos linómetszet létrehozása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Hidegtű vagy pusztatű technikája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Az improvizatív és a tervezett művek közti különbségek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Látványterv létrehozása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Akrilfestés gyakorlata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Eszközhasználati és munkavédelmi ismeretek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4. </w:t>
      </w:r>
      <w:r w:rsidRPr="00E92AD7">
        <w:rPr>
          <w:rFonts w:ascii="Times New Roman" w:hAnsi="Times New Roman" w:cs="Times New Roman"/>
          <w:b/>
          <w:i/>
          <w:sz w:val="24"/>
          <w:szCs w:val="24"/>
          <w:u w:val="single"/>
        </w:rPr>
        <w:t xml:space="preserve">Környezet- és kézműves kultúra és műhelygyakorlat </w:t>
      </w:r>
      <w:r w:rsidRPr="00E92AD7">
        <w:rPr>
          <w:rFonts w:ascii="Times New Roman" w:hAnsi="Times New Roman" w:cs="Times New Roman"/>
          <w:b/>
          <w:i/>
          <w:sz w:val="24"/>
          <w:szCs w:val="24"/>
        </w:rPr>
        <w:t>- Alapfok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4. évfolyam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u w:val="single"/>
        </w:rPr>
        <w:t>Tananya</w:t>
      </w:r>
      <w:r w:rsidRPr="00E92AD7">
        <w:rPr>
          <w:rFonts w:ascii="Times New Roman" w:hAnsi="Times New Roman" w:cs="Times New Roman"/>
          <w:b/>
          <w:i/>
          <w:sz w:val="24"/>
          <w:szCs w:val="24"/>
        </w:rPr>
        <w:t>g</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Környezet és környezetkultúra, tárgy és tárgykultúra</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Természetes és mesterséges környezet elemei, alkotói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lastRenderedPageBreak/>
        <w:t>Az ember tárgykészítő tevékenysége, a tárgyak szerepe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Tárgyelemzés alapvető szempontjai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Ősi, kézműves és ipari tárgyformálás</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környezet– és kézműves kultúra műhelymunkájának alapjai</w:t>
      </w:r>
    </w:p>
    <w:p w:rsidR="00E92AD7" w:rsidRPr="00E92AD7" w:rsidRDefault="00E92AD7" w:rsidP="00E92AD7">
      <w:pPr>
        <w:widowControl w:val="0"/>
        <w:jc w:val="both"/>
        <w:rPr>
          <w:rFonts w:ascii="Times New Roman" w:hAnsi="Times New Roman" w:cs="Times New Roman"/>
          <w:sz w:val="24"/>
          <w:szCs w:val="24"/>
        </w:rPr>
      </w:pPr>
      <w:r w:rsidRPr="00E92AD7">
        <w:rPr>
          <w:rFonts w:ascii="Times New Roman" w:hAnsi="Times New Roman" w:cs="Times New Roman"/>
          <w:sz w:val="24"/>
          <w:szCs w:val="24"/>
        </w:rPr>
        <w:t>A kézműves tárgyalkotás alapanyagai: a növényi részek, a textilek, a papír, az agyag alapvető tulajdonságai, alakításuk egyszerű technikái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kézműves tárgyalkotás eszközei, eszközhasználati és munkavédelmi előírások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tárgyalkotás alapvető fázisai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Környezetkultúra – természeti környezet, épített környezet: település, lakhely</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Környezettervezés, az ember környezetalakító tevékenysége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makettkészítés alapjai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Ünnepi alkalmak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mese világa</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5.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Tananyag</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Környezetkultúra, tárgykultúra, az ember által létrehozott mesterséges környezet összetevői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ember és a tárgyak viszonya. A tárgyak információhordozó szerepe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tárgyak esztétikai értéke, minősége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Textúrák és faktúrák, színek és hangulatok a tárgyakon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Használati és díszfunkció</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Kézműves mesterségek: az agyag–, a famunkák, a fonható szálasanyagok, vesszőmunkák és a fémművesség alapjai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Egyszerű tárgy– és díszítményalkotási lehetőségek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tárgyalkotás anyagai, eszközei, eszközhasználati és munkavédelmi előírások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tárgyalkotás alapvető fázisai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ember és környezete. A környezetalakítás jelentősége. Középületek, a családi környezet és a háztartás</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Lakáskultúra, lakberendezés</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xml:space="preserve">Az adott témakörök emlékei a törzsi kultúrákban, a népművészetben, az iparművészetben és a </w:t>
      </w:r>
      <w:r w:rsidRPr="00E92AD7">
        <w:rPr>
          <w:rFonts w:ascii="Times New Roman" w:hAnsi="Times New Roman" w:cs="Times New Roman"/>
          <w:sz w:val="24"/>
          <w:szCs w:val="24"/>
        </w:rPr>
        <w:lastRenderedPageBreak/>
        <w:t>művészettörténetben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adott témakörök megjelenése a modern kor törekvéseiben és a közvetlen környezetben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tapasztalatok felhasználása az alkotómunkában</w:t>
      </w:r>
    </w:p>
    <w:p w:rsidR="00E92AD7" w:rsidRPr="00E92AD7" w:rsidRDefault="00E92AD7" w:rsidP="00E92AD7">
      <w:pPr>
        <w:widowControl w:val="0"/>
        <w:rPr>
          <w:rFonts w:ascii="Times New Roman" w:hAnsi="Times New Roman" w:cs="Times New Roman"/>
          <w:b/>
          <w:i/>
          <w:sz w:val="24"/>
          <w:szCs w:val="24"/>
        </w:rPr>
      </w:pPr>
      <w:r w:rsidRPr="00E92AD7">
        <w:rPr>
          <w:rFonts w:ascii="Times New Roman" w:hAnsi="Times New Roman" w:cs="Times New Roman"/>
          <w:b/>
          <w:i/>
          <w:sz w:val="24"/>
          <w:szCs w:val="24"/>
        </w:rPr>
        <w:t xml:space="preserve">6. évfolyam </w:t>
      </w:r>
    </w:p>
    <w:p w:rsidR="00E92AD7" w:rsidRPr="00E92AD7" w:rsidRDefault="00E92AD7" w:rsidP="00E92AD7">
      <w:pPr>
        <w:widowControl w:val="0"/>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Környezetkultúra, tárgykultúra, az ember által létrehozott mesterséges környezet összetevői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ember és a tárgyak viszonya. A tárgyak információhordozó szerepe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tárgyelemzés szempontjai. A tárgyak esztétikai értéke, minősége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Textúrák és faktúrák, színek és hangulatok a tárgyakon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Használati és díszfunkció, reprezentáció</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Újrahasznosítás</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Kézműves mesterségek: a textil, nemez és bőrmunkák alapjai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Egyszerű tárgy– és díszítményalkotási lehetőségek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tárgyalkotás anyagai, eszközei, eszközhasználati és munkavédelmi előírások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tárgyalkotás alapvető fázisai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ember és környezete. Életmód és tárgykultúra, lakhely és munkakörnyezet</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ünnepek megnyilvánulása a környezetben, a lakáskultúrában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adott témakörök emlékei a törzsi kultúrákban, a népművészetben, az iparművészetben és a művészettörténetben</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Az adott témakörök megjelenése a modern kor törekvéseiben és a közvetlen környezetben</w:t>
      </w:r>
    </w:p>
    <w:p w:rsidR="00E92AD7" w:rsidRPr="000C422B" w:rsidRDefault="00E92AD7" w:rsidP="000C422B">
      <w:pPr>
        <w:widowControl w:val="0"/>
        <w:rPr>
          <w:rFonts w:ascii="Times New Roman" w:hAnsi="Times New Roman" w:cs="Times New Roman"/>
          <w:sz w:val="24"/>
          <w:szCs w:val="24"/>
        </w:rPr>
      </w:pPr>
      <w:r w:rsidRPr="00E92AD7">
        <w:rPr>
          <w:rFonts w:ascii="Times New Roman" w:hAnsi="Times New Roman" w:cs="Times New Roman"/>
          <w:sz w:val="24"/>
          <w:szCs w:val="24"/>
        </w:rPr>
        <w:t>A tapasztalatok felhasználása az alkotómunkában</w:t>
      </w:r>
    </w:p>
    <w:p w:rsidR="00E92AD7" w:rsidRPr="00E92AD7" w:rsidRDefault="00E92AD7" w:rsidP="00E92AD7">
      <w:pPr>
        <w:ind w:right="-286"/>
        <w:jc w:val="both"/>
        <w:rPr>
          <w:rFonts w:ascii="Times New Roman" w:hAnsi="Times New Roman" w:cs="Times New Roman"/>
          <w:b/>
          <w:sz w:val="24"/>
          <w:szCs w:val="24"/>
        </w:rPr>
      </w:pPr>
      <w:r w:rsidRPr="00E92AD7">
        <w:rPr>
          <w:rFonts w:ascii="Times New Roman" w:hAnsi="Times New Roman" w:cs="Times New Roman"/>
          <w:b/>
          <w:sz w:val="24"/>
          <w:szCs w:val="24"/>
        </w:rPr>
        <w:t xml:space="preserve">7. Kötelező tantárgy: vizuális alkotó gyakorlat </w:t>
      </w:r>
    </w:p>
    <w:p w:rsidR="00E92AD7" w:rsidRPr="000C422B" w:rsidRDefault="00E92AD7" w:rsidP="00E92AD7">
      <w:pPr>
        <w:ind w:right="-286"/>
        <w:jc w:val="both"/>
        <w:rPr>
          <w:rFonts w:ascii="Times New Roman" w:hAnsi="Times New Roman" w:cs="Times New Roman"/>
          <w:b/>
          <w:sz w:val="24"/>
          <w:szCs w:val="24"/>
        </w:rPr>
      </w:pPr>
      <w:r w:rsidRPr="00E92AD7">
        <w:rPr>
          <w:rFonts w:ascii="Times New Roman" w:hAnsi="Times New Roman" w:cs="Times New Roman"/>
          <w:b/>
          <w:sz w:val="24"/>
          <w:szCs w:val="24"/>
        </w:rPr>
        <w:t xml:space="preserve">    Alapfok</w:t>
      </w:r>
      <w:r w:rsidRPr="00E92AD7">
        <w:rPr>
          <w:rFonts w:ascii="Times New Roman" w:hAnsi="Times New Roman" w:cs="Times New Roman"/>
          <w:b/>
          <w:sz w:val="24"/>
          <w:szCs w:val="24"/>
        </w:rPr>
        <w:tab/>
      </w:r>
      <w:r w:rsidRPr="00E92AD7">
        <w:rPr>
          <w:rFonts w:ascii="Times New Roman" w:hAnsi="Times New Roman" w:cs="Times New Roman"/>
          <w:b/>
          <w:sz w:val="24"/>
          <w:szCs w:val="24"/>
        </w:rPr>
        <w:tab/>
      </w:r>
      <w:r w:rsidRPr="00E92AD7">
        <w:rPr>
          <w:rFonts w:ascii="Times New Roman" w:hAnsi="Times New Roman" w:cs="Times New Roman"/>
          <w:b/>
          <w:sz w:val="24"/>
          <w:szCs w:val="24"/>
        </w:rPr>
        <w:tab/>
        <w:t xml:space="preserve"> 1-6 évfolyamig </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u w:val="single"/>
        </w:rPr>
        <w:t>Vizuális alkotó gyakorlat</w:t>
      </w:r>
      <w:r w:rsidRPr="00E92AD7">
        <w:rPr>
          <w:rFonts w:ascii="Times New Roman" w:hAnsi="Times New Roman" w:cs="Times New Roman"/>
          <w:b/>
          <w:i/>
          <w:sz w:val="24"/>
          <w:szCs w:val="24"/>
        </w:rPr>
        <w:t xml:space="preserve"> kötelező tárgy– Alapfok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 1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síkbeli és plasztikus munkákhoz szükséges anyagok és eszközök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Különféle képző–és iparművészeti, népművészeti, médiaművészeti technikák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lastRenderedPageBreak/>
        <w:t>Kézműves és népművészeti technikák</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Mesék jellegzetes történetvezetése</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Témavariációk és különböző méretű alkotások készítésének sajátosságai</w:t>
      </w:r>
    </w:p>
    <w:p w:rsidR="00E92AD7" w:rsidRPr="00E92AD7" w:rsidRDefault="00E92AD7" w:rsidP="000C422B">
      <w:pPr>
        <w:widowControl w:val="0"/>
        <w:rPr>
          <w:rFonts w:ascii="Times New Roman" w:hAnsi="Times New Roman" w:cs="Times New Roman"/>
          <w:sz w:val="24"/>
          <w:szCs w:val="24"/>
        </w:rPr>
      </w:pPr>
      <w:r w:rsidRPr="00E92AD7">
        <w:rPr>
          <w:rFonts w:ascii="Times New Roman" w:hAnsi="Times New Roman" w:cs="Times New Roman"/>
          <w:sz w:val="24"/>
          <w:szCs w:val="24"/>
        </w:rPr>
        <w:t>Eszközhasználati és munkavédelmi szabályok</w:t>
      </w: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2.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Ábrázolás és tárgyalkotás az életkori sajátosságoknak megfelelő, változatos alkotó folyamatokba illesztve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síkbeli és plasztikus munkákhoz szükséges anyagok, eszközök csoportos és egyéni kreatív használata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értékmegőrzés, értékteremtés lehetőségei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formák, színek használatában való jártasság</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Kézműves és képzőművészeti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egyes témák, témacsoportok többirányú feldolgozása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különböző méretű alkotások készítésének sajátosságai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Népművészeti hagyományok, művészettörténeti érdekességek</w:t>
      </w:r>
    </w:p>
    <w:p w:rsidR="00E92AD7" w:rsidRDefault="00E92AD7" w:rsidP="000C422B">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Eszközhasználati és munkavédelmi szabályok</w:t>
      </w:r>
    </w:p>
    <w:p w:rsidR="000C422B" w:rsidRPr="000C422B" w:rsidRDefault="000C422B" w:rsidP="000C422B">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3.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Ábrázolási és tárgyalkotási ismeretek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síkbeli és plasztikus munkákhoz szükséges anyagok és eszközök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Különféle képző–és iparművészeti, népművészeti, médiaművészeti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Népművészeti ismeretek, művészettörténeti érdekességek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Kézműves és népművészeti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Témavariációk és különböző méretű alkotások készítésének sajátosságai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Eszközhasználati és munkavédelmi szabályok</w:t>
      </w:r>
    </w:p>
    <w:p w:rsidR="00E92AD7" w:rsidRPr="00E92AD7" w:rsidRDefault="00E92AD7" w:rsidP="00E92AD7">
      <w:pPr>
        <w:ind w:right="-286"/>
        <w:jc w:val="both"/>
        <w:rPr>
          <w:rFonts w:ascii="Times New Roman" w:hAnsi="Times New Roman" w:cs="Times New Roman"/>
          <w:b/>
          <w:i/>
          <w:sz w:val="24"/>
          <w:szCs w:val="24"/>
        </w:rPr>
      </w:pP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4.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látvány megfigyelése, értelmezése, rögzítése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Síkbeli és plasztikus munkákhoz szükséges anyagok és eszközök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Különféle képző–és iparművészeti, népművészeti, médiaművészeti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egyes műfajokra jellemző előadásmódok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középkor művészettörténeti érdekességei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egyes népművészeti tájegységekre jellemző stílusjegyek,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formák, színek tudatos használata és a térábrázolás kérdései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lastRenderedPageBreak/>
        <w:t>A tárgyalkotás, a tárgykészítéshez kapcsolódó anyagok, egyes eljárások,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Hagyományos és új médiumok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Tanulmányok, szabadkézi vázlatok, makettek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Témavariációk és különböző méretű alkotások készítésének sajátosságai</w:t>
      </w:r>
    </w:p>
    <w:p w:rsidR="00E92AD7" w:rsidRDefault="00E92AD7" w:rsidP="000C422B">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Eszközhasználati és munkavédelmi szabályok</w:t>
      </w:r>
    </w:p>
    <w:p w:rsidR="000C422B" w:rsidRPr="000C422B" w:rsidRDefault="000C422B" w:rsidP="000C422B">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 5.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látvány megfigyelése, perspektivikus ábrázolása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Rajzeszközök, plasztikus és modellező anyagok és eszközök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Különféle képző–és iparművészeti, népművészeti, médiaművészeti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egyes műfajokra jellemző előadásmódok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ókori antik világ és a reneszánsz művészettörténet érdekességei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egyes népművészeti tájegységekre jellemző stílusjegyek,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formai, színtani alapismeretek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tárgyalkotás, a tárgykészítéshez kapcsolódó anyagok, egyes eljárások,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Hagyományos és új médiumok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előképek megismerése, feldolgozása – tanulmányrajzok, vázlatok, makettek, modellek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Témavariációk és különböző méretű alkotások készítésének sajátosságai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Eszközhasználati és munkavédelmi szabályok</w:t>
      </w:r>
    </w:p>
    <w:p w:rsidR="00E92AD7" w:rsidRPr="00E92AD7" w:rsidRDefault="00E92AD7" w:rsidP="00E92AD7">
      <w:pPr>
        <w:ind w:right="-286"/>
        <w:jc w:val="both"/>
        <w:rPr>
          <w:rFonts w:ascii="Times New Roman" w:hAnsi="Times New Roman" w:cs="Times New Roman"/>
          <w:b/>
          <w:i/>
          <w:sz w:val="24"/>
          <w:szCs w:val="24"/>
        </w:rPr>
      </w:pPr>
    </w:p>
    <w:p w:rsidR="00E92AD7" w:rsidRPr="00E92AD7" w:rsidRDefault="00E92AD7" w:rsidP="00E92AD7">
      <w:pPr>
        <w:ind w:right="-286"/>
        <w:jc w:val="both"/>
        <w:rPr>
          <w:rFonts w:ascii="Times New Roman" w:hAnsi="Times New Roman" w:cs="Times New Roman"/>
          <w:b/>
          <w:i/>
          <w:sz w:val="24"/>
          <w:szCs w:val="24"/>
        </w:rPr>
      </w:pPr>
      <w:r w:rsidRPr="00E92AD7">
        <w:rPr>
          <w:rFonts w:ascii="Times New Roman" w:hAnsi="Times New Roman" w:cs="Times New Roman"/>
          <w:b/>
          <w:i/>
          <w:sz w:val="24"/>
          <w:szCs w:val="24"/>
        </w:rPr>
        <w:t xml:space="preserve">6. évfolyam </w:t>
      </w:r>
    </w:p>
    <w:p w:rsidR="00E92AD7" w:rsidRPr="00E92AD7" w:rsidRDefault="00E92AD7" w:rsidP="00E92AD7">
      <w:pPr>
        <w:ind w:right="-286"/>
        <w:jc w:val="both"/>
        <w:rPr>
          <w:rFonts w:ascii="Times New Roman" w:hAnsi="Times New Roman" w:cs="Times New Roman"/>
          <w:b/>
          <w:i/>
          <w:sz w:val="24"/>
          <w:szCs w:val="24"/>
          <w:u w:val="single"/>
        </w:rPr>
      </w:pPr>
      <w:r w:rsidRPr="00E92AD7">
        <w:rPr>
          <w:rFonts w:ascii="Times New Roman" w:hAnsi="Times New Roman" w:cs="Times New Roman"/>
          <w:b/>
          <w:i/>
          <w:sz w:val="24"/>
          <w:szCs w:val="24"/>
          <w:u w:val="single"/>
        </w:rPr>
        <w:t xml:space="preserve">Tananyag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Rajzeszközök, vizes bázisú festékek és plasztikus anyagok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képző–és iparművészeti, népművészeti, médiaművészeti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barokk művészettörténeti korszakára jellemző stílusjegyek, technikák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stíluskorszakra jellemző előadásmódok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Témavariációk és különböző méretű alkotások készítésének sajátosságai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Eszközhasználati és munkavédelmi szabályok</w:t>
      </w:r>
    </w:p>
    <w:p w:rsidR="00E92AD7" w:rsidRPr="00E92AD7" w:rsidRDefault="00E92AD7" w:rsidP="00E92AD7">
      <w:pPr>
        <w:widowControl w:val="0"/>
        <w:jc w:val="both"/>
        <w:rPr>
          <w:rFonts w:ascii="Times New Roman" w:hAnsi="Times New Roman" w:cs="Times New Roman"/>
          <w:b/>
          <w:bCs/>
          <w:i/>
          <w:iCs/>
          <w:sz w:val="24"/>
          <w:szCs w:val="24"/>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b/>
          <w:i/>
        </w:rPr>
      </w:pPr>
      <w:r w:rsidRPr="00E92AD7">
        <w:rPr>
          <w:rFonts w:ascii="Times New Roman" w:hAnsi="Times New Roman" w:cs="Times New Roman"/>
          <w:b/>
          <w:i/>
        </w:rPr>
        <w:t>8. MŰVÉSZETI ALAP- ÉS ZÁRÓVIZSGÁK</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b/>
          <w:i/>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b/>
          <w:i/>
          <w:u w:val="single"/>
        </w:rPr>
      </w:pPr>
      <w:r w:rsidRPr="00E92AD7">
        <w:rPr>
          <w:rFonts w:ascii="Times New Roman" w:hAnsi="Times New Roman" w:cs="Times New Roman"/>
          <w:b/>
          <w:i/>
          <w:u w:val="single"/>
        </w:rPr>
        <w:t>A grafika és festészet</w:t>
      </w:r>
      <w:r w:rsidRPr="00E92AD7">
        <w:rPr>
          <w:rFonts w:ascii="Times New Roman" w:hAnsi="Times New Roman" w:cs="Times New Roman"/>
          <w:b/>
          <w:bCs/>
          <w:i/>
          <w:u w:val="single"/>
        </w:rPr>
        <w:t xml:space="preserve"> </w:t>
      </w:r>
      <w:r w:rsidRPr="00E92AD7">
        <w:rPr>
          <w:rFonts w:ascii="Times New Roman" w:hAnsi="Times New Roman" w:cs="Times New Roman"/>
          <w:b/>
          <w:i/>
          <w:u w:val="single"/>
        </w:rPr>
        <w:t>műhelygyakorlat</w:t>
      </w:r>
    </w:p>
    <w:p w:rsidR="00E92AD7" w:rsidRPr="00E92AD7" w:rsidRDefault="00E92AD7" w:rsidP="00E92AD7">
      <w:pPr>
        <w:widowControl w:val="0"/>
        <w:jc w:val="both"/>
        <w:rPr>
          <w:rFonts w:ascii="Times New Roman" w:hAnsi="Times New Roman" w:cs="Times New Roman"/>
          <w:b/>
          <w:bCs/>
          <w:i/>
          <w:iCs/>
          <w:sz w:val="24"/>
          <w:szCs w:val="24"/>
        </w:rPr>
      </w:pPr>
    </w:p>
    <w:p w:rsidR="00E92AD7" w:rsidRPr="000C422B" w:rsidRDefault="00E92AD7" w:rsidP="000C422B">
      <w:pPr>
        <w:widowControl w:val="0"/>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A művészeti alapvizsga követelményei</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vizsga gyakorlati vizsgarészekből áll:</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tervezés 40 perc</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tárgykészítés 140 perc</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lastRenderedPageBreak/>
        <w:t xml:space="preserve">A) Tervezési dokumentációval együtt benyújtott kész kép, képtárgy, képsorozat, a grafika és festészet műfajából. </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benyújtott vizsgamunka – tanári irányítással megvalósított – tervezési munka alapján létrehozott alkotás, amely lehet: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alkalmazott grafikai, sokszorosított grafikai alkotás, sorozat vagy variáció,</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grafikai és festészeti illusztráció sorozat,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szabadodon választott technikákkal készített képi alkotás, alkotássorozat vagy variáció.</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vizsgamunkát az alapfok utolsó évfolyamának szorgalmi ideje alatt, a második félévben kell elkészíteni, és a művészeti alapvizsga napját megelőzően tíz nappal kell a tanulónak leadnia a vizsgát szervező intézménynek.</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B) Az alapvizsga helyszínén, ideje alatt önállóan elkészített kép, képtárgy, képsorozat, a grafika és festészet műfajából.</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Az intézmény által meghatározott vizsgafeladat tervvázlat alapján, szabadon választott technikával létrehozott alkotás, amely lehet: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modell alapján készített képi, képtárgyi átírás,</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alkalmazott grafikai vagy dekoratív festészeti vázlatterv – sorozat.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i/>
          <w:iCs/>
        </w:rPr>
      </w:pPr>
    </w:p>
    <w:p w:rsidR="00E92AD7" w:rsidRPr="000C422B" w:rsidRDefault="00E92AD7" w:rsidP="000C422B">
      <w:pPr>
        <w:widowControl w:val="0"/>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A művészeti záróvizsga követelményei</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vizsga gyakorlati és szóbeli vizsgarészekből áll:</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tervezés 50 perc</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tárgyalkotás 190 perc</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szóbeli vizsga időtartama: max. 10 perc</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1. Gyakorlati vizsga:</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xml:space="preserve">A) Tervezési dokumentációval együtt benyújtott kész kép, képtárgy, képsorozat, a grafika és festészet műfajából. </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benyújtott vizsgamunka – tanári irányítással megvalósított – tervezési munka alapján létrehozott alkotás, amely lehet: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alkalmazott grafikai, sokszorosított grafikai alkotás vagy sorozat,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grafikai és festészeti illusztráció sorozat,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szabadodon választott technikákkal készített elbeszélő képi alkotás vagy sorozat,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díszlet– és jelmeztervek,</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strike/>
        </w:rPr>
      </w:pPr>
      <w:r w:rsidRPr="00E92AD7">
        <w:rPr>
          <w:rFonts w:ascii="Times New Roman" w:hAnsi="Times New Roman" w:cs="Times New Roman"/>
        </w:rPr>
        <w:t>– murália vagy annak részlete.</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 vizsgamunkát a továbbképző utolsó évfolyamának szorgalmi ideje alatt, a második félévben kell elkészíteni, és a művészeti záróvizsga napját megelőzően tíz nappal kell a tanulónak leadnia a vizsgát szervező intézménynek.</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B) A záróvizsga helyszínén, ideje alatt önállóan elkészített kép, képtárgy, képsorozat, a grafika és festészet műfajából.</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Az intézmény által meghatározott vizsgafeladat tervvázlat alapján, szabadon választott technikával létrehozott alkotás, amely lehet: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modell alapján készített képi, képtárgyi átírás,</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lastRenderedPageBreak/>
        <w:t>– alkalmazott grafikai vagy dekoratív festészeti vázlatterv vagy sorozat.</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2. Szóbeli vizsga:</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 grafika és festészet nagy stíluskorszakai,</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 grafika és festészet legjelentősebb alkotásai, alkotói,</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 grafika és festészet anyagai, eszközei, műfajai,</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 grafika és festészet műfajában alkalmazott technikák,</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az elkészített tervek és művek bemutatása,</w:t>
      </w:r>
    </w:p>
    <w:p w:rsidR="00E92AD7" w:rsidRPr="00E92AD7" w:rsidRDefault="00E92AD7" w:rsidP="00E92AD7">
      <w:pPr>
        <w:pStyle w:val="NormlWeb"/>
        <w:widowControl w:val="0"/>
        <w:spacing w:before="0" w:beforeAutospacing="0" w:after="0" w:afterAutospacing="0" w:line="276" w:lineRule="auto"/>
        <w:jc w:val="both"/>
        <w:rPr>
          <w:rFonts w:ascii="Times New Roman" w:hAnsi="Times New Roman" w:cs="Times New Roman"/>
        </w:rPr>
      </w:pPr>
      <w:r w:rsidRPr="00E92AD7">
        <w:rPr>
          <w:rFonts w:ascii="Times New Roman" w:hAnsi="Times New Roman" w:cs="Times New Roman"/>
        </w:rPr>
        <w:t>– egészség– és környezetvédelmi alapismeretek.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b/>
          <w:i/>
          <w:u w:val="single"/>
        </w:rPr>
      </w:pPr>
    </w:p>
    <w:p w:rsidR="00E92AD7" w:rsidRDefault="00E92AD7" w:rsidP="000C422B">
      <w:pPr>
        <w:pStyle w:val="NormlWeb"/>
        <w:widowControl w:val="0"/>
        <w:spacing w:before="0" w:beforeAutospacing="0" w:after="0" w:afterAutospacing="0" w:line="276" w:lineRule="auto"/>
        <w:rPr>
          <w:rFonts w:ascii="Times New Roman" w:hAnsi="Times New Roman" w:cs="Times New Roman"/>
          <w:b/>
          <w:i/>
          <w:u w:val="single"/>
        </w:rPr>
      </w:pPr>
      <w:r w:rsidRPr="00E92AD7">
        <w:rPr>
          <w:rFonts w:ascii="Times New Roman" w:hAnsi="Times New Roman" w:cs="Times New Roman"/>
          <w:b/>
          <w:i/>
          <w:u w:val="single"/>
        </w:rPr>
        <w:t>Környezet–és kézműves kultúra műhelygyakorlat</w:t>
      </w:r>
    </w:p>
    <w:p w:rsidR="000C422B" w:rsidRPr="000C422B" w:rsidRDefault="000C422B" w:rsidP="000C422B">
      <w:pPr>
        <w:pStyle w:val="NormlWeb"/>
        <w:widowControl w:val="0"/>
        <w:spacing w:before="0" w:beforeAutospacing="0" w:after="0" w:afterAutospacing="0" w:line="276" w:lineRule="auto"/>
        <w:rPr>
          <w:rFonts w:ascii="Times New Roman" w:hAnsi="Times New Roman" w:cs="Times New Roman"/>
          <w:b/>
          <w:i/>
          <w:u w:val="single"/>
        </w:rPr>
      </w:pPr>
    </w:p>
    <w:p w:rsidR="00E92AD7" w:rsidRPr="00E92AD7" w:rsidRDefault="00E92AD7" w:rsidP="00E92AD7">
      <w:pPr>
        <w:widowControl w:val="0"/>
        <w:rPr>
          <w:rFonts w:ascii="Times New Roman" w:hAnsi="Times New Roman" w:cs="Times New Roman"/>
          <w:b/>
          <w:bCs/>
          <w:i/>
          <w:iCs/>
          <w:sz w:val="24"/>
          <w:szCs w:val="24"/>
        </w:rPr>
      </w:pPr>
      <w:r w:rsidRPr="00E92AD7">
        <w:rPr>
          <w:rFonts w:ascii="Times New Roman" w:hAnsi="Times New Roman" w:cs="Times New Roman"/>
          <w:b/>
          <w:bCs/>
          <w:i/>
          <w:iCs/>
          <w:sz w:val="24"/>
          <w:szCs w:val="24"/>
        </w:rPr>
        <w:t>A művészeti alapvizsga követelményei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vizsga gyakorlati vizsgarészekből áll: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tervezés 30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tárgykészítés 150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i/>
          <w:iCs/>
        </w:rPr>
        <w:t>A) T</w:t>
      </w:r>
      <w:r w:rsidRPr="00E92AD7">
        <w:rPr>
          <w:rFonts w:ascii="Times New Roman" w:hAnsi="Times New Roman" w:cs="Times New Roman"/>
        </w:rPr>
        <w:t>ervezési dokumentációval együtt benyújtott tárgy vagy tárgycsoport a környezet és kézműves tárgykultúra témaköréből.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benyújtott vizsgamunka– tanári irányítással megvalósított– tervezési munka alapján, szabadon választott anyaggal és technikával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meghatározott funkcióra tervezett építészeti tér vagy épület makettje,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használati vagy ajándéktárgy,</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játék,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b/>
          <w:bCs/>
        </w:rPr>
      </w:pPr>
      <w:r w:rsidRPr="00E92AD7">
        <w:rPr>
          <w:rFonts w:ascii="Times New Roman" w:hAnsi="Times New Roman" w:cs="Times New Roman"/>
        </w:rPr>
        <w:t>– környezet– és lakáskultúra eleme.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vizsgamunkát az alapfok utolsó évfolyamának szorgalmi ideje alatt, a második félévben kell elkészíteni, és a művészeti alapvizsga napját megelőzően tíz nappal kell a tanulónak leadnia a vizsgát szervező intézménynek.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i/>
          <w:iCs/>
        </w:rPr>
        <w:t xml:space="preserve">B) </w:t>
      </w:r>
      <w:r w:rsidRPr="00E92AD7">
        <w:rPr>
          <w:rFonts w:ascii="Times New Roman" w:hAnsi="Times New Roman" w:cs="Times New Roman"/>
        </w:rPr>
        <w:t>Az alapvizsga helyszínén, ideje alatt önállóan elkészített tárgy a környezet vagy kézműves kultúra műfajából.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intézmény által meghatározott feladat a tanuló által készítetett tervvázlat alapján, természetes vagy egyéb anyagból szabadon választott technikával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használati tárgy,</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ajándéktárgy,</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játék.</w:t>
      </w:r>
    </w:p>
    <w:p w:rsidR="00E92AD7" w:rsidRPr="00E92AD7" w:rsidRDefault="00E92AD7" w:rsidP="00E92AD7">
      <w:pPr>
        <w:rPr>
          <w:rFonts w:ascii="Times New Roman" w:hAnsi="Times New Roman" w:cs="Times New Roman"/>
          <w:b/>
          <w:sz w:val="24"/>
          <w:szCs w:val="24"/>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b/>
          <w:bCs/>
          <w:i/>
          <w:iCs/>
        </w:rPr>
      </w:pPr>
      <w:r w:rsidRPr="00E92AD7">
        <w:rPr>
          <w:rFonts w:ascii="Times New Roman" w:hAnsi="Times New Roman" w:cs="Times New Roman"/>
          <w:b/>
          <w:bCs/>
          <w:i/>
          <w:iCs/>
        </w:rPr>
        <w:t>A művészeti záróvizsga követelményei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vizsga gyakorlati és szóbeli vizsgarészekből áll: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lastRenderedPageBreak/>
        <w:t>A gyakorlati vizsga időtartama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tervezés 50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tárgyalkotás 190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szóbeli vizsga tantárgya és időtartama max. 10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1. Gyakorlati vizsga: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i/>
          <w:iCs/>
        </w:rPr>
        <w:t>A) T</w:t>
      </w:r>
      <w:r w:rsidRPr="00E92AD7">
        <w:rPr>
          <w:rFonts w:ascii="Times New Roman" w:hAnsi="Times New Roman" w:cs="Times New Roman"/>
        </w:rPr>
        <w:t>ervezési dokumentációval együtt benyújtott tárgy vagy tárgycsoport a környezetkultúra és tárgykultúra témaköréből.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benyújtott vizsgamunka– tanári irányítással megvalósított – tervezési munka alapján, szabadon választott anyagokkal és technikákkal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meghatározott funkcióra tervezett építészeti tér vagy épület makettje,</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környezet– és lakáskultúra elem,</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használati–, ajándék–, játék–, vagy fiktívtárgy, tárgyegyüttes,</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öltözet, öltözet–kiegészítő,</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anyagtársításra, újrahasznosításra épülő funkcionális tárgy, vagy tárgycsoport.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vizsgamunkát a továbbképző utolsó évfolyamának szorgalmi ideje alatt, a második félévben kell elkészíteni, és a művészeti alapvizsga napját megelőzően tíz nappal kell a tanulónak leadnia a vizsgát szervező intézménynek.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i/>
          <w:iCs/>
        </w:rPr>
        <w:t xml:space="preserve">B) </w:t>
      </w:r>
      <w:r w:rsidRPr="00E92AD7">
        <w:rPr>
          <w:rFonts w:ascii="Times New Roman" w:hAnsi="Times New Roman" w:cs="Times New Roman"/>
        </w:rPr>
        <w:t>Az alapvizsga helyszínén, ideje alatt önállóan elkészített tárgy a környezet és kézműves kultúra műfajából.</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intézmény által meghatározott feladat tervvázlat alapján, szabadon választott anyagokkal és technikákkal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használati tárgy,</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ajándéktárgy,</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játék.</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2. Szóbeli vizsga: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környezet– és tárgykultúra fogalma, tárgytípusai,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tárgyalkotó módok: ősi, hagyományos népművészeti, iparművészeti és ipari tárgyformálás,</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a hagyományos kézműves mesterségek kialakulása, szakosodása,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magyar kézművesség legjelentősebb népművészeti és iparművészeti emlékei, alkotói, műhelyei,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más korok és népek sajátos kézműves emlékei,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kézművesség anyagai, eszközei,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tárgy– és díszítményalkotás technikái,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tárgykészítés fázisai a tervezéstől a kivitelezésig,</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funkció–forma–díszítés összhangja,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esztétikum, jelentéstartalom a tárgyakon, a környezetkultúrában,</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hagyományok továbbéltetésének lehetőségei, a mai környezet– és tárgykultúrában,</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gazdaságosság és újrahasznosítás fontossága,</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a kézművesség munka – és környezetvédelmi alapismeretei.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CD57A0" w:rsidRDefault="00CD57A0" w:rsidP="000C422B">
      <w:pPr>
        <w:widowControl w:val="0"/>
        <w:rPr>
          <w:rFonts w:ascii="Times New Roman" w:hAnsi="Times New Roman" w:cs="Times New Roman"/>
          <w:b/>
          <w:i/>
          <w:sz w:val="24"/>
          <w:szCs w:val="24"/>
          <w:u w:val="single"/>
        </w:rPr>
      </w:pPr>
    </w:p>
    <w:p w:rsidR="00CD57A0" w:rsidRDefault="00CD57A0" w:rsidP="000C422B">
      <w:pPr>
        <w:widowControl w:val="0"/>
        <w:rPr>
          <w:rFonts w:ascii="Times New Roman" w:hAnsi="Times New Roman" w:cs="Times New Roman"/>
          <w:b/>
          <w:i/>
          <w:sz w:val="24"/>
          <w:szCs w:val="24"/>
          <w:u w:val="single"/>
        </w:rPr>
      </w:pPr>
    </w:p>
    <w:p w:rsidR="00E92AD7" w:rsidRPr="000C422B" w:rsidRDefault="00E92AD7" w:rsidP="000C422B">
      <w:pPr>
        <w:widowControl w:val="0"/>
        <w:rPr>
          <w:rFonts w:ascii="Times New Roman" w:hAnsi="Times New Roman" w:cs="Times New Roman"/>
          <w:b/>
          <w:i/>
          <w:sz w:val="24"/>
          <w:szCs w:val="24"/>
          <w:u w:val="single"/>
        </w:rPr>
      </w:pPr>
      <w:r w:rsidRPr="00E92AD7">
        <w:rPr>
          <w:rFonts w:ascii="Times New Roman" w:hAnsi="Times New Roman" w:cs="Times New Roman"/>
          <w:b/>
          <w:i/>
          <w:sz w:val="24"/>
          <w:szCs w:val="24"/>
          <w:u w:val="single"/>
        </w:rPr>
        <w:t>Vizuális alkotó gyakorlat</w:t>
      </w:r>
    </w:p>
    <w:p w:rsidR="00E92AD7" w:rsidRPr="00E92AD7" w:rsidRDefault="00E92AD7" w:rsidP="00E92AD7">
      <w:pPr>
        <w:widowControl w:val="0"/>
        <w:rPr>
          <w:rFonts w:ascii="Times New Roman" w:hAnsi="Times New Roman" w:cs="Times New Roman"/>
          <w:b/>
          <w:bCs/>
          <w:i/>
          <w:iCs/>
          <w:sz w:val="24"/>
          <w:szCs w:val="24"/>
        </w:rPr>
      </w:pPr>
      <w:r w:rsidRPr="00E92AD7">
        <w:rPr>
          <w:rFonts w:ascii="Times New Roman" w:hAnsi="Times New Roman" w:cs="Times New Roman"/>
          <w:b/>
          <w:bCs/>
          <w:i/>
          <w:iCs/>
          <w:sz w:val="24"/>
          <w:szCs w:val="24"/>
        </w:rPr>
        <w:t>A művészeti alapvizsga követelményei</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A vizsga gyakorlati vizsgarészből áll:</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vizsgamunka bemutatása 15 perc</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helyszíni feladat megoldása 105 perc</w:t>
      </w:r>
    </w:p>
    <w:p w:rsidR="00E92AD7" w:rsidRPr="00E92AD7" w:rsidRDefault="00E92AD7" w:rsidP="00E92AD7">
      <w:pPr>
        <w:widowControl w:val="0"/>
        <w:rPr>
          <w:rFonts w:ascii="Times New Roman" w:hAnsi="Times New Roman" w:cs="Times New Roman"/>
          <w:sz w:val="24"/>
          <w:szCs w:val="24"/>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bookmarkStart w:id="4" w:name="pr7565"/>
      <w:bookmarkEnd w:id="4"/>
      <w:r w:rsidRPr="00E92AD7">
        <w:rPr>
          <w:rFonts w:ascii="Times New Roman" w:hAnsi="Times New Roman" w:cs="Times New Roman"/>
        </w:rPr>
        <w:t xml:space="preserve">A) Dokumentációval együtt benyújtott kész kép, képsorozat vagy tárgy, tárgycsoport.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A benyújtott vizsgamunka – tanári irányítással megvalósított – tervezési munka alapján, szabadon választott technikával létrehozott alkotás, amely lehet: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tárgy, tárgyegyüttes,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festészeti, grafikai alkotás–sorozat,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szobor, térkonstrukció és variációi.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B) Az alapvizsga helyszínén, ideje alatt önállóan elkészített kész kép vagy tárgy.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intézmény által meghatározott vizsgafeladat tervvázlat alapján, szabadon választott anyaggal és technikával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tárgy,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festészeti, grafikai alkotás, </w:t>
      </w:r>
    </w:p>
    <w:p w:rsidR="00E92AD7" w:rsidRDefault="00E92AD7" w:rsidP="000C422B">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szobor, térkonstrukció </w:t>
      </w:r>
    </w:p>
    <w:p w:rsidR="000C422B" w:rsidRPr="000C422B" w:rsidRDefault="000C422B" w:rsidP="000C422B">
      <w:pPr>
        <w:pStyle w:val="NormlWeb"/>
        <w:widowControl w:val="0"/>
        <w:spacing w:before="0" w:beforeAutospacing="0" w:after="0" w:afterAutospacing="0" w:line="276" w:lineRule="auto"/>
        <w:rPr>
          <w:rFonts w:ascii="Times New Roman" w:hAnsi="Times New Roman" w:cs="Times New Roman"/>
        </w:rPr>
      </w:pPr>
    </w:p>
    <w:p w:rsidR="00E92AD7" w:rsidRPr="000C422B" w:rsidRDefault="00E92AD7" w:rsidP="000C422B">
      <w:pPr>
        <w:widowControl w:val="0"/>
        <w:rPr>
          <w:rFonts w:ascii="Times New Roman" w:hAnsi="Times New Roman" w:cs="Times New Roman"/>
          <w:b/>
          <w:bCs/>
          <w:i/>
          <w:iCs/>
          <w:sz w:val="24"/>
          <w:szCs w:val="24"/>
        </w:rPr>
      </w:pPr>
      <w:r w:rsidRPr="00E92AD7">
        <w:rPr>
          <w:rFonts w:ascii="Times New Roman" w:hAnsi="Times New Roman" w:cs="Times New Roman"/>
          <w:b/>
          <w:bCs/>
          <w:i/>
          <w:iCs/>
          <w:sz w:val="24"/>
          <w:szCs w:val="24"/>
        </w:rPr>
        <w:t>A művészeti záróvizsga követelményei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 vizsga gyakorlati vizsgarészekből áll:</w:t>
      </w:r>
    </w:p>
    <w:p w:rsidR="00E92AD7" w:rsidRPr="00E92AD7" w:rsidRDefault="00E92AD7" w:rsidP="00E92AD7">
      <w:pPr>
        <w:widowControl w:val="0"/>
        <w:rPr>
          <w:rFonts w:ascii="Times New Roman" w:hAnsi="Times New Roman" w:cs="Times New Roman"/>
          <w:sz w:val="24"/>
          <w:szCs w:val="24"/>
        </w:rPr>
      </w:pPr>
      <w:r w:rsidRPr="00E92AD7">
        <w:rPr>
          <w:rFonts w:ascii="Times New Roman" w:hAnsi="Times New Roman" w:cs="Times New Roman"/>
          <w:sz w:val="24"/>
          <w:szCs w:val="24"/>
        </w:rPr>
        <w:t>– a vizsgamunka bemutatása 10 perc</w:t>
      </w:r>
    </w:p>
    <w:p w:rsidR="00E92AD7" w:rsidRPr="00E92AD7" w:rsidRDefault="00E92AD7" w:rsidP="00E92AD7">
      <w:pPr>
        <w:pStyle w:val="Cmsor5"/>
        <w:widowControl w:val="0"/>
        <w:spacing w:line="276" w:lineRule="auto"/>
        <w:rPr>
          <w:b/>
          <w:bCs/>
          <w:sz w:val="24"/>
          <w:szCs w:val="24"/>
        </w:rPr>
      </w:pPr>
      <w:r w:rsidRPr="00E92AD7">
        <w:rPr>
          <w:b/>
          <w:bCs/>
          <w:sz w:val="24"/>
          <w:szCs w:val="24"/>
        </w:rPr>
        <w:t>– helyszíni feladat megoldása 180 perc</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bookmarkStart w:id="5" w:name="pr7587"/>
      <w:bookmarkEnd w:id="5"/>
      <w:r w:rsidRPr="00E92AD7">
        <w:rPr>
          <w:rFonts w:ascii="Times New Roman" w:hAnsi="Times New Roman" w:cs="Times New Roman"/>
        </w:rPr>
        <w:t xml:space="preserve">A) Dokumentációval együtt benyújtott kész kép, képsorozat vagy tárgy, tárgycsoport.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A benyújtott vizsgamunka – tanári irányítással megvalósított – tervezési munka alapján, szabadon választott technikával létrehozott alkotás, amely lehet: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tárgy, tárgyegyüttes,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festészeti, grafikai alkotás–sorozat,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szobor, térkonstrukció és variációi</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B) Az alapvizsga helyszínén, ideje alatt önállóan elkészített kész kép vagy tárgy.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Az intézmény által meghatározott vizsgafeladat tervvázlat alapján, szabadon választott anyaggal és technikával létrehozott alkotás, amely lehet:</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tárgy, </w:t>
      </w:r>
    </w:p>
    <w:p w:rsidR="00E92AD7" w:rsidRPr="00E92AD7" w:rsidRDefault="00E92AD7" w:rsidP="00E92AD7">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t xml:space="preserve">– festészeti, grafikai alkotás, </w:t>
      </w:r>
    </w:p>
    <w:p w:rsidR="00E92AD7" w:rsidRPr="00E92AD7" w:rsidRDefault="00E92AD7" w:rsidP="000C422B">
      <w:pPr>
        <w:pStyle w:val="NormlWeb"/>
        <w:widowControl w:val="0"/>
        <w:spacing w:before="0" w:beforeAutospacing="0" w:after="0" w:afterAutospacing="0" w:line="276" w:lineRule="auto"/>
        <w:rPr>
          <w:rFonts w:ascii="Times New Roman" w:hAnsi="Times New Roman" w:cs="Times New Roman"/>
        </w:rPr>
      </w:pPr>
      <w:r w:rsidRPr="00E92AD7">
        <w:rPr>
          <w:rFonts w:ascii="Times New Roman" w:hAnsi="Times New Roman" w:cs="Times New Roman"/>
        </w:rPr>
        <w:lastRenderedPageBreak/>
        <w:t xml:space="preserve">– szobor, térkonstrukció </w:t>
      </w:r>
    </w:p>
    <w:p w:rsidR="00E92AD7" w:rsidRPr="000C422B" w:rsidRDefault="000C422B" w:rsidP="000C422B">
      <w:pPr>
        <w:pStyle w:val="Cmsor4"/>
        <w:jc w:val="center"/>
        <w:rPr>
          <w:rFonts w:ascii="Times New Roman" w:hAnsi="Times New Roman" w:cs="Times New Roman"/>
          <w:color w:val="auto"/>
          <w:sz w:val="24"/>
          <w:szCs w:val="24"/>
        </w:rPr>
      </w:pPr>
      <w:r>
        <w:rPr>
          <w:rFonts w:ascii="Times New Roman" w:hAnsi="Times New Roman" w:cs="Times New Roman"/>
          <w:color w:val="auto"/>
          <w:sz w:val="24"/>
          <w:szCs w:val="24"/>
        </w:rPr>
        <w:t>V.3</w:t>
      </w:r>
      <w:r w:rsidR="00CD57A0">
        <w:rPr>
          <w:rFonts w:ascii="Times New Roman" w:hAnsi="Times New Roman" w:cs="Times New Roman"/>
          <w:color w:val="auto"/>
          <w:sz w:val="24"/>
          <w:szCs w:val="24"/>
        </w:rPr>
        <w:t>. SZÍNJÁTÉK</w:t>
      </w:r>
      <w:r w:rsidR="00E92AD7" w:rsidRPr="000C422B">
        <w:rPr>
          <w:rFonts w:ascii="Times New Roman" w:hAnsi="Times New Roman" w:cs="Times New Roman"/>
          <w:color w:val="auto"/>
          <w:sz w:val="24"/>
          <w:szCs w:val="24"/>
        </w:rPr>
        <w:t xml:space="preserve"> TANSZAK</w:t>
      </w:r>
    </w:p>
    <w:p w:rsidR="00E92AD7" w:rsidRPr="00E92AD7" w:rsidRDefault="00E92AD7" w:rsidP="00E92AD7">
      <w:pPr>
        <w:ind w:right="-286"/>
        <w:jc w:val="both"/>
        <w:rPr>
          <w:rFonts w:ascii="Times New Roman" w:hAnsi="Times New Roman" w:cs="Times New Roman"/>
          <w:b/>
          <w:bCs/>
          <w:i/>
          <w:iCs/>
          <w:sz w:val="24"/>
          <w:szCs w:val="24"/>
        </w:rPr>
      </w:pPr>
    </w:p>
    <w:p w:rsidR="00E92AD7" w:rsidRPr="000C422B"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 xml:space="preserve">Az alapfokú művészetoktatás szerepe a gyermek életében </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Olyan fejlesztőpedagógiát képvisel, amelyben a hangsúl</w:t>
      </w:r>
      <w:r w:rsidR="000C422B">
        <w:rPr>
          <w:rFonts w:ascii="Times New Roman" w:hAnsi="Times New Roman" w:cs="Times New Roman"/>
          <w:sz w:val="24"/>
          <w:szCs w:val="24"/>
        </w:rPr>
        <w:t xml:space="preserve">y a meghatározott követelmények </w:t>
      </w:r>
      <w:r w:rsidRPr="00E92AD7">
        <w:rPr>
          <w:rFonts w:ascii="Times New Roman" w:hAnsi="Times New Roman" w:cs="Times New Roman"/>
          <w:sz w:val="24"/>
          <w:szCs w:val="24"/>
        </w:rPr>
        <w:t xml:space="preserve">teljesítésével történő képességfejlesztésen van. </w:t>
      </w:r>
    </w:p>
    <w:p w:rsidR="00E92AD7" w:rsidRPr="00E92AD7" w:rsidRDefault="00E92AD7" w:rsidP="000C422B">
      <w:pPr>
        <w:tabs>
          <w:tab w:val="num" w:pos="720"/>
        </w:tabs>
        <w:ind w:left="360" w:right="-2"/>
        <w:jc w:val="both"/>
        <w:rPr>
          <w:rFonts w:ascii="Times New Roman" w:hAnsi="Times New Roman" w:cs="Times New Roman"/>
          <w:sz w:val="24"/>
          <w:szCs w:val="24"/>
        </w:rPr>
      </w:pPr>
      <w:r w:rsidRPr="00E92AD7">
        <w:rPr>
          <w:rFonts w:ascii="Times New Roman" w:hAnsi="Times New Roman" w:cs="Times New Roman"/>
          <w:sz w:val="24"/>
          <w:szCs w:val="24"/>
        </w:rPr>
        <w:t>A tananyag a különböző művészeti területek azon alapvető tartalmait foglalja magába, amelyek elengedhetetlenül szükségesek a színművészeti műveltség megalapozásához, s amely eszköz a tanulók értelmi, érzelmi és kifeje</w:t>
      </w:r>
      <w:r w:rsidR="000C422B">
        <w:rPr>
          <w:rFonts w:ascii="Times New Roman" w:hAnsi="Times New Roman" w:cs="Times New Roman"/>
          <w:sz w:val="24"/>
          <w:szCs w:val="24"/>
        </w:rPr>
        <w:t>zőképességeinek fejlesztésében.</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A művészetoktatás a készség- és képességfejles</w:t>
      </w:r>
      <w:r w:rsidR="000C422B">
        <w:rPr>
          <w:rFonts w:ascii="Times New Roman" w:hAnsi="Times New Roman" w:cs="Times New Roman"/>
          <w:sz w:val="24"/>
          <w:szCs w:val="24"/>
        </w:rPr>
        <w:t xml:space="preserve">ztést, az ismeretgazdagítást, a </w:t>
      </w:r>
      <w:r w:rsidRPr="00E92AD7">
        <w:rPr>
          <w:rFonts w:ascii="Times New Roman" w:hAnsi="Times New Roman" w:cs="Times New Roman"/>
          <w:sz w:val="24"/>
          <w:szCs w:val="24"/>
        </w:rPr>
        <w:t xml:space="preserve">személyiségformálás eszközeként kezeli, követelményeit a gyermek életkori fejlődési jellemzőihez igazítja. </w:t>
      </w:r>
    </w:p>
    <w:p w:rsidR="00E92AD7" w:rsidRPr="00E92AD7" w:rsidRDefault="00E92AD7" w:rsidP="00E92AD7">
      <w:pPr>
        <w:ind w:right="-2"/>
        <w:jc w:val="both"/>
        <w:rPr>
          <w:rFonts w:ascii="Times New Roman" w:hAnsi="Times New Roman" w:cs="Times New Roman"/>
          <w:sz w:val="24"/>
          <w:szCs w:val="24"/>
        </w:rPr>
      </w:pPr>
    </w:p>
    <w:p w:rsidR="00E92AD7" w:rsidRPr="00E92AD7" w:rsidRDefault="00E92AD7" w:rsidP="00E92AD7">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 szakmai képzés célja: olyan ismeretek átadása, melyek alkalmazásával a növendék alkalmassá válik előadói feladatok ellátására, színházi szerepek színvonalas megformálására színházi előadás követelményei között is. </w:t>
      </w:r>
    </w:p>
    <w:p w:rsidR="00E92AD7" w:rsidRPr="00E92AD7" w:rsidRDefault="00E92AD7" w:rsidP="00E92AD7">
      <w:pPr>
        <w:ind w:right="-2"/>
        <w:jc w:val="both"/>
        <w:rPr>
          <w:rFonts w:ascii="Times New Roman" w:hAnsi="Times New Roman" w:cs="Times New Roman"/>
          <w:sz w:val="24"/>
          <w:szCs w:val="24"/>
        </w:rPr>
      </w:pPr>
    </w:p>
    <w:p w:rsidR="00E92AD7" w:rsidRPr="000C422B"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Tantervi programja a művészeti terület követelményeire, a művészeti ág sajátos nevelési és oktatástörténeti értékeire, a művészeti nevelés tapasztalataira, a művészetpedagógiai és művészetpszichológiai kutatások eredményeire, magyar  művészeti nevelés gyakorlatára épül. </w:t>
      </w:r>
    </w:p>
    <w:p w:rsidR="00E92AD7" w:rsidRPr="00E92AD7"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 xml:space="preserve">A művészeti nevelés szerepe a tanulók személyiségfejlesztésében </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Alapja a nemzeti és egyetemes kultúra és a mindennapi é</w:t>
      </w:r>
      <w:r w:rsidR="000C422B">
        <w:rPr>
          <w:rFonts w:ascii="Times New Roman" w:hAnsi="Times New Roman" w:cs="Times New Roman"/>
          <w:sz w:val="24"/>
          <w:szCs w:val="24"/>
        </w:rPr>
        <w:t xml:space="preserve">let esztétikai jelentéssel bíró </w:t>
      </w:r>
      <w:r w:rsidRPr="00E92AD7">
        <w:rPr>
          <w:rFonts w:ascii="Times New Roman" w:hAnsi="Times New Roman" w:cs="Times New Roman"/>
          <w:sz w:val="24"/>
          <w:szCs w:val="24"/>
        </w:rPr>
        <w:t xml:space="preserve">tartománya. </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Biztosítja a tanulás személyes tapasztalati módját. </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Feltárja a művészet megörökítő, átörökítő szerepét, megérteti, hogy az alkotás a legértékesebb emberi alapképesség. </w:t>
      </w:r>
    </w:p>
    <w:p w:rsidR="00E92AD7" w:rsidRPr="00E92AD7"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Megalapozza a tanuló esztétikai szemléletét, kommunikációs képességét, az értékes alkotások iránti igényét. </w:t>
      </w:r>
    </w:p>
    <w:p w:rsidR="00E92AD7" w:rsidRPr="000C422B"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Az alkotó típusú tevékenységek megismertetése által hozzájárul az akarati és az alkotó – alakító cselekvőképesség fejlesztéséhez. </w:t>
      </w:r>
    </w:p>
    <w:p w:rsidR="00E92AD7" w:rsidRPr="00E92AD7"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A képzés lehetővé teszi a színművészet területén:</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változatos dramatikus tevékenységformákban való részvételt,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lastRenderedPageBreak/>
        <w:t>a színpadi megjelenítés törvényszerűségeinek megismerését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dramatikus technikák és a színházi konvenciók megismerését és alkalmazását,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az alapvető színpadtechnikai eljárások megismerését,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kulturális tradíciók megismerését,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drámával és színházzal kapcsolatos fogalmi készlet és aktív szókincs bővítését,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más területeken elsajátított ismeretek, készségek alkalmazását a színjátékban,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élő és felvett színházi előadás – társaik produkcióinak – megtekintését,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a színházi – drámai formával való kísérletezést,</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közös alkotómunka örömteli együttlétét,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az önkifejezést, </w:t>
      </w:r>
    </w:p>
    <w:p w:rsidR="00E92AD7" w:rsidRPr="000C422B" w:rsidRDefault="00E92AD7" w:rsidP="003A719C">
      <w:pPr>
        <w:pStyle w:val="Listaszerbekezds"/>
        <w:numPr>
          <w:ilvl w:val="0"/>
          <w:numId w:val="36"/>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az önértékelési képesség fejlesztését</w:t>
      </w:r>
    </w:p>
    <w:p w:rsidR="00E92AD7" w:rsidRPr="000C422B"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 xml:space="preserve">Általános fejlesztési követelmények </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 xml:space="preserve">Készítse fel a tanulókat a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drámai szövegek értő – színészi szempontokat figyelembe vevő - olvasásra,</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különböző színészi technikák tudatos alkalmazására,</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színházi improvizációra,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karakterábrázolásra mozgásos, nyelvi beszédtechnikai eszközökkel,</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egyes színházi stílusoknak megfelelő színészi játékra,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különféle szerepek megformálására,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rendezői instrukciók mentén végzett munkára,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más művészeti ágak területén szerzett ismeretek alkalmazása a szerepalkotás során, </w:t>
      </w:r>
    </w:p>
    <w:p w:rsidR="00E92AD7" w:rsidRPr="000C422B" w:rsidRDefault="00E92AD7" w:rsidP="003A719C">
      <w:pPr>
        <w:pStyle w:val="Listaszerbekezds"/>
        <w:numPr>
          <w:ilvl w:val="0"/>
          <w:numId w:val="37"/>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színházi előadások elemzésére, értékelésére </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 xml:space="preserve">Ismertesse meg a tanulókkal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színházi alapfogalmakat, szakkifejezéseket,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drámai, színházi konvenciókat, azok alkalmazását,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legfontosabb történeti és kortárs színházi stílusokat,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színházi műfajokat,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 xml:space="preserve">a szöveg- és előadás elemezés szempontjait, </w:t>
      </w:r>
    </w:p>
    <w:p w:rsidR="00E92AD7" w:rsidRPr="000C422B" w:rsidRDefault="00E92AD7" w:rsidP="003A719C">
      <w:pPr>
        <w:pStyle w:val="Listaszerbekezds"/>
        <w:numPr>
          <w:ilvl w:val="0"/>
          <w:numId w:val="38"/>
        </w:numPr>
        <w:tabs>
          <w:tab w:val="num" w:pos="720"/>
        </w:tabs>
        <w:ind w:right="-286"/>
        <w:jc w:val="both"/>
        <w:rPr>
          <w:rFonts w:ascii="Times New Roman" w:hAnsi="Times New Roman" w:cs="Times New Roman"/>
          <w:sz w:val="24"/>
          <w:szCs w:val="24"/>
        </w:rPr>
      </w:pPr>
      <w:r w:rsidRPr="000C422B">
        <w:rPr>
          <w:rFonts w:ascii="Times New Roman" w:hAnsi="Times New Roman" w:cs="Times New Roman"/>
          <w:sz w:val="24"/>
          <w:szCs w:val="24"/>
        </w:rPr>
        <w:t>a színészi játék alapvető iskoláit, konvencióit</w:t>
      </w:r>
    </w:p>
    <w:p w:rsidR="00E92AD7" w:rsidRPr="000C422B"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A tanulók felvétele és a magasabb évfolyamra lépés feltétele</w:t>
      </w:r>
    </w:p>
    <w:p w:rsidR="00E92AD7" w:rsidRPr="00E92AD7" w:rsidRDefault="00E92AD7" w:rsidP="00E92AD7">
      <w:pPr>
        <w:pStyle w:val="Szvegtrzs2"/>
        <w:tabs>
          <w:tab w:val="num" w:pos="720"/>
        </w:tabs>
        <w:spacing w:line="276" w:lineRule="auto"/>
        <w:ind w:left="720" w:right="-2" w:hanging="360"/>
        <w:rPr>
          <w:sz w:val="24"/>
          <w:szCs w:val="24"/>
        </w:rPr>
      </w:pPr>
      <w:r w:rsidRPr="00E92AD7">
        <w:rPr>
          <w:sz w:val="24"/>
          <w:szCs w:val="24"/>
        </w:rPr>
        <w:t xml:space="preserve">Az előképző és az alapfokú szakasz évfolyamaira alkalmassági beszélgetés után, a továbbképző évfolyamaira felvételi vizsgával lehet bekerülni. a felvételi vizsgán az igazgató által kijelölt bizottság elsősorban a színjáték, a mozgás és a beszéd tantárgy követelményeinek teljesítését vizsgálja. </w:t>
      </w:r>
    </w:p>
    <w:p w:rsidR="00E92AD7" w:rsidRPr="000C422B" w:rsidRDefault="00E92AD7" w:rsidP="000C422B">
      <w:pPr>
        <w:tabs>
          <w:tab w:val="num" w:pos="720"/>
        </w:tabs>
        <w:ind w:left="720" w:right="-2" w:hanging="360"/>
        <w:jc w:val="both"/>
        <w:rPr>
          <w:rFonts w:ascii="Times New Roman" w:hAnsi="Times New Roman" w:cs="Times New Roman"/>
          <w:sz w:val="24"/>
          <w:szCs w:val="24"/>
        </w:rPr>
      </w:pPr>
      <w:r w:rsidRPr="00E92AD7">
        <w:rPr>
          <w:rFonts w:ascii="Times New Roman" w:hAnsi="Times New Roman" w:cs="Times New Roman"/>
          <w:sz w:val="24"/>
          <w:szCs w:val="24"/>
        </w:rPr>
        <w:t>A magasabb évfolyamra lépés feltételei: a foglalkozások rendszeres látogatása, a foglalkozásokon való aktív munka, a tantervben az évfolyamra előírt követelmények teljesítése a foglalkozások során, és / vagy az iskola által szervezett nyílt vagy zárt vizsgán eredményes szereplés.</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 xml:space="preserve">A beszámoltatás, számonkérés körülményei és formái </w:t>
      </w:r>
    </w:p>
    <w:p w:rsidR="00E92AD7" w:rsidRPr="00E92AD7" w:rsidRDefault="00E92AD7" w:rsidP="00216648">
      <w:pPr>
        <w:pStyle w:val="Szvegtrzs2"/>
        <w:spacing w:line="276" w:lineRule="auto"/>
        <w:rPr>
          <w:sz w:val="24"/>
          <w:szCs w:val="24"/>
        </w:rPr>
      </w:pPr>
      <w:r w:rsidRPr="00E92AD7">
        <w:rPr>
          <w:sz w:val="24"/>
          <w:szCs w:val="24"/>
        </w:rPr>
        <w:lastRenderedPageBreak/>
        <w:t xml:space="preserve">A színjáték tanszakon a tanuló teljesítménye alapvetően kétféle módon történik: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1. Előképző 1. – 2. évfolyamán </w:t>
      </w:r>
    </w:p>
    <w:p w:rsidR="00E92AD7" w:rsidRPr="00E92AD7" w:rsidRDefault="00E92AD7" w:rsidP="00216648">
      <w:pPr>
        <w:tabs>
          <w:tab w:val="num" w:pos="1946"/>
        </w:tabs>
        <w:ind w:left="1870" w:right="-2" w:hanging="284"/>
        <w:jc w:val="both"/>
        <w:rPr>
          <w:rFonts w:ascii="Times New Roman" w:hAnsi="Times New Roman" w:cs="Times New Roman"/>
          <w:sz w:val="24"/>
          <w:szCs w:val="24"/>
        </w:rPr>
      </w:pPr>
      <w:r w:rsidRPr="00E92AD7">
        <w:rPr>
          <w:rFonts w:ascii="Times New Roman" w:hAnsi="Times New Roman" w:cs="Times New Roman"/>
          <w:sz w:val="24"/>
          <w:szCs w:val="24"/>
        </w:rPr>
        <w:t xml:space="preserve">A félévi és a tanév végi bizonyítványba szöveges értékelés kerül, melynek fokozatai: kiválóan megfelelt, jól megfelelt, megfelelt és nem felelt meg. </w:t>
      </w:r>
    </w:p>
    <w:p w:rsidR="00E92AD7" w:rsidRPr="00E92AD7" w:rsidRDefault="00E92AD7" w:rsidP="00E92AD7">
      <w:pPr>
        <w:ind w:right="-2"/>
        <w:jc w:val="both"/>
        <w:rPr>
          <w:rFonts w:ascii="Times New Roman" w:hAnsi="Times New Roman" w:cs="Times New Roman"/>
          <w:sz w:val="24"/>
          <w:szCs w:val="24"/>
        </w:rPr>
      </w:pPr>
      <w:r w:rsidRPr="00E92AD7">
        <w:rPr>
          <w:rFonts w:ascii="Times New Roman" w:hAnsi="Times New Roman" w:cs="Times New Roman"/>
          <w:sz w:val="24"/>
          <w:szCs w:val="24"/>
        </w:rPr>
        <w:t xml:space="preserve">2. Alapfok 1.-6. évfolyamán és a továbbképző évfolyamain az értékelés osztályzattal történik. </w:t>
      </w:r>
    </w:p>
    <w:p w:rsidR="00E92AD7" w:rsidRPr="00E92AD7" w:rsidRDefault="00E92AD7" w:rsidP="00E92AD7">
      <w:pPr>
        <w:tabs>
          <w:tab w:val="num" w:pos="1428"/>
        </w:tabs>
        <w:ind w:left="1428"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 tanulók a főtárgy tananyagához kapcsolódóan először az alapfok 3. évfolyamán tesznek elméleti és gyakorlati vizsgát. </w:t>
      </w:r>
    </w:p>
    <w:p w:rsidR="00E92AD7" w:rsidRPr="00E92AD7" w:rsidRDefault="00E92AD7" w:rsidP="00E92AD7">
      <w:pPr>
        <w:tabs>
          <w:tab w:val="num" w:pos="1428"/>
        </w:tabs>
        <w:ind w:left="1428"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Az alapfok 1. – 2. évfolyamán elméleti vizsgát nem tartunk, gyakorlati vizsga keretében – közös órán, nyílt napon – adnak számot tudásukról. </w:t>
      </w:r>
    </w:p>
    <w:p w:rsidR="00E92AD7" w:rsidRPr="00E92AD7" w:rsidRDefault="00E92AD7" w:rsidP="00216648">
      <w:pPr>
        <w:tabs>
          <w:tab w:val="num" w:pos="1428"/>
        </w:tabs>
        <w:ind w:left="1428" w:right="-2"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Az 1-2.évfolyamon a tanulók értékelése a következőkből tevődik össze: </w:t>
      </w:r>
    </w:p>
    <w:p w:rsidR="00E92AD7" w:rsidRPr="00E92AD7" w:rsidRDefault="00E92AD7" w:rsidP="00E92AD7">
      <w:pPr>
        <w:ind w:right="-2"/>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 a főtárgyak irányító tanár folyamatos szóbeli értékelése </w:t>
      </w:r>
    </w:p>
    <w:p w:rsidR="00E92AD7" w:rsidRPr="00E92AD7" w:rsidRDefault="00E92AD7" w:rsidP="00E92AD7">
      <w:pPr>
        <w:ind w:right="-2"/>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 a főtárgyhoz kapcsolódó időszakos szóbeli értékelés </w:t>
      </w:r>
    </w:p>
    <w:p w:rsidR="00E92AD7" w:rsidRPr="00E92AD7" w:rsidRDefault="00E92AD7" w:rsidP="00216648">
      <w:pPr>
        <w:ind w:right="-2"/>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 a tanév végén szervezett nyilvános tanszaki bemutató. </w:t>
      </w:r>
    </w:p>
    <w:p w:rsidR="00E92AD7" w:rsidRPr="00E92AD7" w:rsidRDefault="00E92AD7" w:rsidP="00216648">
      <w:pPr>
        <w:tabs>
          <w:tab w:val="num" w:pos="1425"/>
        </w:tabs>
        <w:ind w:right="-2"/>
        <w:jc w:val="both"/>
        <w:rPr>
          <w:rFonts w:ascii="Times New Roman" w:hAnsi="Times New Roman" w:cs="Times New Roman"/>
          <w:sz w:val="24"/>
          <w:szCs w:val="24"/>
        </w:rPr>
      </w:pPr>
      <w:r w:rsidRPr="00E92AD7">
        <w:rPr>
          <w:rFonts w:ascii="Times New Roman" w:hAnsi="Times New Roman" w:cs="Times New Roman"/>
          <w:sz w:val="24"/>
          <w:szCs w:val="24"/>
        </w:rPr>
        <w:t xml:space="preserve">A tanszaki bemutatón a tanulók a főtárgyat irányító tanár vezetésével csoportos és egyéni kreatív gyakorlatot végeznek / a tanév során tanultak alapján /, vagy színpadra állított produkciót mutatnak be. </w:t>
      </w:r>
    </w:p>
    <w:p w:rsidR="00E92AD7" w:rsidRPr="00E92AD7" w:rsidRDefault="00E92AD7" w:rsidP="00216648">
      <w:pPr>
        <w:ind w:right="-2"/>
        <w:jc w:val="both"/>
        <w:rPr>
          <w:rFonts w:ascii="Times New Roman" w:hAnsi="Times New Roman" w:cs="Times New Roman"/>
          <w:sz w:val="24"/>
          <w:szCs w:val="24"/>
        </w:rPr>
      </w:pPr>
      <w:r w:rsidRPr="00E92AD7">
        <w:rPr>
          <w:rFonts w:ascii="Times New Roman" w:hAnsi="Times New Roman" w:cs="Times New Roman"/>
          <w:sz w:val="24"/>
          <w:szCs w:val="24"/>
        </w:rPr>
        <w:t xml:space="preserve">Ilyen bemutatkozási lehetőséget nyújtanak a Weiner Leó Alapfokú Zene- és Művészeti  Iskola által szervezett programok: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A Magyar Kultúra Napja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Karácsonyi műsor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A Magyar Művészetoktatás Napja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A Színházi Világnap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Egyéni tanszaki bemutató / tematikus tervezés alapján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p>
    <w:p w:rsidR="00E92AD7" w:rsidRPr="00216648" w:rsidRDefault="00E92AD7" w:rsidP="00216648">
      <w:pPr>
        <w:tabs>
          <w:tab w:val="num" w:pos="1425"/>
        </w:tabs>
        <w:ind w:right="-2"/>
        <w:jc w:val="both"/>
        <w:rPr>
          <w:rFonts w:ascii="Times New Roman" w:hAnsi="Times New Roman" w:cs="Times New Roman"/>
          <w:sz w:val="24"/>
          <w:szCs w:val="24"/>
        </w:rPr>
      </w:pPr>
      <w:r w:rsidRPr="00E92AD7">
        <w:rPr>
          <w:rFonts w:ascii="Times New Roman" w:hAnsi="Times New Roman" w:cs="Times New Roman"/>
          <w:sz w:val="24"/>
          <w:szCs w:val="24"/>
        </w:rPr>
        <w:t xml:space="preserve">A továbbképző évfolyamokon szintén osztályzattal történik az értékelés. Az értékelésnél figyelembe vesszük a foglalkozások látogatásának rendszerességén kívül az önállóan és elmélyülten végzett művészi tevékenységet. </w:t>
      </w:r>
    </w:p>
    <w:p w:rsidR="00E92AD7" w:rsidRPr="00216648"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1. Tantervi program</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Helyi tantervként a Művelődési és Közoktatási Minisztérium 27/1998./VI.10./ MKM rendelettel kiadott tantervi programját adaptáljuk céljaival, feladataival, tananyagtartalmával és követelményeivel együtt a Drámajáték, Színjáték, Beszédgyakorlatok, Mozgásgyakorlatok, Vers- és prózamondás tantárgyakra vonatkozóan. </w:t>
      </w:r>
    </w:p>
    <w:p w:rsidR="00E92AD7" w:rsidRPr="00216648"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lastRenderedPageBreak/>
        <w:t xml:space="preserve">A beszámoltatás / vizsga / tartalma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DRÁMAJÁTÉK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beszámoltatás félévkor, a tanév végén a művészeti iskola nagytermében – iskolavezetés, a tanszak tanárai előtt – történik.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Előképző: / gyakorlati foglalkozás, közös óra formájában /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mondókák, nyelvtörők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térformáló gyakorlatok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szerepjáték – népi gyermekjáték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1. – 2. évfolyam / csak gyakorlati beszámoltatás közös óra keretében /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ritmikus, mozgással és szöveggel összekapcsolt gyakorlat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gyermekversek ritmus- és mozgásváltással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egyéni improvizációk zenére </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figyelem – összpontosítás tudatos alkalmazása</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verses mese – szereplők megszólaltatása tér használata</w:t>
      </w:r>
    </w:p>
    <w:p w:rsidR="00E92AD7" w:rsidRPr="00E92AD7" w:rsidRDefault="00E92AD7" w:rsidP="00E92AD7">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 xml:space="preserve">aktív szerepjáték, dramatikus játék </w:t>
      </w:r>
    </w:p>
    <w:p w:rsidR="00E92AD7" w:rsidRPr="00E92AD7" w:rsidRDefault="00E92AD7" w:rsidP="00216648">
      <w:pPr>
        <w:tabs>
          <w:tab w:val="num" w:pos="2136"/>
        </w:tabs>
        <w:ind w:left="2136" w:right="-286" w:hanging="360"/>
        <w:jc w:val="both"/>
        <w:rPr>
          <w:rFonts w:ascii="Times New Roman" w:hAnsi="Times New Roman" w:cs="Times New Roman"/>
          <w:sz w:val="24"/>
          <w:szCs w:val="24"/>
        </w:rPr>
      </w:pPr>
      <w:r w:rsidRPr="00E92AD7">
        <w:rPr>
          <w:rFonts w:ascii="Times New Roman" w:hAnsi="Times New Roman" w:cs="Times New Roman"/>
          <w:sz w:val="24"/>
          <w:szCs w:val="24"/>
        </w:rPr>
        <w:t>páros szituációk, szoborgyakorlatok.</w:t>
      </w:r>
    </w:p>
    <w:p w:rsidR="00E92AD7" w:rsidRPr="00E92AD7" w:rsidRDefault="00E92AD7" w:rsidP="00E92AD7">
      <w:pPr>
        <w:numPr>
          <w:ilvl w:val="0"/>
          <w:numId w:val="20"/>
        </w:numPr>
        <w:spacing w:after="0"/>
        <w:jc w:val="center"/>
        <w:rPr>
          <w:rFonts w:ascii="Times New Roman" w:hAnsi="Times New Roman" w:cs="Times New Roman"/>
          <w:b/>
          <w:bCs/>
          <w:sz w:val="24"/>
          <w:szCs w:val="24"/>
        </w:rPr>
      </w:pPr>
      <w:r w:rsidRPr="00E92AD7">
        <w:rPr>
          <w:rFonts w:ascii="Times New Roman" w:hAnsi="Times New Roman" w:cs="Times New Roman"/>
          <w:b/>
          <w:bCs/>
          <w:sz w:val="24"/>
          <w:szCs w:val="24"/>
        </w:rPr>
        <w:t>- 6. évfolyam</w:t>
      </w:r>
    </w:p>
    <w:p w:rsidR="00E92AD7" w:rsidRPr="00E92AD7" w:rsidRDefault="00E92AD7" w:rsidP="00E92AD7">
      <w:pPr>
        <w:ind w:right="-28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
        <w:gridCol w:w="3976"/>
        <w:gridCol w:w="4117"/>
      </w:tblGrid>
      <w:tr w:rsidR="00E92AD7" w:rsidRPr="00E92AD7" w:rsidTr="007F126F">
        <w:tc>
          <w:tcPr>
            <w:tcW w:w="1204" w:type="dxa"/>
          </w:tcPr>
          <w:p w:rsidR="00E92AD7" w:rsidRPr="00E92AD7" w:rsidRDefault="00E92AD7" w:rsidP="00E92AD7">
            <w:pPr>
              <w:ind w:right="-286"/>
              <w:jc w:val="both"/>
              <w:rPr>
                <w:rFonts w:ascii="Times New Roman" w:hAnsi="Times New Roman" w:cs="Times New Roman"/>
                <w:b/>
                <w:bCs/>
                <w:i/>
                <w:iCs/>
                <w:sz w:val="24"/>
                <w:szCs w:val="24"/>
              </w:rPr>
            </w:pPr>
          </w:p>
          <w:p w:rsidR="00E92AD7" w:rsidRPr="00E92AD7" w:rsidRDefault="00E92AD7" w:rsidP="00E92AD7">
            <w:pPr>
              <w:ind w:right="-286"/>
              <w:jc w:val="both"/>
              <w:rPr>
                <w:rFonts w:ascii="Times New Roman" w:hAnsi="Times New Roman" w:cs="Times New Roman"/>
                <w:b/>
                <w:bCs/>
                <w:i/>
                <w:iCs/>
                <w:sz w:val="24"/>
                <w:szCs w:val="24"/>
              </w:rPr>
            </w:pPr>
            <w:r w:rsidRPr="00E92AD7">
              <w:rPr>
                <w:rFonts w:ascii="Times New Roman" w:hAnsi="Times New Roman" w:cs="Times New Roman"/>
                <w:b/>
                <w:bCs/>
                <w:i/>
                <w:iCs/>
                <w:sz w:val="24"/>
                <w:szCs w:val="24"/>
              </w:rPr>
              <w:t xml:space="preserve">Évfolyam </w:t>
            </w:r>
          </w:p>
        </w:tc>
        <w:tc>
          <w:tcPr>
            <w:tcW w:w="4536" w:type="dxa"/>
          </w:tcPr>
          <w:p w:rsidR="00E92AD7" w:rsidRPr="00E92AD7" w:rsidRDefault="00E92AD7" w:rsidP="00E92AD7">
            <w:pPr>
              <w:ind w:right="-286"/>
              <w:jc w:val="center"/>
              <w:rPr>
                <w:rFonts w:ascii="Times New Roman" w:hAnsi="Times New Roman" w:cs="Times New Roman"/>
                <w:b/>
                <w:bCs/>
                <w:i/>
                <w:iCs/>
                <w:sz w:val="24"/>
                <w:szCs w:val="24"/>
              </w:rPr>
            </w:pPr>
          </w:p>
          <w:p w:rsidR="00E92AD7" w:rsidRPr="00E92AD7" w:rsidRDefault="00E92AD7" w:rsidP="00E92AD7">
            <w:pPr>
              <w:ind w:right="-286"/>
              <w:jc w:val="center"/>
              <w:rPr>
                <w:rFonts w:ascii="Times New Roman" w:hAnsi="Times New Roman" w:cs="Times New Roman"/>
                <w:b/>
                <w:bCs/>
                <w:i/>
                <w:iCs/>
                <w:sz w:val="24"/>
                <w:szCs w:val="24"/>
              </w:rPr>
            </w:pPr>
            <w:r w:rsidRPr="00E92AD7">
              <w:rPr>
                <w:rFonts w:ascii="Times New Roman" w:hAnsi="Times New Roman" w:cs="Times New Roman"/>
                <w:b/>
                <w:bCs/>
                <w:i/>
                <w:iCs/>
                <w:sz w:val="24"/>
                <w:szCs w:val="24"/>
              </w:rPr>
              <w:t>Elméleti</w:t>
            </w:r>
          </w:p>
        </w:tc>
        <w:tc>
          <w:tcPr>
            <w:tcW w:w="4604" w:type="dxa"/>
          </w:tcPr>
          <w:p w:rsidR="00E92AD7" w:rsidRPr="00E92AD7" w:rsidRDefault="00E92AD7" w:rsidP="00E92AD7">
            <w:pPr>
              <w:ind w:right="-286"/>
              <w:jc w:val="center"/>
              <w:rPr>
                <w:rFonts w:ascii="Times New Roman" w:hAnsi="Times New Roman" w:cs="Times New Roman"/>
                <w:b/>
                <w:bCs/>
                <w:i/>
                <w:iCs/>
                <w:sz w:val="24"/>
                <w:szCs w:val="24"/>
              </w:rPr>
            </w:pPr>
          </w:p>
          <w:p w:rsidR="00E92AD7" w:rsidRPr="00E92AD7" w:rsidRDefault="00E92AD7" w:rsidP="00E92AD7">
            <w:pPr>
              <w:ind w:right="-286"/>
              <w:jc w:val="center"/>
              <w:rPr>
                <w:rFonts w:ascii="Times New Roman" w:hAnsi="Times New Roman" w:cs="Times New Roman"/>
                <w:b/>
                <w:bCs/>
                <w:i/>
                <w:iCs/>
                <w:sz w:val="24"/>
                <w:szCs w:val="24"/>
              </w:rPr>
            </w:pPr>
            <w:r w:rsidRPr="00E92AD7">
              <w:rPr>
                <w:rFonts w:ascii="Times New Roman" w:hAnsi="Times New Roman" w:cs="Times New Roman"/>
                <w:b/>
                <w:bCs/>
                <w:i/>
                <w:iCs/>
                <w:sz w:val="24"/>
                <w:szCs w:val="24"/>
              </w:rPr>
              <w:t>Gyakorlati</w:t>
            </w:r>
          </w:p>
          <w:p w:rsidR="00E92AD7" w:rsidRPr="00E92AD7" w:rsidRDefault="00E92AD7" w:rsidP="00E92AD7">
            <w:pPr>
              <w:ind w:right="-286"/>
              <w:jc w:val="center"/>
              <w:rPr>
                <w:rFonts w:ascii="Times New Roman" w:hAnsi="Times New Roman" w:cs="Times New Roman"/>
                <w:b/>
                <w:bCs/>
                <w:i/>
                <w:iCs/>
                <w:sz w:val="24"/>
                <w:szCs w:val="24"/>
              </w:rPr>
            </w:pPr>
          </w:p>
        </w:tc>
      </w:tr>
      <w:tr w:rsidR="00E92AD7" w:rsidRPr="00E92AD7" w:rsidTr="007F126F">
        <w:tc>
          <w:tcPr>
            <w:tcW w:w="1204" w:type="dxa"/>
          </w:tcPr>
          <w:p w:rsidR="00E92AD7" w:rsidRPr="00E92AD7" w:rsidRDefault="00E92AD7" w:rsidP="00E92AD7">
            <w:pPr>
              <w:ind w:right="-286"/>
              <w:jc w:val="both"/>
              <w:rPr>
                <w:rFonts w:ascii="Times New Roman" w:hAnsi="Times New Roman" w:cs="Times New Roman"/>
                <w:sz w:val="24"/>
                <w:szCs w:val="24"/>
              </w:rPr>
            </w:pPr>
          </w:p>
          <w:p w:rsidR="00E92AD7" w:rsidRPr="00E92AD7" w:rsidRDefault="00E92AD7" w:rsidP="00E92AD7">
            <w:pPr>
              <w:ind w:right="-286"/>
              <w:jc w:val="center"/>
              <w:rPr>
                <w:rFonts w:ascii="Times New Roman" w:hAnsi="Times New Roman" w:cs="Times New Roman"/>
                <w:sz w:val="24"/>
                <w:szCs w:val="24"/>
              </w:rPr>
            </w:pPr>
            <w:r w:rsidRPr="00E92AD7">
              <w:rPr>
                <w:rFonts w:ascii="Times New Roman" w:hAnsi="Times New Roman" w:cs="Times New Roman"/>
                <w:sz w:val="24"/>
                <w:szCs w:val="24"/>
              </w:rPr>
              <w:t>3.</w:t>
            </w:r>
          </w:p>
        </w:tc>
        <w:tc>
          <w:tcPr>
            <w:tcW w:w="4536"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Metakommunikációs fogalmak tartalma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mimika, gesztus, „arcok” érzelmi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változásoknak megfelelően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Érzelmek megjelenítése színekkel / hideg –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meleg – haragos stb./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Dialógus hiányzó párjának szöveg –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kreatív gyak. </w:t>
            </w:r>
          </w:p>
        </w:tc>
        <w:tc>
          <w:tcPr>
            <w:tcW w:w="4604"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Szavak nélküli közlés formáinak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bemutatása, nonverbális eszközök a kommunikációban</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Karakter - jellemzők</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Nyelvtörők, mondókák.</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Meserészletek megjelenítése szavakkal,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mozgással, téralakítással.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Alkalmazkodás a rendezői utasításokhoz.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Prózai szövegrészletek, versek. </w:t>
            </w:r>
          </w:p>
        </w:tc>
      </w:tr>
      <w:tr w:rsidR="00E92AD7" w:rsidRPr="00E92AD7" w:rsidTr="007F126F">
        <w:tc>
          <w:tcPr>
            <w:tcW w:w="1204" w:type="dxa"/>
          </w:tcPr>
          <w:p w:rsidR="00E92AD7" w:rsidRPr="00E92AD7" w:rsidRDefault="00E92AD7" w:rsidP="00E92AD7">
            <w:pPr>
              <w:ind w:right="-286"/>
              <w:jc w:val="center"/>
              <w:rPr>
                <w:rFonts w:ascii="Times New Roman" w:hAnsi="Times New Roman" w:cs="Times New Roman"/>
                <w:sz w:val="24"/>
                <w:szCs w:val="24"/>
              </w:rPr>
            </w:pPr>
          </w:p>
          <w:p w:rsidR="00E92AD7" w:rsidRPr="00E92AD7" w:rsidRDefault="00E92AD7" w:rsidP="00E92AD7">
            <w:pPr>
              <w:ind w:right="-286"/>
              <w:jc w:val="center"/>
              <w:rPr>
                <w:rFonts w:ascii="Times New Roman" w:hAnsi="Times New Roman" w:cs="Times New Roman"/>
                <w:sz w:val="24"/>
                <w:szCs w:val="24"/>
              </w:rPr>
            </w:pPr>
            <w:r w:rsidRPr="00E92AD7">
              <w:rPr>
                <w:rFonts w:ascii="Times New Roman" w:hAnsi="Times New Roman" w:cs="Times New Roman"/>
                <w:sz w:val="24"/>
                <w:szCs w:val="24"/>
              </w:rPr>
              <w:t>4.</w:t>
            </w:r>
          </w:p>
        </w:tc>
        <w:tc>
          <w:tcPr>
            <w:tcW w:w="4536"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Fogalmak: konfliktus, feszültség, dialógus,</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monológ.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Ritmus – tempó - tér</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Szövegalkotás kép segítségével 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kreatív gondolkodásra alapozva: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a feszültség okai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a konfliktus tartalma, szereplői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dialógus vagy monológ szerkesztése. </w:t>
            </w:r>
          </w:p>
        </w:tc>
        <w:tc>
          <w:tcPr>
            <w:tcW w:w="4604"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Életképek szöveg nélkül és szöveggel.</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Improvizációk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Ami a meséből / elbeszélésből / kimaradt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hogyan működik a fantázia - , csoportos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és egyéni kreatív játékok.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Ballada drámai részének megjelenítése.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Versek. </w:t>
            </w:r>
          </w:p>
          <w:p w:rsidR="00E92AD7" w:rsidRPr="00E92AD7" w:rsidRDefault="00E92AD7" w:rsidP="00E92AD7">
            <w:pPr>
              <w:ind w:right="-286"/>
              <w:jc w:val="both"/>
              <w:rPr>
                <w:rFonts w:ascii="Times New Roman" w:hAnsi="Times New Roman" w:cs="Times New Roman"/>
                <w:sz w:val="24"/>
                <w:szCs w:val="24"/>
              </w:rPr>
            </w:pPr>
          </w:p>
        </w:tc>
      </w:tr>
      <w:tr w:rsidR="00E92AD7" w:rsidRPr="00E92AD7" w:rsidTr="007F126F">
        <w:tc>
          <w:tcPr>
            <w:tcW w:w="1204" w:type="dxa"/>
          </w:tcPr>
          <w:p w:rsidR="00E92AD7" w:rsidRPr="00E92AD7" w:rsidRDefault="00E92AD7" w:rsidP="00E92AD7">
            <w:pPr>
              <w:ind w:right="-286"/>
              <w:jc w:val="center"/>
              <w:rPr>
                <w:rFonts w:ascii="Times New Roman" w:hAnsi="Times New Roman" w:cs="Times New Roman"/>
                <w:sz w:val="24"/>
                <w:szCs w:val="24"/>
              </w:rPr>
            </w:pPr>
          </w:p>
          <w:p w:rsidR="00E92AD7" w:rsidRPr="00E92AD7" w:rsidRDefault="00E92AD7" w:rsidP="00E92AD7">
            <w:pPr>
              <w:ind w:right="-286"/>
              <w:jc w:val="center"/>
              <w:rPr>
                <w:rFonts w:ascii="Times New Roman" w:hAnsi="Times New Roman" w:cs="Times New Roman"/>
                <w:sz w:val="24"/>
                <w:szCs w:val="24"/>
              </w:rPr>
            </w:pPr>
            <w:r w:rsidRPr="00E92AD7">
              <w:rPr>
                <w:rFonts w:ascii="Times New Roman" w:hAnsi="Times New Roman" w:cs="Times New Roman"/>
                <w:sz w:val="24"/>
                <w:szCs w:val="24"/>
              </w:rPr>
              <w:t>5.</w:t>
            </w:r>
          </w:p>
        </w:tc>
        <w:tc>
          <w:tcPr>
            <w:tcW w:w="4536"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Fogalmak: szimbólum, kontraszt, test-</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beszéd, kontaktus.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Kulcsszavakra szövegalkotás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vers, próza /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Szituációhoz történetírás, rendezői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utasításokkal. </w:t>
            </w:r>
          </w:p>
        </w:tc>
        <w:tc>
          <w:tcPr>
            <w:tcW w:w="4604" w:type="dxa"/>
          </w:tcPr>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Improvizáció zenére / érzelmek kifejezése/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Bizalomgyakorlatok</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Versek érzelmi, indulati tartalma.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Drámarészletek </w:t>
            </w:r>
          </w:p>
          <w:p w:rsidR="00E92AD7" w:rsidRPr="00E92AD7" w:rsidRDefault="00E92AD7" w:rsidP="00E92AD7">
            <w:pPr>
              <w:numPr>
                <w:ilvl w:val="2"/>
                <w:numId w:val="0"/>
              </w:numPr>
              <w:tabs>
                <w:tab w:val="num" w:pos="1494"/>
              </w:tabs>
              <w:ind w:left="1134" w:right="-284"/>
              <w:jc w:val="both"/>
              <w:rPr>
                <w:rFonts w:ascii="Times New Roman" w:hAnsi="Times New Roman" w:cs="Times New Roman"/>
                <w:sz w:val="24"/>
                <w:szCs w:val="24"/>
              </w:rPr>
            </w:pPr>
            <w:r w:rsidRPr="00E92AD7">
              <w:rPr>
                <w:rFonts w:ascii="Times New Roman" w:hAnsi="Times New Roman" w:cs="Times New Roman"/>
                <w:sz w:val="24"/>
                <w:szCs w:val="24"/>
              </w:rPr>
              <w:t xml:space="preserve">párbeszéd </w:t>
            </w:r>
          </w:p>
          <w:p w:rsidR="00E92AD7" w:rsidRPr="00E92AD7" w:rsidRDefault="00E92AD7" w:rsidP="00E92AD7">
            <w:pPr>
              <w:numPr>
                <w:ilvl w:val="2"/>
                <w:numId w:val="0"/>
              </w:numPr>
              <w:tabs>
                <w:tab w:val="num" w:pos="1494"/>
              </w:tabs>
              <w:ind w:left="1134" w:right="-284"/>
              <w:jc w:val="both"/>
              <w:rPr>
                <w:rFonts w:ascii="Times New Roman" w:hAnsi="Times New Roman" w:cs="Times New Roman"/>
                <w:sz w:val="24"/>
                <w:szCs w:val="24"/>
              </w:rPr>
            </w:pPr>
            <w:r w:rsidRPr="00E92AD7">
              <w:rPr>
                <w:rFonts w:ascii="Times New Roman" w:hAnsi="Times New Roman" w:cs="Times New Roman"/>
                <w:sz w:val="24"/>
                <w:szCs w:val="24"/>
              </w:rPr>
              <w:t xml:space="preserve">monológ </w:t>
            </w:r>
          </w:p>
          <w:p w:rsidR="00E92AD7" w:rsidRPr="00E92AD7" w:rsidRDefault="00E92AD7" w:rsidP="00E92AD7">
            <w:pPr>
              <w:numPr>
                <w:ilvl w:val="2"/>
                <w:numId w:val="0"/>
              </w:numPr>
              <w:tabs>
                <w:tab w:val="num" w:pos="1494"/>
              </w:tabs>
              <w:ind w:left="1134" w:right="-284"/>
              <w:jc w:val="both"/>
              <w:rPr>
                <w:rFonts w:ascii="Times New Roman" w:hAnsi="Times New Roman" w:cs="Times New Roman"/>
                <w:sz w:val="24"/>
                <w:szCs w:val="24"/>
              </w:rPr>
            </w:pPr>
            <w:r w:rsidRPr="00E92AD7">
              <w:rPr>
                <w:rFonts w:ascii="Times New Roman" w:hAnsi="Times New Roman" w:cs="Times New Roman"/>
                <w:sz w:val="24"/>
                <w:szCs w:val="24"/>
              </w:rPr>
              <w:t xml:space="preserve">háttérjelentek </w:t>
            </w:r>
          </w:p>
          <w:p w:rsidR="00E92AD7" w:rsidRPr="00E92AD7" w:rsidRDefault="00E92AD7" w:rsidP="00E92AD7">
            <w:pPr>
              <w:tabs>
                <w:tab w:val="left" w:pos="1064"/>
              </w:tabs>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ellentétek</w:t>
            </w:r>
          </w:p>
        </w:tc>
      </w:tr>
      <w:tr w:rsidR="00E92AD7" w:rsidRPr="00E92AD7" w:rsidTr="007F126F">
        <w:tc>
          <w:tcPr>
            <w:tcW w:w="1204" w:type="dxa"/>
          </w:tcPr>
          <w:p w:rsidR="00E92AD7" w:rsidRPr="00E92AD7" w:rsidRDefault="00E92AD7" w:rsidP="00E92AD7">
            <w:pPr>
              <w:ind w:right="-286"/>
              <w:rPr>
                <w:rFonts w:ascii="Times New Roman" w:hAnsi="Times New Roman" w:cs="Times New Roman"/>
                <w:b/>
                <w:bCs/>
                <w:i/>
                <w:iCs/>
                <w:sz w:val="24"/>
                <w:szCs w:val="24"/>
              </w:rPr>
            </w:pPr>
            <w:r w:rsidRPr="00E92AD7">
              <w:rPr>
                <w:rFonts w:ascii="Times New Roman" w:hAnsi="Times New Roman" w:cs="Times New Roman"/>
                <w:b/>
                <w:bCs/>
                <w:i/>
                <w:iCs/>
                <w:sz w:val="24"/>
                <w:szCs w:val="24"/>
              </w:rPr>
              <w:t>Évfolyam</w:t>
            </w:r>
          </w:p>
        </w:tc>
        <w:tc>
          <w:tcPr>
            <w:tcW w:w="4536" w:type="dxa"/>
          </w:tcPr>
          <w:p w:rsidR="00E92AD7" w:rsidRPr="00E92AD7" w:rsidRDefault="00E92AD7" w:rsidP="00E92AD7">
            <w:pPr>
              <w:ind w:right="-286"/>
              <w:jc w:val="center"/>
              <w:rPr>
                <w:rFonts w:ascii="Times New Roman" w:hAnsi="Times New Roman" w:cs="Times New Roman"/>
                <w:b/>
                <w:bCs/>
                <w:i/>
                <w:iCs/>
                <w:sz w:val="24"/>
                <w:szCs w:val="24"/>
              </w:rPr>
            </w:pPr>
            <w:r w:rsidRPr="00E92AD7">
              <w:rPr>
                <w:rFonts w:ascii="Times New Roman" w:hAnsi="Times New Roman" w:cs="Times New Roman"/>
                <w:b/>
                <w:bCs/>
                <w:i/>
                <w:iCs/>
                <w:sz w:val="24"/>
                <w:szCs w:val="24"/>
              </w:rPr>
              <w:t>Elméleti</w:t>
            </w:r>
          </w:p>
        </w:tc>
        <w:tc>
          <w:tcPr>
            <w:tcW w:w="4604" w:type="dxa"/>
          </w:tcPr>
          <w:p w:rsidR="00E92AD7" w:rsidRPr="00E92AD7" w:rsidRDefault="00E92AD7" w:rsidP="00E92AD7">
            <w:pPr>
              <w:ind w:right="-286"/>
              <w:jc w:val="center"/>
              <w:rPr>
                <w:rFonts w:ascii="Times New Roman" w:hAnsi="Times New Roman" w:cs="Times New Roman"/>
                <w:b/>
                <w:bCs/>
                <w:i/>
                <w:iCs/>
                <w:sz w:val="24"/>
                <w:szCs w:val="24"/>
              </w:rPr>
            </w:pPr>
            <w:r w:rsidRPr="00E92AD7">
              <w:rPr>
                <w:rFonts w:ascii="Times New Roman" w:hAnsi="Times New Roman" w:cs="Times New Roman"/>
                <w:b/>
                <w:bCs/>
                <w:i/>
                <w:iCs/>
                <w:sz w:val="24"/>
                <w:szCs w:val="24"/>
              </w:rPr>
              <w:t>Gyakorlati</w:t>
            </w:r>
          </w:p>
        </w:tc>
      </w:tr>
      <w:tr w:rsidR="00E92AD7" w:rsidRPr="00E92AD7" w:rsidTr="007F126F">
        <w:tc>
          <w:tcPr>
            <w:tcW w:w="1204" w:type="dxa"/>
          </w:tcPr>
          <w:p w:rsidR="00E92AD7" w:rsidRPr="00E92AD7" w:rsidRDefault="00E92AD7" w:rsidP="00E92AD7">
            <w:pPr>
              <w:ind w:right="-286"/>
              <w:jc w:val="center"/>
              <w:rPr>
                <w:rFonts w:ascii="Times New Roman" w:hAnsi="Times New Roman" w:cs="Times New Roman"/>
                <w:sz w:val="24"/>
                <w:szCs w:val="24"/>
              </w:rPr>
            </w:pPr>
          </w:p>
          <w:p w:rsidR="00E92AD7" w:rsidRPr="00E92AD7" w:rsidRDefault="00E92AD7" w:rsidP="00E92AD7">
            <w:pPr>
              <w:ind w:right="-286"/>
              <w:jc w:val="center"/>
              <w:rPr>
                <w:rFonts w:ascii="Times New Roman" w:hAnsi="Times New Roman" w:cs="Times New Roman"/>
                <w:sz w:val="24"/>
                <w:szCs w:val="24"/>
              </w:rPr>
            </w:pPr>
            <w:r w:rsidRPr="00E92AD7">
              <w:rPr>
                <w:rFonts w:ascii="Times New Roman" w:hAnsi="Times New Roman" w:cs="Times New Roman"/>
                <w:sz w:val="24"/>
                <w:szCs w:val="24"/>
              </w:rPr>
              <w:t>6.</w:t>
            </w:r>
          </w:p>
        </w:tc>
        <w:tc>
          <w:tcPr>
            <w:tcW w:w="4536" w:type="dxa"/>
          </w:tcPr>
          <w:p w:rsidR="00E92AD7" w:rsidRPr="00E92AD7" w:rsidRDefault="00E92AD7" w:rsidP="00E92AD7">
            <w:pPr>
              <w:ind w:right="-286"/>
              <w:jc w:val="both"/>
              <w:rPr>
                <w:rFonts w:ascii="Times New Roman" w:hAnsi="Times New Roman" w:cs="Times New Roman"/>
                <w:sz w:val="24"/>
                <w:szCs w:val="24"/>
              </w:rPr>
            </w:pP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Színházi terek jellemzői</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Színházi konvenciók alapfogalmai: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állókép, belső hang, „ forró szék”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színházi térformák stb.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Adoma, anekdota színpadra állítása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 a színházi konvenciók felhasználásával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 xml:space="preserve">és alkalmazásával. </w:t>
            </w:r>
          </w:p>
          <w:p w:rsidR="00E92AD7" w:rsidRPr="00E92AD7" w:rsidRDefault="00E92AD7" w:rsidP="00E92AD7">
            <w:pPr>
              <w:ind w:right="-286"/>
              <w:jc w:val="both"/>
              <w:rPr>
                <w:rFonts w:ascii="Times New Roman" w:hAnsi="Times New Roman" w:cs="Times New Roman"/>
                <w:sz w:val="24"/>
                <w:szCs w:val="24"/>
              </w:rPr>
            </w:pPr>
          </w:p>
        </w:tc>
        <w:tc>
          <w:tcPr>
            <w:tcW w:w="4604" w:type="dxa"/>
          </w:tcPr>
          <w:p w:rsidR="00E92AD7" w:rsidRPr="00E92AD7" w:rsidRDefault="00E92AD7" w:rsidP="00E92AD7">
            <w:pPr>
              <w:ind w:right="-286"/>
              <w:jc w:val="both"/>
              <w:rPr>
                <w:rFonts w:ascii="Times New Roman" w:hAnsi="Times New Roman" w:cs="Times New Roman"/>
                <w:sz w:val="24"/>
                <w:szCs w:val="24"/>
              </w:rPr>
            </w:pP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Klasszikus színdarabok, drámák</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részletének feldolgozása.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Helyes színpadi beszéd.</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A munkaformák tudatos alkalmazásával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színpadi mű előkészítése, előadása. </w:t>
            </w:r>
          </w:p>
        </w:tc>
      </w:tr>
    </w:tbl>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lastRenderedPageBreak/>
        <w:tab/>
        <w:t xml:space="preserve">    </w:t>
      </w:r>
      <w:r w:rsidRPr="00E92AD7">
        <w:rPr>
          <w:rFonts w:ascii="Times New Roman" w:hAnsi="Times New Roman" w:cs="Times New Roman"/>
          <w:sz w:val="24"/>
          <w:szCs w:val="24"/>
        </w:rPr>
        <w:tab/>
        <w:t xml:space="preserve">         </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 gyakorlati (szóbeli vizsga) két részből áll: drámajáték vizsgafeladatok</w:t>
      </w:r>
    </w:p>
    <w:p w:rsidR="00E92AD7" w:rsidRPr="00216648"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r>
      <w:r w:rsidRPr="00E92AD7">
        <w:rPr>
          <w:rFonts w:ascii="Times New Roman" w:hAnsi="Times New Roman" w:cs="Times New Roman"/>
          <w:sz w:val="24"/>
          <w:szCs w:val="24"/>
        </w:rPr>
        <w:tab/>
        <w:t xml:space="preserve">     beszéd és mozgás vizsgafeladatok</w:t>
      </w:r>
    </w:p>
    <w:p w:rsidR="00E92AD7" w:rsidRPr="00E92AD7" w:rsidRDefault="00E92AD7" w:rsidP="00216648">
      <w:pPr>
        <w:ind w:right="-286"/>
        <w:jc w:val="both"/>
        <w:rPr>
          <w:rFonts w:ascii="Times New Roman" w:hAnsi="Times New Roman" w:cs="Times New Roman"/>
          <w:sz w:val="24"/>
          <w:szCs w:val="24"/>
        </w:rPr>
      </w:pPr>
      <w:r w:rsidRPr="00E92AD7">
        <w:rPr>
          <w:rFonts w:ascii="Times New Roman" w:hAnsi="Times New Roman" w:cs="Times New Roman"/>
          <w:sz w:val="24"/>
          <w:szCs w:val="24"/>
        </w:rPr>
        <w:t>VÁLASZTHATÓ TÁRGYAK:</w:t>
      </w:r>
    </w:p>
    <w:p w:rsidR="00E92AD7" w:rsidRPr="00E92AD7" w:rsidRDefault="00E92AD7" w:rsidP="00216648">
      <w:pPr>
        <w:tabs>
          <w:tab w:val="num" w:pos="1428"/>
        </w:tabs>
        <w:ind w:right="-2"/>
        <w:jc w:val="both"/>
        <w:rPr>
          <w:rFonts w:ascii="Times New Roman" w:hAnsi="Times New Roman" w:cs="Times New Roman"/>
          <w:sz w:val="24"/>
          <w:szCs w:val="24"/>
        </w:rPr>
      </w:pPr>
      <w:r w:rsidRPr="00E92AD7">
        <w:rPr>
          <w:rFonts w:ascii="Times New Roman" w:hAnsi="Times New Roman" w:cs="Times New Roman"/>
          <w:sz w:val="24"/>
          <w:szCs w:val="24"/>
        </w:rPr>
        <w:t xml:space="preserve">A tanulók értékelése a tárgyat tanító tanár folyamatos szóbeli értékelése és a havi érdemjegyek figyelembevételével történik. </w:t>
      </w:r>
      <w:r w:rsidRPr="00E92AD7">
        <w:rPr>
          <w:rFonts w:ascii="Times New Roman" w:hAnsi="Times New Roman" w:cs="Times New Roman"/>
          <w:sz w:val="24"/>
          <w:szCs w:val="24"/>
        </w:rPr>
        <w:tab/>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Beszámoltatás formái::</w:t>
      </w:r>
    </w:p>
    <w:p w:rsidR="00E92AD7" w:rsidRPr="00E92AD7" w:rsidRDefault="00E92AD7" w:rsidP="00E92AD7">
      <w:pPr>
        <w:numPr>
          <w:ilvl w:val="2"/>
          <w:numId w:val="1"/>
        </w:numPr>
        <w:tabs>
          <w:tab w:val="clear" w:pos="1920"/>
          <w:tab w:val="num" w:pos="2340"/>
        </w:tabs>
        <w:spacing w:after="0"/>
        <w:ind w:left="2340" w:right="-286"/>
        <w:jc w:val="both"/>
        <w:rPr>
          <w:rFonts w:ascii="Times New Roman" w:hAnsi="Times New Roman" w:cs="Times New Roman"/>
          <w:sz w:val="24"/>
          <w:szCs w:val="24"/>
        </w:rPr>
      </w:pPr>
      <w:r w:rsidRPr="00E92AD7">
        <w:rPr>
          <w:rFonts w:ascii="Times New Roman" w:hAnsi="Times New Roman" w:cs="Times New Roman"/>
          <w:sz w:val="24"/>
          <w:szCs w:val="24"/>
        </w:rPr>
        <w:t>mozgás és tánc, zene és ének tantárgyak: tanév végén közös, összefoglaló órán egyéni és csoportos feladatok</w:t>
      </w:r>
    </w:p>
    <w:p w:rsidR="00E92AD7" w:rsidRPr="00E92AD7" w:rsidRDefault="00E92AD7" w:rsidP="00E92AD7">
      <w:pPr>
        <w:numPr>
          <w:ilvl w:val="2"/>
          <w:numId w:val="1"/>
        </w:numPr>
        <w:tabs>
          <w:tab w:val="clear" w:pos="1920"/>
          <w:tab w:val="num" w:pos="2340"/>
        </w:tabs>
        <w:spacing w:after="0"/>
        <w:ind w:left="2340" w:right="-286"/>
        <w:jc w:val="both"/>
        <w:rPr>
          <w:rFonts w:ascii="Times New Roman" w:hAnsi="Times New Roman" w:cs="Times New Roman"/>
          <w:sz w:val="24"/>
          <w:szCs w:val="24"/>
        </w:rPr>
      </w:pPr>
      <w:r w:rsidRPr="00E92AD7">
        <w:rPr>
          <w:rFonts w:ascii="Times New Roman" w:hAnsi="Times New Roman" w:cs="Times New Roman"/>
          <w:sz w:val="24"/>
          <w:szCs w:val="24"/>
        </w:rPr>
        <w:t xml:space="preserve">színházismeret: tanév végén 10 kérdésből álló írásbeli feladatsor. </w:t>
      </w:r>
    </w:p>
    <w:p w:rsidR="00E92AD7" w:rsidRPr="00E92AD7" w:rsidRDefault="00E92AD7" w:rsidP="00E92AD7">
      <w:pPr>
        <w:ind w:right="-286"/>
        <w:jc w:val="both"/>
        <w:rPr>
          <w:rFonts w:ascii="Times New Roman" w:hAnsi="Times New Roman" w:cs="Times New Roman"/>
          <w:sz w:val="24"/>
          <w:szCs w:val="24"/>
        </w:rPr>
      </w:pPr>
    </w:p>
    <w:p w:rsidR="00E92AD7" w:rsidRPr="00E92AD7" w:rsidRDefault="00E92AD7" w:rsidP="00E92AD7">
      <w:pPr>
        <w:ind w:right="-286"/>
        <w:jc w:val="both"/>
        <w:rPr>
          <w:rFonts w:ascii="Times New Roman" w:hAnsi="Times New Roman" w:cs="Times New Roman"/>
          <w:b/>
          <w:sz w:val="24"/>
          <w:szCs w:val="24"/>
        </w:rPr>
      </w:pPr>
    </w:p>
    <w:p w:rsidR="00E92AD7" w:rsidRPr="00216648" w:rsidRDefault="00E92AD7" w:rsidP="00216648">
      <w:pPr>
        <w:ind w:right="-286"/>
        <w:rPr>
          <w:rFonts w:ascii="Times New Roman" w:hAnsi="Times New Roman" w:cs="Times New Roman"/>
          <w:b/>
          <w:sz w:val="24"/>
          <w:szCs w:val="24"/>
        </w:rPr>
      </w:pPr>
      <w:r w:rsidRPr="00E92AD7">
        <w:rPr>
          <w:rFonts w:ascii="Times New Roman" w:hAnsi="Times New Roman" w:cs="Times New Roman"/>
          <w:b/>
          <w:sz w:val="24"/>
          <w:szCs w:val="24"/>
        </w:rPr>
        <w:t>2. Művészeti alapvizsga és záróvizsga követelményei:</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FŐTÁRGY:</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u w:val="single"/>
        </w:rPr>
        <w:t>Drámajáték alapvizsga</w:t>
      </w:r>
      <w:r w:rsidRPr="00E92AD7">
        <w:rPr>
          <w:rFonts w:ascii="Times New Roman" w:hAnsi="Times New Roman" w:cs="Times New Roman"/>
          <w:sz w:val="24"/>
          <w:szCs w:val="24"/>
        </w:rPr>
        <w:t>:</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xml:space="preserve">- improvizáció: 10 tételből álló tételsorból választott feladat megoldása, megadott instrukció alapján </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színpadi produkció (jelenet vagy előadás).</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u w:val="single"/>
        </w:rPr>
        <w:t>Drámajáték alapvizsga</w:t>
      </w:r>
      <w:r w:rsidRPr="00E92AD7">
        <w:rPr>
          <w:rFonts w:ascii="Times New Roman" w:hAnsi="Times New Roman" w:cs="Times New Roman"/>
          <w:sz w:val="24"/>
          <w:szCs w:val="24"/>
        </w:rPr>
        <w:t>:</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xml:space="preserve">- improvizáció: kétfős, 10 tételből álló tételsorból választott feladat megoldása, megadott instrukció alapján </w:t>
      </w:r>
    </w:p>
    <w:p w:rsidR="00E92AD7" w:rsidRPr="00E92AD7" w:rsidRDefault="00E92AD7" w:rsidP="00216648">
      <w:pPr>
        <w:ind w:right="-284"/>
        <w:jc w:val="both"/>
        <w:rPr>
          <w:rFonts w:ascii="Times New Roman" w:hAnsi="Times New Roman" w:cs="Times New Roman"/>
          <w:sz w:val="24"/>
          <w:szCs w:val="24"/>
        </w:rPr>
      </w:pPr>
      <w:r w:rsidRPr="00E92AD7">
        <w:rPr>
          <w:rFonts w:ascii="Times New Roman" w:hAnsi="Times New Roman" w:cs="Times New Roman"/>
          <w:sz w:val="24"/>
          <w:szCs w:val="24"/>
        </w:rPr>
        <w:t>- színpadi produkció (jelenet vagy előadás).</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KÖTELEZŐEN VÁLASZTHATÓ TÁRGY:</w:t>
      </w:r>
    </w:p>
    <w:p w:rsidR="00E92AD7" w:rsidRPr="00E92AD7" w:rsidRDefault="00E92AD7" w:rsidP="00E92AD7">
      <w:pPr>
        <w:ind w:right="-284"/>
        <w:jc w:val="both"/>
        <w:rPr>
          <w:rFonts w:ascii="Times New Roman" w:hAnsi="Times New Roman" w:cs="Times New Roman"/>
          <w:sz w:val="24"/>
          <w:szCs w:val="24"/>
          <w:u w:val="single"/>
        </w:rPr>
      </w:pPr>
      <w:r w:rsidRPr="00E92AD7">
        <w:rPr>
          <w:rFonts w:ascii="Times New Roman" w:hAnsi="Times New Roman" w:cs="Times New Roman"/>
          <w:sz w:val="24"/>
          <w:szCs w:val="24"/>
          <w:u w:val="single"/>
        </w:rPr>
        <w:t>Beszéd és vers alapvizsga: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lastRenderedPageBreak/>
        <w:t>- beszédgyakorlatsor: a szaktanárok által összeállított 5 különböző feladatot tartalmazó tételsorból húzás alapján egy gyakorlatsor bemutatása</w:t>
      </w:r>
    </w:p>
    <w:p w:rsidR="00E92AD7" w:rsidRPr="00E92AD7" w:rsidRDefault="00E92AD7" w:rsidP="00216648">
      <w:pPr>
        <w:ind w:right="-284"/>
        <w:jc w:val="both"/>
        <w:rPr>
          <w:rFonts w:ascii="Times New Roman" w:hAnsi="Times New Roman" w:cs="Times New Roman"/>
          <w:sz w:val="24"/>
          <w:szCs w:val="24"/>
        </w:rPr>
      </w:pPr>
      <w:r w:rsidRPr="00E92AD7">
        <w:rPr>
          <w:rFonts w:ascii="Times New Roman" w:hAnsi="Times New Roman" w:cs="Times New Roman"/>
          <w:sz w:val="24"/>
          <w:szCs w:val="24"/>
        </w:rPr>
        <w:t>- vers- és prózamondás: vizsgalapon benyújtott 10 kötelező memoriterből a tanuló által kiválasztott két különböző hangulatú vers és/vagy próza előadása.</w:t>
      </w:r>
    </w:p>
    <w:p w:rsidR="00E92AD7" w:rsidRPr="00E92AD7" w:rsidRDefault="00E92AD7" w:rsidP="00E92AD7">
      <w:pPr>
        <w:ind w:right="-284"/>
        <w:jc w:val="both"/>
        <w:rPr>
          <w:rFonts w:ascii="Times New Roman" w:hAnsi="Times New Roman" w:cs="Times New Roman"/>
          <w:sz w:val="24"/>
          <w:szCs w:val="24"/>
          <w:u w:val="single"/>
        </w:rPr>
      </w:pPr>
      <w:r w:rsidRPr="00E92AD7">
        <w:rPr>
          <w:rFonts w:ascii="Times New Roman" w:hAnsi="Times New Roman" w:cs="Times New Roman"/>
          <w:sz w:val="24"/>
          <w:szCs w:val="24"/>
          <w:u w:val="single"/>
        </w:rPr>
        <w:t>Beszéd és vers záróvizsga: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beszédgyakorlatsor: a szaktanárok által összeállított 5 különböző feladatot tartalmazó tételsorból húzás alapján egy gyakorlatsor bemutatása</w:t>
      </w:r>
    </w:p>
    <w:p w:rsidR="00E92AD7" w:rsidRPr="00216648"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vers- és prózamondás: a repertoárból szabadon választott – vizsgalapon benyújtott - 10 műből a vizsgabizottság által kiválasztott 3 mű előadása.</w:t>
      </w:r>
    </w:p>
    <w:p w:rsidR="00E92AD7" w:rsidRPr="00E92AD7" w:rsidRDefault="00E92AD7" w:rsidP="00E92AD7">
      <w:pPr>
        <w:ind w:right="-286"/>
        <w:jc w:val="both"/>
        <w:rPr>
          <w:rFonts w:ascii="Times New Roman" w:hAnsi="Times New Roman" w:cs="Times New Roman"/>
          <w:caps/>
          <w:sz w:val="24"/>
          <w:szCs w:val="24"/>
        </w:rPr>
      </w:pPr>
      <w:r w:rsidRPr="00E92AD7">
        <w:rPr>
          <w:rFonts w:ascii="Times New Roman" w:hAnsi="Times New Roman" w:cs="Times New Roman"/>
          <w:caps/>
          <w:sz w:val="24"/>
          <w:szCs w:val="24"/>
        </w:rPr>
        <w:t>Választható tárgyak:</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Mozgás és tánc alapvizsga: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egy egyéni és egy csoportos produkció - a szaktanár által kiválasztott és összeállított produkciók bemutatása.</w:t>
      </w:r>
    </w:p>
    <w:p w:rsidR="00E92AD7" w:rsidRPr="00E92AD7" w:rsidRDefault="00E92AD7" w:rsidP="00E92AD7">
      <w:pPr>
        <w:ind w:right="-286"/>
        <w:jc w:val="both"/>
        <w:rPr>
          <w:rFonts w:ascii="Times New Roman" w:hAnsi="Times New Roman" w:cs="Times New Roman"/>
          <w:sz w:val="24"/>
          <w:szCs w:val="24"/>
          <w:u w:val="single"/>
        </w:rPr>
      </w:pPr>
      <w:r w:rsidRPr="00E92AD7">
        <w:rPr>
          <w:rFonts w:ascii="Times New Roman" w:hAnsi="Times New Roman" w:cs="Times New Roman"/>
          <w:sz w:val="24"/>
          <w:szCs w:val="24"/>
          <w:u w:val="single"/>
        </w:rPr>
        <w:t>Mozgás és tánc záróvizsga: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etűd: egyéni vagy 2 fős technikai produkció</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előadás: választott mű mozgás vagy táncszínházi adaptációjának bemutatása.</w:t>
      </w:r>
    </w:p>
    <w:p w:rsidR="00E92AD7" w:rsidRPr="00E92AD7" w:rsidRDefault="00E92AD7" w:rsidP="00E92AD7">
      <w:pPr>
        <w:ind w:right="-284"/>
        <w:jc w:val="both"/>
        <w:rPr>
          <w:rFonts w:ascii="Times New Roman" w:hAnsi="Times New Roman" w:cs="Times New Roman"/>
          <w:sz w:val="24"/>
          <w:szCs w:val="24"/>
          <w:u w:val="single"/>
        </w:rPr>
      </w:pPr>
      <w:r w:rsidRPr="00E92AD7">
        <w:rPr>
          <w:rFonts w:ascii="Times New Roman" w:hAnsi="Times New Roman" w:cs="Times New Roman"/>
          <w:sz w:val="24"/>
          <w:szCs w:val="24"/>
          <w:u w:val="single"/>
        </w:rPr>
        <w:t>Zene és ének alapvizsga: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6"/>
        <w:jc w:val="both"/>
        <w:rPr>
          <w:rFonts w:ascii="Times New Roman" w:hAnsi="Times New Roman" w:cs="Times New Roman"/>
          <w:sz w:val="24"/>
          <w:szCs w:val="24"/>
        </w:rPr>
      </w:pPr>
      <w:r w:rsidRPr="00E92AD7">
        <w:rPr>
          <w:rFonts w:ascii="Times New Roman" w:hAnsi="Times New Roman" w:cs="Times New Roman"/>
          <w:sz w:val="24"/>
          <w:szCs w:val="24"/>
        </w:rPr>
        <w:t>- csoportos gyakorlatsor: ritmus-, metrum-gyakorlatok, és akusztikus drámagyakorlatokban egy akciósor, a szaktanár összeállítása alapján</w:t>
      </w:r>
    </w:p>
    <w:p w:rsidR="00E92AD7" w:rsidRPr="00216648" w:rsidRDefault="00E92AD7" w:rsidP="00216648">
      <w:pPr>
        <w:ind w:right="-286"/>
        <w:jc w:val="both"/>
        <w:rPr>
          <w:rFonts w:ascii="Times New Roman" w:hAnsi="Times New Roman" w:cs="Times New Roman"/>
          <w:sz w:val="24"/>
          <w:szCs w:val="24"/>
        </w:rPr>
      </w:pPr>
      <w:r w:rsidRPr="00E92AD7">
        <w:rPr>
          <w:rFonts w:ascii="Times New Roman" w:hAnsi="Times New Roman" w:cs="Times New Roman"/>
          <w:sz w:val="24"/>
          <w:szCs w:val="24"/>
        </w:rPr>
        <w:t>- éneklés: a vizsgalapon  benyújtott 10 – szabadon választott - különböző műfajú és stílusú dalból egy népdal, és egy hangszerkíséretes dal előadása.</w:t>
      </w:r>
    </w:p>
    <w:p w:rsidR="00E92AD7" w:rsidRPr="00E92AD7" w:rsidRDefault="00E92AD7" w:rsidP="00E92AD7">
      <w:pPr>
        <w:ind w:right="-284"/>
        <w:jc w:val="both"/>
        <w:rPr>
          <w:rFonts w:ascii="Times New Roman" w:hAnsi="Times New Roman" w:cs="Times New Roman"/>
          <w:sz w:val="24"/>
          <w:szCs w:val="24"/>
          <w:u w:val="single"/>
        </w:rPr>
      </w:pPr>
      <w:r w:rsidRPr="00E92AD7">
        <w:rPr>
          <w:rFonts w:ascii="Times New Roman" w:hAnsi="Times New Roman" w:cs="Times New Roman"/>
          <w:sz w:val="24"/>
          <w:szCs w:val="24"/>
          <w:u w:val="single"/>
        </w:rPr>
        <w:t>Zene és ének záróvizsga: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gyakorlati vizsga feladatai:</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 csoportos zenés színpadi etűd, melyet a szaktanár állít össze</w:t>
      </w:r>
    </w:p>
    <w:p w:rsidR="00E92AD7" w:rsidRPr="00216648" w:rsidRDefault="00E92AD7" w:rsidP="00216648">
      <w:pPr>
        <w:ind w:right="-286"/>
        <w:jc w:val="both"/>
        <w:rPr>
          <w:rFonts w:ascii="Times New Roman" w:hAnsi="Times New Roman" w:cs="Times New Roman"/>
          <w:sz w:val="24"/>
          <w:szCs w:val="24"/>
        </w:rPr>
      </w:pPr>
      <w:r w:rsidRPr="00E92AD7">
        <w:rPr>
          <w:rFonts w:ascii="Times New Roman" w:hAnsi="Times New Roman" w:cs="Times New Roman"/>
          <w:sz w:val="24"/>
          <w:szCs w:val="24"/>
        </w:rPr>
        <w:t>- éneklés: a vizsgalapon  benyújtott 5  szabadon választott dalból egy dal előadása, mely lehet szóló vagy hangszerkíséretes, és amelyet a tanuló választhat ki.</w:t>
      </w:r>
    </w:p>
    <w:p w:rsidR="00E92AD7" w:rsidRPr="00E92AD7" w:rsidRDefault="00E92AD7" w:rsidP="00E92AD7">
      <w:pPr>
        <w:pStyle w:val="Szvegtrzs2"/>
        <w:numPr>
          <w:ilvl w:val="1"/>
          <w:numId w:val="0"/>
        </w:numPr>
        <w:tabs>
          <w:tab w:val="num" w:pos="1563"/>
        </w:tabs>
        <w:spacing w:line="276" w:lineRule="auto"/>
        <w:rPr>
          <w:bCs/>
          <w:sz w:val="24"/>
          <w:szCs w:val="24"/>
          <w:u w:val="single"/>
        </w:rPr>
      </w:pPr>
      <w:r w:rsidRPr="00E92AD7">
        <w:rPr>
          <w:bCs/>
          <w:sz w:val="24"/>
          <w:szCs w:val="24"/>
          <w:u w:val="single"/>
        </w:rPr>
        <w:lastRenderedPageBreak/>
        <w:t>Színházismeret alapvizsga:</w:t>
      </w:r>
    </w:p>
    <w:p w:rsidR="00E92AD7" w:rsidRPr="00E92AD7" w:rsidRDefault="00E92AD7" w:rsidP="00E92AD7">
      <w:pPr>
        <w:ind w:right="-284"/>
        <w:jc w:val="both"/>
        <w:rPr>
          <w:rFonts w:ascii="Times New Roman" w:hAnsi="Times New Roman" w:cs="Times New Roman"/>
          <w:sz w:val="24"/>
          <w:szCs w:val="24"/>
        </w:rPr>
      </w:pPr>
      <w:r w:rsidRPr="00E92AD7">
        <w:rPr>
          <w:rFonts w:ascii="Times New Roman" w:hAnsi="Times New Roman" w:cs="Times New Roman"/>
          <w:sz w:val="24"/>
          <w:szCs w:val="24"/>
        </w:rPr>
        <w:t>A szóbeli vizsga feladata:</w:t>
      </w:r>
    </w:p>
    <w:p w:rsidR="00E92AD7" w:rsidRPr="00216648" w:rsidRDefault="00E92AD7" w:rsidP="00216648">
      <w:pPr>
        <w:ind w:right="-284"/>
        <w:jc w:val="both"/>
        <w:rPr>
          <w:rFonts w:ascii="Times New Roman" w:hAnsi="Times New Roman" w:cs="Times New Roman"/>
          <w:sz w:val="24"/>
          <w:szCs w:val="24"/>
        </w:rPr>
      </w:pPr>
      <w:r w:rsidRPr="00E92AD7">
        <w:rPr>
          <w:rFonts w:ascii="Times New Roman" w:hAnsi="Times New Roman" w:cs="Times New Roman"/>
          <w:sz w:val="24"/>
          <w:szCs w:val="24"/>
        </w:rPr>
        <w:t>- előadás elemzése: a tanuló csoportjának vizsgadarabjának egészét vagy részletét elemzi.</w:t>
      </w:r>
    </w:p>
    <w:p w:rsidR="00E92AD7" w:rsidRPr="00E92AD7" w:rsidRDefault="00E92AD7" w:rsidP="00E92AD7">
      <w:pPr>
        <w:pStyle w:val="Szvegtrzs2"/>
        <w:numPr>
          <w:ilvl w:val="1"/>
          <w:numId w:val="0"/>
        </w:numPr>
        <w:tabs>
          <w:tab w:val="num" w:pos="1563"/>
        </w:tabs>
        <w:spacing w:line="276" w:lineRule="auto"/>
        <w:rPr>
          <w:bCs/>
          <w:sz w:val="24"/>
          <w:szCs w:val="24"/>
          <w:u w:val="single"/>
        </w:rPr>
      </w:pPr>
      <w:r w:rsidRPr="00E92AD7">
        <w:rPr>
          <w:bCs/>
          <w:sz w:val="24"/>
          <w:szCs w:val="24"/>
          <w:u w:val="single"/>
        </w:rPr>
        <w:t>Színházismeret záróvizsga:</w:t>
      </w:r>
    </w:p>
    <w:p w:rsidR="00E92AD7" w:rsidRPr="00E92AD7" w:rsidRDefault="00E92AD7" w:rsidP="00E92AD7">
      <w:pPr>
        <w:pStyle w:val="Szvegtrzs2"/>
        <w:numPr>
          <w:ilvl w:val="1"/>
          <w:numId w:val="0"/>
        </w:numPr>
        <w:tabs>
          <w:tab w:val="num" w:pos="1563"/>
        </w:tabs>
        <w:spacing w:line="276" w:lineRule="auto"/>
        <w:rPr>
          <w:bCs/>
          <w:sz w:val="24"/>
          <w:szCs w:val="24"/>
        </w:rPr>
      </w:pPr>
      <w:r w:rsidRPr="00E92AD7">
        <w:rPr>
          <w:bCs/>
          <w:sz w:val="24"/>
          <w:szCs w:val="24"/>
        </w:rPr>
        <w:t>Az írásbeli vizsga feladata:</w:t>
      </w:r>
    </w:p>
    <w:p w:rsidR="00E92AD7" w:rsidRPr="00E92AD7" w:rsidRDefault="00E92AD7" w:rsidP="00E92AD7">
      <w:pPr>
        <w:pStyle w:val="Szvegtrzs2"/>
        <w:numPr>
          <w:ilvl w:val="1"/>
          <w:numId w:val="0"/>
        </w:numPr>
        <w:tabs>
          <w:tab w:val="num" w:pos="1563"/>
        </w:tabs>
        <w:spacing w:line="276" w:lineRule="auto"/>
        <w:rPr>
          <w:bCs/>
          <w:sz w:val="24"/>
          <w:szCs w:val="24"/>
        </w:rPr>
      </w:pPr>
      <w:r w:rsidRPr="00E92AD7">
        <w:rPr>
          <w:bCs/>
          <w:sz w:val="24"/>
          <w:szCs w:val="24"/>
        </w:rPr>
        <w:t>- előadás-elemző dolgozat vagy tanulói portfolió (választható): a tanuló a záróvizsga tanévének II. félévében készíti el, és a záróvizsga előtt legalább 15 nappal adja le az iskolának. A dolgozat 5-6 oldal terjedelmű lehet.</w:t>
      </w:r>
    </w:p>
    <w:p w:rsidR="00E92AD7" w:rsidRPr="00E92AD7" w:rsidRDefault="00E92AD7" w:rsidP="00E92AD7">
      <w:pPr>
        <w:pStyle w:val="Szvegtrzs2"/>
        <w:numPr>
          <w:ilvl w:val="1"/>
          <w:numId w:val="0"/>
        </w:numPr>
        <w:tabs>
          <w:tab w:val="num" w:pos="1563"/>
        </w:tabs>
        <w:spacing w:line="276" w:lineRule="auto"/>
        <w:rPr>
          <w:bCs/>
          <w:sz w:val="24"/>
          <w:szCs w:val="24"/>
        </w:rPr>
      </w:pPr>
      <w:r w:rsidRPr="00E92AD7">
        <w:rPr>
          <w:bCs/>
          <w:sz w:val="24"/>
          <w:szCs w:val="24"/>
        </w:rPr>
        <w:t>A szóbeli vizsga feladata:</w:t>
      </w:r>
    </w:p>
    <w:p w:rsidR="00E92AD7" w:rsidRDefault="00E92AD7" w:rsidP="00E92AD7">
      <w:pPr>
        <w:pStyle w:val="Szvegtrzs2"/>
        <w:numPr>
          <w:ilvl w:val="1"/>
          <w:numId w:val="0"/>
        </w:numPr>
        <w:tabs>
          <w:tab w:val="num" w:pos="1563"/>
        </w:tabs>
        <w:spacing w:line="276" w:lineRule="auto"/>
        <w:rPr>
          <w:bCs/>
          <w:sz w:val="24"/>
          <w:szCs w:val="24"/>
        </w:rPr>
      </w:pPr>
      <w:r w:rsidRPr="00E92AD7">
        <w:rPr>
          <w:bCs/>
          <w:sz w:val="24"/>
          <w:szCs w:val="24"/>
        </w:rPr>
        <w:t>- a dolgozat vagy portfolió megvédése a vizsgabizottság által megfogalmazott kérdések alapján</w:t>
      </w:r>
    </w:p>
    <w:p w:rsidR="007F126F" w:rsidRPr="007F126F" w:rsidRDefault="007F126F" w:rsidP="00E92AD7">
      <w:pPr>
        <w:pStyle w:val="Szvegtrzs2"/>
        <w:numPr>
          <w:ilvl w:val="1"/>
          <w:numId w:val="0"/>
        </w:numPr>
        <w:tabs>
          <w:tab w:val="num" w:pos="1563"/>
        </w:tabs>
        <w:spacing w:line="276" w:lineRule="auto"/>
        <w:rPr>
          <w:bCs/>
          <w:sz w:val="24"/>
          <w:szCs w:val="24"/>
        </w:rPr>
      </w:pPr>
    </w:p>
    <w:p w:rsidR="007F126F" w:rsidRDefault="007F126F" w:rsidP="00ED1461">
      <w:pPr>
        <w:rPr>
          <w:rFonts w:ascii="Times New Roman" w:hAnsi="Times New Roman" w:cs="Times New Roman"/>
          <w:b/>
          <w:i/>
          <w:sz w:val="24"/>
          <w:szCs w:val="24"/>
        </w:rPr>
      </w:pPr>
    </w:p>
    <w:p w:rsidR="007F126F" w:rsidRPr="00ED1461" w:rsidRDefault="00ED1461" w:rsidP="007F126F">
      <w:pPr>
        <w:ind w:left="360"/>
        <w:jc w:val="center"/>
        <w:rPr>
          <w:rFonts w:ascii="Times New Roman" w:hAnsi="Times New Roman" w:cs="Times New Roman"/>
          <w:b/>
          <w:sz w:val="24"/>
          <w:szCs w:val="24"/>
        </w:rPr>
      </w:pPr>
      <w:r w:rsidRPr="00ED1461">
        <w:rPr>
          <w:rFonts w:ascii="Times New Roman" w:hAnsi="Times New Roman" w:cs="Times New Roman"/>
          <w:b/>
          <w:sz w:val="24"/>
          <w:szCs w:val="24"/>
        </w:rPr>
        <w:t>V.4. MODERNTÁNC TANSZAK</w:t>
      </w:r>
    </w:p>
    <w:p w:rsidR="007F126F" w:rsidRPr="007F126F" w:rsidRDefault="00ED1461" w:rsidP="007F126F">
      <w:pPr>
        <w:ind w:left="360"/>
        <w:rPr>
          <w:rFonts w:ascii="Times New Roman" w:hAnsi="Times New Roman" w:cs="Times New Roman"/>
          <w:sz w:val="24"/>
          <w:szCs w:val="24"/>
        </w:rPr>
      </w:pPr>
      <w:r>
        <w:rPr>
          <w:rFonts w:ascii="Times New Roman" w:hAnsi="Times New Roman" w:cs="Times New Roman"/>
          <w:sz w:val="24"/>
          <w:szCs w:val="24"/>
          <w:u w:val="single"/>
        </w:rPr>
        <w:t>A  modern</w:t>
      </w:r>
      <w:r w:rsidR="007F126F" w:rsidRPr="007F126F">
        <w:rPr>
          <w:rFonts w:ascii="Times New Roman" w:hAnsi="Times New Roman" w:cs="Times New Roman"/>
          <w:sz w:val="24"/>
          <w:szCs w:val="24"/>
          <w:u w:val="single"/>
        </w:rPr>
        <w:t xml:space="preserve"> tanszak célja</w:t>
      </w:r>
      <w:r>
        <w:rPr>
          <w:rFonts w:ascii="Times New Roman" w:hAnsi="Times New Roman" w:cs="Times New Roman"/>
          <w:sz w:val="24"/>
          <w:szCs w:val="24"/>
        </w:rPr>
        <w:t>: a modern</w:t>
      </w:r>
      <w:r w:rsidR="007F126F" w:rsidRPr="007F126F">
        <w:rPr>
          <w:rFonts w:ascii="Times New Roman" w:hAnsi="Times New Roman" w:cs="Times New Roman"/>
          <w:sz w:val="24"/>
          <w:szCs w:val="24"/>
        </w:rPr>
        <w:t>tánc technikák megismerése és az előírt tananyag elsajátítása mellett a személyiség fejlődése, az önálló, kapcsolatteremtő improvizáció, kreativitás kialakulása</w:t>
      </w:r>
    </w:p>
    <w:p w:rsidR="007F126F" w:rsidRPr="007F126F" w:rsidRDefault="007F126F" w:rsidP="007F126F">
      <w:pPr>
        <w:rPr>
          <w:rFonts w:ascii="Times New Roman" w:hAnsi="Times New Roman" w:cs="Times New Roman"/>
          <w:sz w:val="24"/>
          <w:szCs w:val="24"/>
          <w:u w:val="single"/>
        </w:rPr>
      </w:pPr>
      <w:r w:rsidRPr="007F126F">
        <w:rPr>
          <w:rFonts w:ascii="Times New Roman" w:hAnsi="Times New Roman" w:cs="Times New Roman"/>
          <w:sz w:val="24"/>
          <w:szCs w:val="24"/>
          <w:u w:val="single"/>
        </w:rPr>
        <w:t>A tanszak feladata:</w:t>
      </w:r>
    </w:p>
    <w:p w:rsidR="007F126F" w:rsidRPr="007F126F" w:rsidRDefault="007F126F" w:rsidP="007F126F">
      <w:pPr>
        <w:ind w:left="360"/>
        <w:rPr>
          <w:rFonts w:ascii="Times New Roman" w:hAnsi="Times New Roman" w:cs="Times New Roman"/>
          <w:sz w:val="24"/>
          <w:szCs w:val="24"/>
        </w:rPr>
      </w:pPr>
      <w:r w:rsidRPr="007F126F">
        <w:rPr>
          <w:rFonts w:ascii="Times New Roman" w:hAnsi="Times New Roman" w:cs="Times New Roman"/>
          <w:sz w:val="24"/>
          <w:szCs w:val="24"/>
        </w:rPr>
        <w:t>Ismertesse meg a tanulóval:</w:t>
      </w:r>
    </w:p>
    <w:p w:rsidR="007F126F" w:rsidRPr="007F126F" w:rsidRDefault="00ED1461" w:rsidP="003A719C">
      <w:pPr>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a modern</w:t>
      </w:r>
      <w:r w:rsidR="007F126F" w:rsidRPr="007F126F">
        <w:rPr>
          <w:rFonts w:ascii="Times New Roman" w:hAnsi="Times New Roman" w:cs="Times New Roman"/>
          <w:sz w:val="24"/>
          <w:szCs w:val="24"/>
        </w:rPr>
        <w:t>táncművészet főbb irányzatait,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irányzatok technikai alapelemiet,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 xml:space="preserve"> különböző technikák jellegzetes koordinációját és variációs lehetőségeit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mozgáselemek végrehajtásának meghatározott szabályait,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harmonikus, esztétikus kivitelezés módjait.</w:t>
      </w:r>
    </w:p>
    <w:p w:rsid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Fejlessze a tanuló:</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technikai adottságait,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mozgásmemóriáját,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koncentrálóképességét,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muzikalitását,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kreativitását,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tér- és formaérzékét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személyiségét</w:t>
      </w:r>
    </w:p>
    <w:p w:rsid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kapcsolatteremtő képességét</w:t>
      </w:r>
    </w:p>
    <w:p w:rsidR="007F126F" w:rsidRPr="007F126F" w:rsidRDefault="007F126F" w:rsidP="003A719C">
      <w:pPr>
        <w:numPr>
          <w:ilvl w:val="0"/>
          <w:numId w:val="39"/>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Alakítsa ki a tanulóban:</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mod</w:t>
      </w:r>
      <w:r w:rsidR="00ED1461">
        <w:rPr>
          <w:rFonts w:ascii="Times New Roman" w:hAnsi="Times New Roman" w:cs="Times New Roman"/>
          <w:sz w:val="24"/>
          <w:szCs w:val="24"/>
        </w:rPr>
        <w:t>ern</w:t>
      </w:r>
      <w:r w:rsidRPr="007F126F">
        <w:rPr>
          <w:rFonts w:ascii="Times New Roman" w:hAnsi="Times New Roman" w:cs="Times New Roman"/>
          <w:sz w:val="24"/>
          <w:szCs w:val="24"/>
        </w:rPr>
        <w:t>táncművészetek iránti nyitottságát,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dinamikai és érzelmi váltások felismerésének fontosságát,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munkában való részvételhez szükséges megfelelő magatartásformát,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rendszeres munka igényét,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az önálló gondolkodás igényét,</w:t>
      </w:r>
    </w:p>
    <w:p w:rsid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improvizáció és kompozíció tudatos használatát.</w:t>
      </w:r>
    </w:p>
    <w:p w:rsidR="007F126F" w:rsidRPr="007F126F" w:rsidRDefault="007F126F" w:rsidP="003A719C">
      <w:pPr>
        <w:numPr>
          <w:ilvl w:val="0"/>
          <w:numId w:val="39"/>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Ösztönözze a tanulót: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igényes munkára,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tánc- és színházi események látogatására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érzelmi nyitottságra</w:t>
      </w:r>
    </w:p>
    <w:p w:rsid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egészséges életmódra</w:t>
      </w:r>
    </w:p>
    <w:p w:rsidR="007F126F" w:rsidRPr="007F126F" w:rsidRDefault="007F126F" w:rsidP="003A719C">
      <w:pPr>
        <w:numPr>
          <w:ilvl w:val="0"/>
          <w:numId w:val="39"/>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Adjon teret a tanuló:</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fantáziájának kibontakozására,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kreativitás megnyilvánulására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improvizációs készség kibontására.</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Irányítsa a tanulót:</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szakirányú továbbtanulásra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továbbképző folytatására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amatőr táncéletbe való bekapcsolódásra.</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u w:val="single"/>
        </w:rPr>
      </w:pPr>
      <w:r w:rsidRPr="007F126F">
        <w:rPr>
          <w:rFonts w:ascii="Times New Roman" w:hAnsi="Times New Roman" w:cs="Times New Roman"/>
          <w:sz w:val="24"/>
          <w:szCs w:val="24"/>
          <w:u w:val="single"/>
        </w:rPr>
        <w:t>A tanszak tantárgyai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modern – kortárstánc tanszak 12 éves képzéses során a tanulók megismerkedhetnek az igen összetett és sokrétű, több irányzatot felvonultató modern-kortárstánc világával.</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Az intézmények a moderntánc, illetve a kortárstánc oktatása közül a saját lehetőségeik alapján választhatnak.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Kötelező tantárgyak:</w:t>
      </w:r>
    </w:p>
    <w:p w:rsidR="007F126F" w:rsidRPr="007F126F" w:rsidRDefault="007F126F" w:rsidP="007F126F">
      <w:pPr>
        <w:rPr>
          <w:rFonts w:ascii="Times New Roman" w:hAnsi="Times New Roman" w:cs="Times New Roman"/>
          <w:sz w:val="24"/>
          <w:szCs w:val="24"/>
          <w:u w:val="single"/>
        </w:rPr>
      </w:pPr>
      <w:r w:rsidRPr="007F126F">
        <w:rPr>
          <w:rFonts w:ascii="Times New Roman" w:hAnsi="Times New Roman" w:cs="Times New Roman"/>
          <w:sz w:val="24"/>
          <w:szCs w:val="24"/>
          <w:u w:val="single"/>
        </w:rPr>
        <w:t>Moderntánc:</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Táncelőkészítő gimnasztika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Esztétikus testképzés</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Jazz-technika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Graham-technika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Limón-technika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Kontakt-technika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Modern jazz-technika</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Improvizáció</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Kompozíció</w:t>
      </w:r>
    </w:p>
    <w:p w:rsidR="007F126F" w:rsidRPr="007F126F" w:rsidRDefault="007F126F" w:rsidP="00FC1770">
      <w:pPr>
        <w:pStyle w:val="Listaszerbekezds"/>
        <w:numPr>
          <w:ilvl w:val="0"/>
          <w:numId w:val="43"/>
        </w:numPr>
        <w:rPr>
          <w:rFonts w:ascii="Times New Roman" w:hAnsi="Times New Roman" w:cs="Times New Roman"/>
          <w:sz w:val="24"/>
          <w:szCs w:val="24"/>
        </w:rPr>
      </w:pPr>
      <w:r w:rsidRPr="007F126F">
        <w:rPr>
          <w:rFonts w:ascii="Times New Roman" w:hAnsi="Times New Roman" w:cs="Times New Roman"/>
          <w:sz w:val="24"/>
          <w:szCs w:val="24"/>
        </w:rPr>
        <w:t>Tánctörténet</w:t>
      </w:r>
    </w:p>
    <w:p w:rsidR="00A74D9D" w:rsidRDefault="00A74D9D" w:rsidP="007F126F">
      <w:pPr>
        <w:rPr>
          <w:rFonts w:ascii="Times New Roman" w:hAnsi="Times New Roman" w:cs="Times New Roman"/>
          <w:sz w:val="24"/>
          <w:szCs w:val="24"/>
          <w:u w:val="single"/>
        </w:rPr>
      </w:pPr>
    </w:p>
    <w:p w:rsidR="00ED1461" w:rsidRDefault="00ED1461" w:rsidP="007F126F">
      <w:pPr>
        <w:spacing w:after="0" w:line="240" w:lineRule="auto"/>
        <w:rPr>
          <w:rFonts w:ascii="Times New Roman" w:hAnsi="Times New Roman" w:cs="Times New Roman"/>
          <w:sz w:val="24"/>
          <w:szCs w:val="24"/>
          <w:u w:val="single"/>
        </w:rPr>
      </w:pPr>
    </w:p>
    <w:p w:rsidR="007F126F" w:rsidRDefault="007F126F" w:rsidP="007F126F">
      <w:p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TANTÁRGYAK HELYE A TANSZAK</w:t>
      </w:r>
      <w:r>
        <w:rPr>
          <w:rFonts w:ascii="Times New Roman" w:hAnsi="Times New Roman" w:cs="Times New Roman"/>
          <w:sz w:val="24"/>
          <w:szCs w:val="24"/>
        </w:rPr>
        <w:t xml:space="preserve"> </w:t>
      </w:r>
      <w:r w:rsidRPr="007F126F">
        <w:rPr>
          <w:rFonts w:ascii="Times New Roman" w:hAnsi="Times New Roman" w:cs="Times New Roman"/>
          <w:sz w:val="24"/>
          <w:szCs w:val="24"/>
        </w:rPr>
        <w:t>PROGRAMJÁBAN</w:t>
      </w:r>
    </w:p>
    <w:p w:rsidR="007F126F" w:rsidRPr="007F126F" w:rsidRDefault="007F126F" w:rsidP="007F126F">
      <w:pPr>
        <w:spacing w:after="0" w:line="240" w:lineRule="auto"/>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Kreatív gyermektánc célja, hogy a tanulók megismerkedjenek életkori sajátosságaiknak megfelelő szabad mozgásromákkal, a térrel, a ritmikával, a dinamikával, az önismerettel, a kapcsolatteremtés technikáival és az improvizációval.</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Táncelőkészítő gimnasztika célja a tanulók korosztályi sajátosságainak figyelembevételével az izomzat fokozatos fejlesztése, az esztétikus mozgás alapfogalmainak gyakorlati elsajátítása, a tudatos izommunkára nevelés. A technika felkészíti a tanulókat a képzés fizikai követelményeinek megfelelően ( tágság, hajlékonyság, rugalmasság ).</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Esztétikus testképzés olyan gimnasztikai alapkövetelményi mozgásanyag, amely magában foglalja a szükséges és egészséges természetes mozgásfajtákat. A testképzés által olyan előkészítést kap a test, amelyre később bármely más tánctechnika felépíthető.</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Kortárstánc 1. által a tanulók megismerik a jazz-tánc alaplépéseit, elsajátításának és előadásának stílusbeli kötöttségeit. Megtanulják a kontrakció-release tudatos használatát.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Kortárstánc 2. által  a tanulók továbbfejlesztik a Kortárstánc 1. tananyagban tanult gyakorlatokat, mozgássorokat. A kreatív munkában kombinációkat, improvizációkat végeznek egyénileg, párban és csoportosan.</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Graham-technika a klasszikus balettól eltérő, elsőként megjelenő modern tánctechnika, amelynél a mozgás indítója törzs, annak központja, s ennek parancsaira működnek a végtagok. A tanulók megismerkednek pl. a spirals, contraction-release, a triplets, walks – speciális gyakorlatokkal, ezek kombinációival, s a technika előadásának követelményeivel.</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Limón-technika célja, hogy a tanulók megismerjék a Limón-technika alapjait képező , és a többi modern tánctechnikáktól eltérő alapmozgás elveket – pl. oppozíció, suspension, siklás – annak gyakorlati alkalmazását, kombinációkban, etűdökben, koreográfiákban.</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Kontakt-technika ( kontakttánc) által a tanulók megismerik a két test közötti érintkezési / kontaktpontok változása okozta mozdulatokat, gurulásokat, a térhasználat 360 fokos terjedelmét, a test energiáinak kihasználását, a váratlan helyzetek megoldási képességét, valamint a belső mozgások érzékelésének képességét.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Modern jazz-technika a korábban tanult jazz-technika magasabb fokú, továbbfejlesztett változata, amely sokszínűséget sugall. Magába foglalja a klasszikus balett, a tradicionális jazz-tánc ( pl. amerikai feketék jazz-tánca, fehér amerikai jazz-tánc irányzatok) valamint különböző modern tánctechnikák ( pl. Graham-, Limón-, Cunnigham-,) egyes elemeit és az a zenék sokszínűségén keresztül formába önti</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xml:space="preserve">Improvizáció szorosan kapcsolódik a tanszak több tantárgyához – több technika tanítása közben megjelenik. Az improvizáció nemcsak készség, tudásanyagra is épülő ismeret. A technika felhasználja az összes tantárgy keretében tanult lépéseket, gyakorlatokat, </w:t>
      </w:r>
      <w:r w:rsidRPr="007F126F">
        <w:rPr>
          <w:rFonts w:ascii="Times New Roman" w:hAnsi="Times New Roman" w:cs="Times New Roman"/>
          <w:sz w:val="24"/>
          <w:szCs w:val="24"/>
        </w:rPr>
        <w:lastRenderedPageBreak/>
        <w:t>kombinációkat. A cél, hogy a tanulók megtanulják gátlásaik leküzdésével a kreatív szabad improvizációt.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Kompozíció az Improvizáció tantárgyhoz hasonlóan és tőle elválaszthatatlanul működik. Kiegészítik egymást. A tanult lépésekből , gyakorlatsorokból, kombinációkból, az improvizációk által azt  tudatosan használva jönnek létre a kompozíciók. A tantárgy keretében továbbfejlesztjük az improvizáció keretében megismert eszköztárat.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Tánctörténet célja, hogy minden tánccal foglalkozó tanuló ismereteket szerezzen a tánc kialakulásáról, fejlődéséről, múltjáról, jelenéről.</w:t>
      </w:r>
    </w:p>
    <w:p w:rsidR="007F126F" w:rsidRPr="007F126F" w:rsidRDefault="007F126F" w:rsidP="007F126F">
      <w:pPr>
        <w:rPr>
          <w:rFonts w:ascii="Times New Roman" w:hAnsi="Times New Roman" w:cs="Times New Roman"/>
          <w:b/>
          <w:sz w:val="24"/>
          <w:szCs w:val="24"/>
        </w:rPr>
      </w:pPr>
      <w:r w:rsidRPr="007F126F">
        <w:rPr>
          <w:rFonts w:ascii="Times New Roman" w:hAnsi="Times New Roman" w:cs="Times New Roman"/>
          <w:b/>
          <w:sz w:val="24"/>
          <w:szCs w:val="24"/>
        </w:rPr>
        <w:t>Követelmények az előképző elvégzése után</w:t>
      </w:r>
    </w:p>
    <w:p w:rsidR="007F126F" w:rsidRPr="007F126F" w:rsidRDefault="007F126F" w:rsidP="007F126F">
      <w:pPr>
        <w:rPr>
          <w:rFonts w:ascii="Times New Roman" w:hAnsi="Times New Roman" w:cs="Times New Roman"/>
          <w:sz w:val="24"/>
          <w:szCs w:val="24"/>
          <w:u w:val="single"/>
        </w:rPr>
      </w:pPr>
      <w:r w:rsidRPr="007F126F">
        <w:rPr>
          <w:rFonts w:ascii="Times New Roman" w:hAnsi="Times New Roman" w:cs="Times New Roman"/>
          <w:sz w:val="24"/>
          <w:szCs w:val="24"/>
          <w:u w:val="single"/>
        </w:rPr>
        <w:t>Kreatív gyermektánc</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tanuló ismerje:</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testrészeinek irányított mozgáslehetőségeit,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a test térben való mozgáslehetőségeit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az alapvető kapcsolatteremtő formákat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Legyen képes:</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csoportos munkában való aktív, kreatív, felszabadult közreműködésre,</w:t>
      </w:r>
    </w:p>
    <w:p w:rsid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tér-, ritmika-, dinamika tudatos használatára</w:t>
      </w:r>
    </w:p>
    <w:p w:rsidR="007F126F" w:rsidRPr="007F126F" w:rsidRDefault="007F126F" w:rsidP="003A719C">
      <w:pPr>
        <w:numPr>
          <w:ilvl w:val="0"/>
          <w:numId w:val="39"/>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u w:val="single"/>
        </w:rPr>
      </w:pPr>
      <w:r w:rsidRPr="007F126F">
        <w:rPr>
          <w:rFonts w:ascii="Times New Roman" w:hAnsi="Times New Roman" w:cs="Times New Roman"/>
          <w:sz w:val="24"/>
          <w:szCs w:val="24"/>
          <w:u w:val="single"/>
        </w:rPr>
        <w:t>Táncelőkészítő gimnasztika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tanuló ismerje:</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az izomcsoportok egymással összefüggő kapcsolatát,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az izomfejlesztő, izületeket tágító, és rugalmasságot fejlesztő technikákat, gyakorlatokat.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Legyen képes:</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tudatos izommunkára, izomtevékenységre,</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csoportos munkában való fegyelmezett együttműködésre.</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b/>
          <w:sz w:val="24"/>
          <w:szCs w:val="24"/>
        </w:rPr>
      </w:pPr>
      <w:r w:rsidRPr="007F126F">
        <w:rPr>
          <w:rFonts w:ascii="Times New Roman" w:hAnsi="Times New Roman" w:cs="Times New Roman"/>
          <w:b/>
          <w:sz w:val="24"/>
          <w:szCs w:val="24"/>
        </w:rPr>
        <w:t>Követelmények az alapfok elvégzése után</w:t>
      </w:r>
    </w:p>
    <w:p w:rsidR="007F126F" w:rsidRPr="007F126F" w:rsidRDefault="007F126F" w:rsidP="007F126F">
      <w:pPr>
        <w:jc w:val="both"/>
        <w:rPr>
          <w:rFonts w:ascii="Times New Roman" w:hAnsi="Times New Roman" w:cs="Times New Roman"/>
          <w:sz w:val="24"/>
          <w:szCs w:val="24"/>
          <w:u w:val="single"/>
        </w:rPr>
      </w:pPr>
      <w:r w:rsidRPr="007F126F">
        <w:rPr>
          <w:rFonts w:ascii="Times New Roman" w:hAnsi="Times New Roman" w:cs="Times New Roman"/>
          <w:sz w:val="24"/>
          <w:szCs w:val="24"/>
          <w:u w:val="single"/>
        </w:rPr>
        <w:t>Kreatív gyermektánc</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tanuló ismerje:</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testrészeinek irányított mozgását,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lastRenderedPageBreak/>
        <w:t>* a test térben való mozgáslehetőségeit,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az alapvető kapcsolatteremtő formákat.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Legyen képes:</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csoportos munkában való aktív, kreatív, fegyelmezett közreműködésre</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tér-, ritmika-, dinamika tudatos használatára,</w:t>
      </w:r>
    </w:p>
    <w:p w:rsid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kapcsolatteremtő improvizációra.</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Esztétikus testképzés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tanuló ismerje</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a gyakorlatok esztétikus, plasztikus végrehajtását,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a térirányok, térlépcsők gyakorlati alkalmazását,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a mozgás esztétikai törvényszerűségeit.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Legyen képes:</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tanult mozgásformák önálló, tudatos, plasztikus végrehajtására,</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tudatos izomtevékenységre, izommunkára, izomérzékelésre,</w:t>
      </w:r>
    </w:p>
    <w:p w:rsid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mozgás esztétikai törvényszerűségeinek használatára.</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p>
    <w:p w:rsidR="007F126F" w:rsidRPr="007F126F" w:rsidRDefault="007F126F" w:rsidP="007F126F">
      <w:pPr>
        <w:jc w:val="center"/>
        <w:rPr>
          <w:rFonts w:ascii="Times New Roman" w:hAnsi="Times New Roman" w:cs="Times New Roman"/>
          <w:sz w:val="24"/>
          <w:szCs w:val="24"/>
        </w:rPr>
      </w:pPr>
      <w:r w:rsidRPr="007F126F">
        <w:rPr>
          <w:rFonts w:ascii="Times New Roman" w:hAnsi="Times New Roman" w:cs="Times New Roman"/>
          <w:sz w:val="24"/>
          <w:szCs w:val="24"/>
        </w:rPr>
        <w:t>TANANYAG</w:t>
      </w:r>
    </w:p>
    <w:p w:rsidR="007F126F" w:rsidRPr="007F126F" w:rsidRDefault="007F126F" w:rsidP="007F126F">
      <w:pPr>
        <w:jc w:val="center"/>
        <w:rPr>
          <w:rFonts w:ascii="Times New Roman" w:hAnsi="Times New Roman" w:cs="Times New Roman"/>
          <w:sz w:val="24"/>
          <w:szCs w:val="24"/>
        </w:rPr>
      </w:pPr>
      <w:r w:rsidRPr="007F126F">
        <w:rPr>
          <w:rFonts w:ascii="Times New Roman" w:hAnsi="Times New Roman" w:cs="Times New Roman"/>
          <w:sz w:val="24"/>
          <w:szCs w:val="24"/>
        </w:rPr>
        <w:t>KREATÍV GYERMEKTÁNC</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tananyag kidolgozása heti 2 X 45 perces órára történt.</w:t>
      </w:r>
    </w:p>
    <w:p w:rsidR="007F126F" w:rsidRPr="007F126F" w:rsidRDefault="007F126F" w:rsidP="003A719C">
      <w:pPr>
        <w:numPr>
          <w:ilvl w:val="0"/>
          <w:numId w:val="40"/>
        </w:numPr>
        <w:spacing w:after="0" w:line="240" w:lineRule="auto"/>
        <w:jc w:val="center"/>
        <w:rPr>
          <w:rFonts w:ascii="Times New Roman" w:hAnsi="Times New Roman" w:cs="Times New Roman"/>
          <w:sz w:val="24"/>
          <w:szCs w:val="24"/>
        </w:rPr>
      </w:pPr>
      <w:r w:rsidRPr="007F126F">
        <w:rPr>
          <w:rFonts w:ascii="Times New Roman" w:hAnsi="Times New Roman" w:cs="Times New Roman"/>
          <w:sz w:val="24"/>
          <w:szCs w:val="24"/>
        </w:rPr>
        <w:t>év</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Bevezető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ismerkedő, bemutatkozó, szorongásgátló játékok ( keresztnév, vezetéknév ritmusának eltapsolása, a szövegek mozgáshoz kötése)</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párba állás, különböző szempontok szerint választott partnerekkel</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három, négy , öt, hat fős csoportok kialakítása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két csoport kialakítása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szabály játékok megértése és a szabályok következetes betartásának képessége</w:t>
      </w:r>
    </w:p>
    <w:p w:rsidR="007F126F" w:rsidRPr="007F126F" w:rsidRDefault="007F126F" w:rsidP="007F126F">
      <w:pPr>
        <w:ind w:left="720"/>
        <w:jc w:val="both"/>
        <w:rPr>
          <w:rFonts w:ascii="Times New Roman" w:hAnsi="Times New Roman" w:cs="Times New Roman"/>
          <w:sz w:val="24"/>
          <w:szCs w:val="24"/>
        </w:rPr>
      </w:pPr>
      <w:r w:rsidRPr="007F126F">
        <w:rPr>
          <w:rFonts w:ascii="Times New Roman" w:hAnsi="Times New Roman" w:cs="Times New Roman"/>
          <w:sz w:val="24"/>
          <w:szCs w:val="24"/>
        </w:rPr>
        <w:t>(gyűjtő, kiváltós, speciális testhelyzetű fogócskák )</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Tánctechnika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tréning célja: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bemelegítés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mozgáshatárok tágítása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izoláció</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lastRenderedPageBreak/>
        <w:t>* koordináció</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a tanulás tanulása, technikai elemek elsajátítás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Alapvető technikai témák:</w:t>
      </w:r>
    </w:p>
    <w:p w:rsidR="007F126F" w:rsidRPr="007F126F" w:rsidRDefault="007F126F" w:rsidP="007F126F">
      <w:pPr>
        <w:jc w:val="both"/>
        <w:rPr>
          <w:rFonts w:ascii="Times New Roman" w:hAnsi="Times New Roman" w:cs="Times New Roman"/>
          <w:sz w:val="24"/>
          <w:szCs w:val="24"/>
        </w:rPr>
      </w:pP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testpozíciók és testpozíció váltások ( fekvés, térdelés, ülés, állás, féltalpon állás, ugrás)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mozgáshatárok megismerése és tágítása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egyszerű izoláció és koordináció</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testhelyzetek tudatosítása ( hajlított- nyújtott, zárt-nyitott)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egyensúly, központ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t>Tér-, ritmika-, dinamika- és önismeret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tér alapelemei:</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szubjektív és objektív térszemlélet különbsége: elöl-hátul, jobb-bal, fent-lent, oldalt illetve a tükör, a zongora, a patak, a templom , a trolibusz, stb. irányában</w:t>
      </w:r>
    </w:p>
    <w:p w:rsidR="007F126F" w:rsidRPr="007F126F" w:rsidRDefault="007F126F" w:rsidP="003A719C">
      <w:pPr>
        <w:numPr>
          <w:ilvl w:val="0"/>
          <w:numId w:val="39"/>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egyenes – íves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közlekedés derékszögekben, ívekben, ütközések kerülése ( elöl, hátul, oldalt)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kígyós játék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párban az egyik fél mondja, mi a feladat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tervrajz készítés és terv bemutatás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ritmika alapelemei: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váltakozó és egyenletes lüktetés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lassú és gyors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alaplüktetés és hangsúly</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járás és hangok ( taps, kurjantás, szó, dal, dobbantás, stb) összehangolása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zene és mozgás spontán összehangolása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végletes tempók váltogatása ( hanggal és hang nélkül)</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taps visszaismétlése csukott szemmel, kórusban, egyenként, társnak,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karakteres tempójú, szokatlan, ismeretlen zene</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jellegzetes tempójú, sebességű, gyorsuló dolgok, állatok utánzása,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az átélt tempó elvonatkoztatása, átvitele más mozgásanyagra,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lépések, tapsok, mozgások tempójának felezése, duplázása, párba állítása.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dinamika alapelemei:</w:t>
      </w:r>
    </w:p>
    <w:p w:rsid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lágy és erőteljes</w:t>
      </w:r>
    </w:p>
    <w:p w:rsidR="007F126F" w:rsidRPr="007F126F" w:rsidRDefault="007F126F" w:rsidP="007F126F">
      <w:pPr>
        <w:jc w:val="both"/>
        <w:rPr>
          <w:rFonts w:ascii="Times New Roman" w:hAnsi="Times New Roman" w:cs="Times New Roman"/>
          <w:sz w:val="24"/>
          <w:szCs w:val="24"/>
        </w:rPr>
      </w:pPr>
      <w:r>
        <w:rPr>
          <w:rFonts w:ascii="Times New Roman" w:hAnsi="Times New Roman" w:cs="Times New Roman"/>
          <w:sz w:val="24"/>
          <w:szCs w:val="24"/>
        </w:rPr>
        <w:t>A</w:t>
      </w:r>
      <w:r w:rsidRPr="007F126F">
        <w:rPr>
          <w:rFonts w:ascii="Times New Roman" w:hAnsi="Times New Roman" w:cs="Times New Roman"/>
          <w:sz w:val="24"/>
          <w:szCs w:val="24"/>
        </w:rPr>
        <w:t>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jellegzetes dolgok, valóságos vagy képzelt lények állagának megjelenítése ( méz, hal, medúza, kalapács….)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az átélt dinamika elvonatkoztatása, átvitele más mozgásanyagra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Önismeret: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lastRenderedPageBreak/>
        <w:t>a test anyaga ( csontok, izmok, bőr)</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teststruktúrája, testrészek és ízületek ( nagy és közepes egységek)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fáradtság, fájdalom</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Default="007F126F" w:rsidP="007F126F">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csigolyák ujjpercek megszámolása, az eredmények összevetése</w:t>
      </w:r>
    </w:p>
    <w:p w:rsidR="00ED1461" w:rsidRPr="00ED1461" w:rsidRDefault="00ED1461" w:rsidP="007F126F">
      <w:pPr>
        <w:numPr>
          <w:ilvl w:val="0"/>
          <w:numId w:val="41"/>
        </w:numPr>
        <w:spacing w:after="0" w:line="240" w:lineRule="auto"/>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t>A kapcsolatteremtés technikái: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Csoportformák: kör, lánc, pár, ….</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saját és a társak testi épsége  ( pásztázó tekintet, megállni tudás ,….)</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Bizalmi játékok</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stoppos játék: zenei szünetre, tapsra, dobra hirtelen meg kell állni,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vakos játék: a csukott szemű társ vezetése kezénél, hátánál, derekánál fogva, csak homlokát, orrát érintve, két kézzel, érintő testrésszel….</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t>Kreatív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és mozdulatlanság</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két gyerek vagy két csoport váltakozó mozgása és mozdulatlansága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tükör, körben vezetés, kígyó, stb.</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„szobrok” szoborcsoportok létrehozása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Két pozíció váltogatása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7F126F">
      <w:pPr>
        <w:spacing w:after="0" w:line="240" w:lineRule="auto"/>
        <w:ind w:left="720"/>
        <w:jc w:val="both"/>
        <w:rPr>
          <w:rFonts w:ascii="Times New Roman" w:hAnsi="Times New Roman" w:cs="Times New Roman"/>
          <w:sz w:val="24"/>
          <w:szCs w:val="24"/>
        </w:rPr>
      </w:pPr>
      <w:r w:rsidRPr="007F126F">
        <w:rPr>
          <w:rFonts w:ascii="Times New Roman" w:hAnsi="Times New Roman" w:cs="Times New Roman"/>
          <w:sz w:val="24"/>
          <w:szCs w:val="24"/>
        </w:rPr>
        <w:t>a tanult anyagok komplex felhasználása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sok-sok utánzás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tükrös ( szimmetrikus, tengelyesen szimmetrikus)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dominó ( kánon mozgás)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visszaismétlés ( miután a másik befejezte)</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összerakás ( elemenként hozzáadva és mindig az elejéről kezdve együtt)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6./</w:t>
      </w:r>
      <w:r w:rsidRPr="007F126F">
        <w:rPr>
          <w:rFonts w:ascii="Times New Roman" w:hAnsi="Times New Roman" w:cs="Times New Roman"/>
          <w:sz w:val="24"/>
          <w:szCs w:val="24"/>
        </w:rPr>
        <w:tab/>
        <w:t>Tartás korrekció</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spontán felmerülő fájdalmak okára adott magyarázatok és tanácsok a megelőzésre ( talp, boka, láb fájdalmak,) módszerek a sérülések megelőzésére.</w:t>
      </w:r>
    </w:p>
    <w:p w:rsidR="007F126F" w:rsidRPr="007F126F" w:rsidRDefault="007F126F" w:rsidP="003A719C">
      <w:pPr>
        <w:numPr>
          <w:ilvl w:val="0"/>
          <w:numId w:val="40"/>
        </w:numPr>
        <w:spacing w:after="0" w:line="240" w:lineRule="auto"/>
        <w:jc w:val="center"/>
        <w:rPr>
          <w:rFonts w:ascii="Times New Roman" w:hAnsi="Times New Roman" w:cs="Times New Roman"/>
          <w:sz w:val="24"/>
          <w:szCs w:val="24"/>
        </w:rPr>
      </w:pPr>
      <w:r w:rsidRPr="007F126F">
        <w:rPr>
          <w:rFonts w:ascii="Times New Roman" w:hAnsi="Times New Roman" w:cs="Times New Roman"/>
          <w:sz w:val="24"/>
          <w:szCs w:val="24"/>
        </w:rPr>
        <w:t>év</w:t>
      </w:r>
    </w:p>
    <w:p w:rsidR="007F126F" w:rsidRPr="007F126F" w:rsidRDefault="007F126F" w:rsidP="007F126F">
      <w:pPr>
        <w:jc w:val="cente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Bevezető játékok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párok, csoportok kialakítása, szabály játékok, térkitöltő játékok,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relexáló, melegítő, lazító, erősítő gyakorlatokkal, egyéni bemelegítés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Tánctechnika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alap témák változatlanok ( testpozíció váltások, mozgáshatárok, izoláció, koordináció, egyensúly,…)</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később komplex mozgásokhoz felhasználható elemek spontán beépítése.</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t>Tér-, ritmika-, dinamika-, és önismeret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lastRenderedPageBreak/>
        <w:t>A tér alapelemei: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diagonál irányok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köztes fokozatok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íves formák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mozgás a középvonalon vagy a középponton „ feltámasztott” teremben úgy, hogy az ne billenjen fel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mozgással mintát „ írni” a terembe, a többiek papírra rajzolják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pár egyik tagja mozgássort „ír” a térbe, a társa pontosan elismétli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Ritmika alapelemei:</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2/4  3/4, 4/4</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Ismétlés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Dominó</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taps ritmusának ismétlése tapssal, más hanggal, mozgással, és fordítva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dominó: mindenki csak az „előtte” lévő nézheti, mint a dőlő dominó,késleltetve fut végig a mozgás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spontán mozgás zenére, majd a mozgás folytatása zene nélkül</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dinamika alapelemei: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lágy és erőteljes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 lendített-vezetett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mozgásáról ki kell találni „ milyen anyagból „ van a táncos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állatok, természeti jelenségek utánzása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Önismeret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test felépítése, további részletek, kérdezni tudás,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testrészek és ízületek ( nagy és közepes egységek )</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fő ízületi tengelyek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hogyan látunk ? ( térlátás, élességi szögek a látótérben )</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pálcákkal, meghosszabbított testrészekkel</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kísérlet: mereven előre nézve két oldalt álló és mozgó testrészeket, társakat milyen szögben látjuk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pár tagjai érintéssel vagy szóban megjelölt ízületekkel mozognak</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t>A kapcsolatteremtés technikái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kezdeményezés és követés harmóniája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azonos ritmusú, más tartalmú mozgás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ellentétes mozgások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lastRenderedPageBreak/>
        <w:t>bizalmi játékok</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tükrös játékok ( síktükör, tengelyesen szimmetrikus tükör)</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szobrok, szoborcsoportok készítése, megmozdítása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postás: mint a szavakat körbesugdosós játék, csak mozgással. Mi marad a végére?</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Kör közepén egyenes testtel „ dűlöngélő” társ megtartása</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t>Kreatív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színházas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összerakós</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6./</w:t>
      </w:r>
      <w:r w:rsidRPr="007F126F">
        <w:rPr>
          <w:rFonts w:ascii="Times New Roman" w:hAnsi="Times New Roman" w:cs="Times New Roman"/>
          <w:sz w:val="24"/>
          <w:szCs w:val="24"/>
        </w:rPr>
        <w:tab/>
        <w:t>Tartás korrekció</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spontán felmerülő fájdalmak okára adott magyarázatok és tanácsok megelőzésre ( talp, boka, láb, fájdalmak) módszerek a sérülések megelőzésére.</w:t>
      </w:r>
    </w:p>
    <w:p w:rsidR="007F126F" w:rsidRPr="007F126F" w:rsidRDefault="007F126F" w:rsidP="007F126F">
      <w:pPr>
        <w:jc w:val="center"/>
        <w:rPr>
          <w:rFonts w:ascii="Times New Roman" w:hAnsi="Times New Roman" w:cs="Times New Roman"/>
          <w:sz w:val="24"/>
          <w:szCs w:val="24"/>
        </w:rPr>
      </w:pPr>
      <w:r w:rsidRPr="007F126F">
        <w:rPr>
          <w:rFonts w:ascii="Times New Roman" w:hAnsi="Times New Roman" w:cs="Times New Roman"/>
          <w:sz w:val="24"/>
          <w:szCs w:val="24"/>
        </w:rPr>
        <w:t>3. év</w:t>
      </w:r>
    </w:p>
    <w:p w:rsidR="007F126F" w:rsidRPr="007F126F" w:rsidRDefault="007F126F" w:rsidP="00FE6A8D">
      <w:pPr>
        <w:ind w:left="360"/>
        <w:jc w:val="both"/>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r>
      <w:r w:rsidRPr="007F126F">
        <w:rPr>
          <w:rFonts w:ascii="Times New Roman" w:hAnsi="Times New Roman" w:cs="Times New Roman"/>
          <w:sz w:val="24"/>
          <w:szCs w:val="24"/>
        </w:rPr>
        <w:tab/>
        <w:t>Bevezető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valamelyik testrész vezetésével</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meghatározott ritmusban</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 térszabállyal</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régi játékok igényesebb kivitelben vagy nehezített formában</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bizalmi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egyéni bemelegítés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bemelegítés 4-6 fős kiskörökben</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r>
      <w:r w:rsidRPr="007F126F">
        <w:rPr>
          <w:rFonts w:ascii="Times New Roman" w:hAnsi="Times New Roman" w:cs="Times New Roman"/>
          <w:sz w:val="24"/>
          <w:szCs w:val="24"/>
        </w:rPr>
        <w:tab/>
        <w:t>Tánctechnika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testpozíció váltások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mozgáshatárok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izoláció és koordináció</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egyensúly</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technikai elemek tudatosítása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8-16 ütemes mozgássorok önálló megjegyzése</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r>
      <w:r w:rsidRPr="007F126F">
        <w:rPr>
          <w:rFonts w:ascii="Times New Roman" w:hAnsi="Times New Roman" w:cs="Times New Roman"/>
          <w:sz w:val="24"/>
          <w:szCs w:val="24"/>
        </w:rPr>
        <w:tab/>
        <w:t>Tér-, ritmikai-, dinamikai-, és önismeret</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térszemlélet továbbfejlesztése:</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háromdimenziós gondolkodás bevezetése,</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 kompozíciós eszközök a térben.</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képzelt nyomok mozgással síkban, majd térben is: „ mintha sajtban” mozognál, füstöt húznál magad után…</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szobros, mozgószobros játékok</w:t>
      </w:r>
    </w:p>
    <w:p w:rsidR="007F126F" w:rsidRPr="00FE6A8D"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lastRenderedPageBreak/>
        <w:t>„színházas” : egyenként megyünk be a térbe, „hozzáadva” magunkat a kialakult helyzethez</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Ritmika: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tempó fokozatok,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mozgások ritmusképletekre,</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mozgások ritmikai leképezése,</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ritmus visszatapsolása</w:t>
      </w:r>
    </w:p>
    <w:p w:rsid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mozgás ritmusának ismétlése ( nem az alakjáé)</w:t>
      </w:r>
    </w:p>
    <w:p w:rsidR="00FE6A8D" w:rsidRPr="00FE6A8D" w:rsidRDefault="00FE6A8D" w:rsidP="003A719C">
      <w:pPr>
        <w:numPr>
          <w:ilvl w:val="0"/>
          <w:numId w:val="41"/>
        </w:numPr>
        <w:spacing w:after="0" w:line="240" w:lineRule="auto"/>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 dinamika alapelemei:</w:t>
      </w:r>
    </w:p>
    <w:p w:rsidR="007F126F" w:rsidRPr="00FE6A8D"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mozgássorok dinamikai változatai</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FE6A8D"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bemutatott mozgássor ismétlése, más dinamikával.</w:t>
      </w: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Önismeret:</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végtag ízületek szabadságfoka a fő irányokban</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érzékszerveink</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pálcika emberpozíciójának bemutatása és fordítva</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kísérletek az érzékszervekkel</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r>
      <w:r w:rsidRPr="007F126F">
        <w:rPr>
          <w:rFonts w:ascii="Times New Roman" w:hAnsi="Times New Roman" w:cs="Times New Roman"/>
          <w:sz w:val="24"/>
          <w:szCs w:val="24"/>
        </w:rPr>
        <w:tab/>
        <w:t>A kapcsolatteremtés technikái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csoporttípusok váltogatása</w:t>
      </w:r>
    </w:p>
    <w:p w:rsid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vezető nélküli együttmozgás</w:t>
      </w:r>
    </w:p>
    <w:p w:rsidR="00FE6A8D" w:rsidRPr="00FE6A8D" w:rsidRDefault="00FE6A8D" w:rsidP="00FE6A8D">
      <w:pPr>
        <w:spacing w:after="0" w:line="240" w:lineRule="auto"/>
        <w:ind w:left="720"/>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szabad improvizáció ( amiből ki lehet állni)</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a tanult résztudások felhasználása komplex helyzetekben</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r>
      <w:r w:rsidRPr="007F126F">
        <w:rPr>
          <w:rFonts w:ascii="Times New Roman" w:hAnsi="Times New Roman" w:cs="Times New Roman"/>
          <w:sz w:val="24"/>
          <w:szCs w:val="24"/>
        </w:rPr>
        <w:tab/>
        <w:t>Kreatív játékok</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színházas</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többlépcsős összerakások</w:t>
      </w:r>
    </w:p>
    <w:p w:rsidR="007F126F" w:rsidRPr="007F126F" w:rsidRDefault="007F126F" w:rsidP="007F126F">
      <w:pPr>
        <w:jc w:val="both"/>
        <w:rPr>
          <w:rFonts w:ascii="Times New Roman" w:hAnsi="Times New Roman" w:cs="Times New Roman"/>
          <w:sz w:val="24"/>
          <w:szCs w:val="24"/>
        </w:rPr>
      </w:pPr>
    </w:p>
    <w:p w:rsidR="007F126F" w:rsidRPr="007F126F" w:rsidRDefault="007F126F" w:rsidP="007F126F">
      <w:pPr>
        <w:jc w:val="both"/>
        <w:rPr>
          <w:rFonts w:ascii="Times New Roman" w:hAnsi="Times New Roman" w:cs="Times New Roman"/>
          <w:sz w:val="24"/>
          <w:szCs w:val="24"/>
        </w:rPr>
      </w:pPr>
      <w:r w:rsidRPr="007F126F">
        <w:rPr>
          <w:rFonts w:ascii="Times New Roman" w:hAnsi="Times New Roman" w:cs="Times New Roman"/>
          <w:sz w:val="24"/>
          <w:szCs w:val="24"/>
        </w:rPr>
        <w:t>6/</w:t>
      </w:r>
      <w:r w:rsidRPr="007F126F">
        <w:rPr>
          <w:rFonts w:ascii="Times New Roman" w:hAnsi="Times New Roman" w:cs="Times New Roman"/>
          <w:sz w:val="24"/>
          <w:szCs w:val="24"/>
        </w:rPr>
        <w:tab/>
      </w:r>
      <w:r w:rsidRPr="007F126F">
        <w:rPr>
          <w:rFonts w:ascii="Times New Roman" w:hAnsi="Times New Roman" w:cs="Times New Roman"/>
          <w:sz w:val="24"/>
          <w:szCs w:val="24"/>
        </w:rPr>
        <w:tab/>
        <w:t>Tartás korrekció</w:t>
      </w:r>
    </w:p>
    <w:p w:rsidR="007F126F" w:rsidRP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t>problémák felismerése</w:t>
      </w:r>
    </w:p>
    <w:p w:rsidR="007F126F" w:rsidRDefault="007F126F" w:rsidP="003A719C">
      <w:pPr>
        <w:numPr>
          <w:ilvl w:val="0"/>
          <w:numId w:val="41"/>
        </w:numPr>
        <w:spacing w:after="0" w:line="240" w:lineRule="auto"/>
        <w:jc w:val="both"/>
        <w:rPr>
          <w:rFonts w:ascii="Times New Roman" w:hAnsi="Times New Roman" w:cs="Times New Roman"/>
          <w:sz w:val="24"/>
          <w:szCs w:val="24"/>
        </w:rPr>
      </w:pPr>
      <w:r w:rsidRPr="007F126F">
        <w:rPr>
          <w:rFonts w:ascii="Times New Roman" w:hAnsi="Times New Roman" w:cs="Times New Roman"/>
          <w:sz w:val="24"/>
          <w:szCs w:val="24"/>
        </w:rPr>
        <w:lastRenderedPageBreak/>
        <w:t>sérülés memória kialakítása, annak felidézése, hogy pontosan hogyan történt</w:t>
      </w:r>
    </w:p>
    <w:p w:rsidR="00FE6A8D" w:rsidRPr="00FE6A8D" w:rsidRDefault="00FE6A8D" w:rsidP="00FE6A8D">
      <w:pPr>
        <w:spacing w:after="0" w:line="240" w:lineRule="auto"/>
        <w:ind w:left="720"/>
        <w:jc w:val="both"/>
        <w:rPr>
          <w:rFonts w:ascii="Times New Roman" w:hAnsi="Times New Roman" w:cs="Times New Roman"/>
          <w:sz w:val="24"/>
          <w:szCs w:val="24"/>
        </w:rPr>
      </w:pPr>
    </w:p>
    <w:p w:rsidR="007F126F" w:rsidRPr="007F126F" w:rsidRDefault="007F126F" w:rsidP="003A719C">
      <w:pPr>
        <w:numPr>
          <w:ilvl w:val="0"/>
          <w:numId w:val="40"/>
        </w:numPr>
        <w:spacing w:after="0" w:line="240" w:lineRule="auto"/>
        <w:jc w:val="center"/>
        <w:rPr>
          <w:rFonts w:ascii="Times New Roman" w:hAnsi="Times New Roman" w:cs="Times New Roman"/>
          <w:sz w:val="24"/>
          <w:szCs w:val="24"/>
        </w:rPr>
      </w:pPr>
      <w:r w:rsidRPr="007F126F">
        <w:rPr>
          <w:rFonts w:ascii="Times New Roman" w:hAnsi="Times New Roman" w:cs="Times New Roman"/>
          <w:sz w:val="24"/>
          <w:szCs w:val="24"/>
        </w:rPr>
        <w:t>év</w:t>
      </w:r>
    </w:p>
    <w:p w:rsidR="007F126F" w:rsidRPr="007F126F" w:rsidRDefault="007F126F" w:rsidP="007F126F">
      <w:pPr>
        <w:jc w:val="cente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Bevezető játékok</w:t>
      </w:r>
    </w:p>
    <w:p w:rsidR="007F126F" w:rsidRPr="007F126F" w:rsidRDefault="007F126F" w:rsidP="007F126F">
      <w:pPr>
        <w:rPr>
          <w:rFonts w:ascii="Times New Roman" w:hAnsi="Times New Roman" w:cs="Times New Roman"/>
          <w:sz w:val="24"/>
          <w:szCs w:val="24"/>
        </w:rPr>
      </w:pP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egyéni problémák egyéni bemelegítésének megtanítása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koncentrációs játékok ( lassú mozgás…)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későbbi mozgásimprovizációs játékok szójátékos előkészítése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rövid relexálás</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Tánctechnika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korábban spontánnak látszó gyakorlatok szerepének tudatosítása</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t>Tér-, ritmikai-, dinamikai- és önismeret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Tér</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spontán mozgások elemzése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térszabályok megvalósítása</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kompozíciós eljárások játékos használata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Ritmika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zenei ritmusok analizálása, megértése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ritmikai képletek elmozgása</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kánon, felezés, kiegészítés….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Dinamika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dinamikai skálák használata</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frazeálás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Önismeret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viselkedés mozgatórugói</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hangulatok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indulatok</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agresszió</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kiélezett helyzetek előadása,</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jellemző, tér, ritmikai, dinamikai jellemzők átvitele más, absztrakt mozgások és fordítva</w:t>
      </w:r>
    </w:p>
    <w:p w:rsidR="00FE6A8D" w:rsidRPr="00FE6A8D" w:rsidRDefault="00FE6A8D" w:rsidP="00FE6A8D">
      <w:pPr>
        <w:spacing w:after="0" w:line="240" w:lineRule="auto"/>
        <w:ind w:left="720"/>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t>A kapcsolatteremtés technikái:</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spontán helyzetek elemzései</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felidézése, elismétlése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szituációk struktúrájának megértése</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bizalmi játékok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Ajánlott játékok:</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„előre gyártott” hozott játékok, táncok, szituációk bemutatása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t xml:space="preserve"> Kreatív játékok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immaginálás és megvalósítás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hozott jelenetek házibemutatói</w:t>
      </w:r>
    </w:p>
    <w:p w:rsidR="007F126F" w:rsidRPr="00FE6A8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nagy ( komplex) improvizációk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6./</w:t>
      </w:r>
      <w:r w:rsidRPr="007F126F">
        <w:rPr>
          <w:rFonts w:ascii="Times New Roman" w:hAnsi="Times New Roman" w:cs="Times New Roman"/>
          <w:sz w:val="24"/>
          <w:szCs w:val="24"/>
        </w:rPr>
        <w:tab/>
        <w:t>Tartás korrekció</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mások problémáinak felismerése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korrekciós elképzelések</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anatómaiai alapok spontán megbeszélése</w:t>
      </w:r>
    </w:p>
    <w:p w:rsidR="00FE6A8D" w:rsidRPr="00FE6A8D" w:rsidRDefault="00FE6A8D" w:rsidP="00FE6A8D">
      <w:pPr>
        <w:spacing w:after="0" w:line="240" w:lineRule="auto"/>
        <w:ind w:left="720"/>
        <w:rPr>
          <w:rFonts w:ascii="Times New Roman" w:hAnsi="Times New Roman" w:cs="Times New Roman"/>
          <w:sz w:val="24"/>
          <w:szCs w:val="24"/>
        </w:rPr>
      </w:pPr>
    </w:p>
    <w:p w:rsidR="007F126F" w:rsidRPr="007F126F" w:rsidRDefault="007F126F" w:rsidP="00A74D9D">
      <w:pPr>
        <w:jc w:val="both"/>
        <w:rPr>
          <w:rFonts w:ascii="Times New Roman" w:hAnsi="Times New Roman" w:cs="Times New Roman"/>
          <w:sz w:val="24"/>
          <w:szCs w:val="24"/>
        </w:rPr>
      </w:pPr>
      <w:r w:rsidRPr="007F126F">
        <w:rPr>
          <w:rFonts w:ascii="Times New Roman" w:hAnsi="Times New Roman" w:cs="Times New Roman"/>
          <w:sz w:val="24"/>
          <w:szCs w:val="24"/>
        </w:rPr>
        <w:t>Megjegyzés: az összetettebb technikai elemeket fokozatosan építsük be az órák anyagába. Először ne törekedjünk tökéletes kivitelezésre. Kezdetben legjobb, ha hagyjuk a tanulókat saját gurulásaik, forgásaik és ugrásaik megalkotására, és ezek biztonságosabb végrehajtásában segédkezünk. Adjunk lehetőséget a tanulóknak saját tréning gyakorlatok vezetésére. A tantárgy jellegéből adódóan lehetőleg ne tartsunk színpad bemutatót.</w:t>
      </w:r>
    </w:p>
    <w:p w:rsidR="007F126F" w:rsidRPr="007F126F" w:rsidRDefault="007F126F" w:rsidP="00A74D9D">
      <w:pPr>
        <w:jc w:val="center"/>
        <w:rPr>
          <w:rFonts w:ascii="Times New Roman" w:hAnsi="Times New Roman" w:cs="Times New Roman"/>
          <w:sz w:val="24"/>
          <w:szCs w:val="24"/>
        </w:rPr>
      </w:pPr>
      <w:r w:rsidRPr="007F126F">
        <w:rPr>
          <w:rFonts w:ascii="Times New Roman" w:hAnsi="Times New Roman" w:cs="Times New Roman"/>
          <w:sz w:val="24"/>
          <w:szCs w:val="24"/>
        </w:rPr>
        <w:t>TÁNCELŐKÉSZÍTŐ GIMNASZTIKA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tantárgy előkészíti a tanulókat a modern technikák speciális követelményeihez. A tananyag kidolgozása heti  2 X 90 ( 4 X 45) perces órára történt.</w:t>
      </w:r>
    </w:p>
    <w:p w:rsidR="007F126F" w:rsidRPr="007F126F" w:rsidRDefault="00A74D9D" w:rsidP="00A74D9D">
      <w:pPr>
        <w:jc w:val="center"/>
        <w:rPr>
          <w:rFonts w:ascii="Times New Roman" w:hAnsi="Times New Roman" w:cs="Times New Roman"/>
          <w:sz w:val="24"/>
          <w:szCs w:val="24"/>
        </w:rPr>
      </w:pPr>
      <w:r>
        <w:rPr>
          <w:rFonts w:ascii="Times New Roman" w:hAnsi="Times New Roman" w:cs="Times New Roman"/>
          <w:sz w:val="24"/>
          <w:szCs w:val="24"/>
        </w:rPr>
        <w:t>1-2. éV</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Járások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Az összetett lábgyakorlatok, melyek a helyzetváltoztatás közbeni helyes testtartás elsajátítására, egyszerűbb koordinációs feladatok megoldására és a térérzék fejlesztésére szolgálnak.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Járásformák: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alapjárás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lefeszített lábfővel ( spiccen)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sarkon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külső élen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belső élen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csúszó járás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 bokafogással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kis térdhajlításban ( demi pliében)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guggolásban ( grand pliében)</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Futások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Könnyedségre, állóképességre nevelnek, általános bemelegítő hatásúak.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lastRenderedPageBreak/>
        <w:t>Futásformák: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alapfutás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előre nyújtott lábbal, 90 fokban fordított lábhelyzetben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magas térdemeléssel ( párhuzamos és kifordított lábhelyzetben)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sarokemeléssel ( párhuzamos és kifordított lábhelyzetben)</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t>Szökdellések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dinamikus lábmunka elsajátítása és a helyes testtartás megtartása a pillanatyni levegőbe emelkedés alatt.</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Szökdellésfromák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páros lábon – tramplin ugrás ( egyhelyben, haladásban)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egy lábon ( nyújtva, hajlítva)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galoppszökdelés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terpeszben ( nyitva-zárva-haránt)</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t>Nyakgyakorlatok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fejmozgások megismerése és az egyéb testrészektől függetlenített végrehajtása. Nagy szerepük van a jó testtartás kialakításában.</w:t>
      </w:r>
    </w:p>
    <w:p w:rsidR="007F126F" w:rsidRPr="007F126F" w:rsidRDefault="007F126F" w:rsidP="007F126F">
      <w:pPr>
        <w:rPr>
          <w:rFonts w:ascii="Times New Roman" w:hAnsi="Times New Roman" w:cs="Times New Roman"/>
          <w:sz w:val="24"/>
          <w:szCs w:val="24"/>
        </w:rPr>
      </w:pP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nyakhajlítás ( előre, hátra, jobbra, balra)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fejfordítás ( jobbra, balra)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fejkörzés ( fél, egész)</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t xml:space="preserve"> Vállgyakorlatok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vállöv izomzatának megerősítése, a helyes izomérzet kialakítása a helyes testtartás érdekében.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vállhúzás ( előre, hátra, föl, le)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vállejtés ( föl, le)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vállkörzés ( előre,  hátra, föl, le)</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6./</w:t>
      </w:r>
      <w:r w:rsidRPr="007F126F">
        <w:rPr>
          <w:rFonts w:ascii="Times New Roman" w:hAnsi="Times New Roman" w:cs="Times New Roman"/>
          <w:sz w:val="24"/>
          <w:szCs w:val="24"/>
        </w:rPr>
        <w:tab/>
        <w:t>Törzsgyakorlatok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has-, és hátizmok harmonikus megerősítése, a hajlékonyság kidolgozása, az izmok nyújtása valamennyi irányban.</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Törzsgyakorlatok állásban: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törzshajlítás ( előre, hátra, oldalt)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 előre, hátra, oldalt )</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törzsfordítás ( jobbra, balra)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törzskörzés ( jobbra, balra)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törzskörzés hajlítással ( jobbra, balra )</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Törzsgyakorlatok rúdnál: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rúdnak háttal ( zárva, terpeszben)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nyújtással rúdnak háttal ( zárva, terpeszben)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rúdra ( bal, jobb)</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hajlás hátra rúddal szemben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hajlás hátra, rúdnak háttal</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Törzsgyakorlatok ülésben, fekvésben: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törökülésben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fekvésből törzshajlítás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hanyattfekvésben lábemelések ( egy láb, páros, terpesz)</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törzshajlítás kéztámasszal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mellkas emelés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lábemelések hátra és oldalt ( egy láb, páros, terpesz)</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bölcső</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nyújtott ülésben törzsfordítás térdfelhúzással ( balra, jobbra)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fekvésben mellkas emelés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fekvésben csípőemelés ( mellkas emeléssel is)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híd</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7./</w:t>
      </w:r>
      <w:r w:rsidRPr="007F126F">
        <w:rPr>
          <w:rFonts w:ascii="Times New Roman" w:hAnsi="Times New Roman" w:cs="Times New Roman"/>
          <w:sz w:val="24"/>
          <w:szCs w:val="24"/>
        </w:rPr>
        <w:tab/>
        <w:t>Lábfejgyakorlatok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lábfő a boka megerősítése, ugyanakkor a rüszt nyújtásának kidolgozása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Állások: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alapállások ( parallel, 45 fok, 90 fok, 180 fok)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harántterpeszállás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kilépő állás ( előre, hátra, oldalt)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lépő állás ( előre, oldalt , hátra)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támadó állás ( előre, oldalt, hátra)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védő állás ( előre, oldalt, hátra)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állás – demi plié ( zárt- nyitott térdekkel)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guggoló állás – grand plié ( zárt- nyitott térdekkel)</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Lábfőhelyzetek: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lefeszített lábfő ( spicc)</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visszaszorított lábujjak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visszaszorított lábfő ( pipa)</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lefeszített lábujjak ( macskakarom) gördülés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Lábgyakorlatok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láb izomzatának kidolgozása, erősítése és az ízületek ( boka, térd és csípőízületek) mozgékonyságának fejlesztése.</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Lábgyakorlatok állásban: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lábemelés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láblendítés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láblengetés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térdhajlítás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térdnyújtás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térdrugózás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lábfordítás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lábkörzés</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Lábgyakorlatok fekvésben: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hanyattfekvésben 90 fokok lábemelés ( nyit-zár, olló, lengetés)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hanyattfekvésben 45 fokos lábemelés ( nyit-zár, olló, lengetés)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hanyattfekvésben csípőfordítással lábemelés ellentétes kézhez ( egy láb, páros láb)</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csípőfordítással lábemelés ellentétes kézhez ( csak egy láb  !)</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9./</w:t>
      </w:r>
      <w:r w:rsidRPr="007F126F">
        <w:rPr>
          <w:rFonts w:ascii="Times New Roman" w:hAnsi="Times New Roman" w:cs="Times New Roman"/>
          <w:sz w:val="24"/>
          <w:szCs w:val="24"/>
        </w:rPr>
        <w:tab/>
        <w:t>Kargyakorlatok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vállízület mozgékonyságának növelése, a kar izomzatának megerősítése. A felkar és a kézfő tudatos és egymástól , valamint más testrészek munkájától független mozgatások beidegzése, a későbbi jó és plasztikus kartartások érdekében.</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Kartartások: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mélytartás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mellső középtartás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oldalsó középtartás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magastartás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mellső rézsutos mélytartás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mellső rézsutos magastartás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hátsó rézsutos mélytartás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oldalsó részutos mélytartás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oldalsó rézsutos magastartás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tartások: csípőn, combtőn, mellhez, tarkóra,</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keresztezett tartások: mell előtt, test előtt, test mögött</w:t>
      </w:r>
    </w:p>
    <w:p w:rsidR="00A74D9D" w:rsidRPr="00A74D9D" w:rsidRDefault="00A74D9D" w:rsidP="00A74D9D">
      <w:pPr>
        <w:spacing w:after="0" w:line="240" w:lineRule="auto"/>
        <w:ind w:left="720"/>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karemelés és lengetés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karvezetés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karlendítés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karlengetés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karhajlítás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karfordítás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karforgatás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karkörzés</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10/</w:t>
      </w:r>
      <w:r w:rsidRPr="007F126F">
        <w:rPr>
          <w:rFonts w:ascii="Times New Roman" w:hAnsi="Times New Roman" w:cs="Times New Roman"/>
          <w:sz w:val="24"/>
          <w:szCs w:val="24"/>
        </w:rPr>
        <w:tab/>
        <w:t>Tágító 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elsősorban a csípőízület tágítása 180 fokra kifordított lábhelyzet és a magas lábemelések érdekében.</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Támaszhelyzetek, ülések: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törökülés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nyújtott 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nyújtott terpeszülés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nyitott ülés ( béka)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zsugorülés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terpeszülés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lebegő 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gátülés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sarkon ülés</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hajlított oldalülés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Fekvések: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oldalfekvés</w:t>
      </w:r>
    </w:p>
    <w:p w:rsidR="00A74D9D" w:rsidRPr="00A74D9D" w:rsidRDefault="00A74D9D" w:rsidP="003A719C">
      <w:pPr>
        <w:numPr>
          <w:ilvl w:val="0"/>
          <w:numId w:val="41"/>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Tágító gyakorlatok 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törzshajlítgatás gátülésben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törzsdöntögetés nyújtott terpeszülésben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törzsdöntögetés nyitott hajlított 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„béka”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spárga ( haránt, oldalt)</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Tágító gyakorlatok rúdnál: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pozícióban croisé előre, ráhajlással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pozícióban ¼ elfordulásokkal oldal hajlással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pozícióban croisé, hátrahajlással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pozícióban éffacé előre, előrehajlással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I. pozícióban éffacé hátra, hátrahajlással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pozícióban tendu-n keresztül hátracsúsztatás spárgába</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Páros 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páros lábemelés hanyatt fekvésből, kapaszkodással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fekvésből hajlás hátra, bokafogással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hátra, csípőfogással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előre, hát nyomkodásával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törzshajlítás előre terpeszülésben, húzással.</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11./</w:t>
      </w:r>
      <w:r w:rsidRPr="007F126F">
        <w:rPr>
          <w:rFonts w:ascii="Times New Roman" w:hAnsi="Times New Roman" w:cs="Times New Roman"/>
          <w:sz w:val="24"/>
          <w:szCs w:val="24"/>
        </w:rPr>
        <w:tab/>
        <w:t>Légzőgyakorlatok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mozgás fajtáknak megfelelő szabályos, esztétikus és takarékos légzés technikák elsajátítása. A légző gyakorlatok, járás gyakorlatok, ki- és belélegzéssel, kar gyakorlatokkal kombinálva.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belégzés orron, a kilégzés orron és szájon át történjék. A hiperventilláció elkerülése végett a légző gyakorlatokat ajánlatos közepes intenzitású terhelés után végeztetni. A légzés szaporaságának, a légvétel mélységének helyes kialakítása kedvező hatással van az idegrendszerre, a szervezetre és a közérzetre egyaránt.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alapjárás folyamatos karemeléssel ( oldalsó középtartáson keresztül)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 tenyér-tolással mellső középtartásban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 fekvésben hasi légzés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törökülésben bordalégzés</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12./</w:t>
      </w:r>
      <w:r w:rsidRPr="007F126F">
        <w:rPr>
          <w:rFonts w:ascii="Times New Roman" w:hAnsi="Times New Roman" w:cs="Times New Roman"/>
          <w:sz w:val="24"/>
          <w:szCs w:val="24"/>
        </w:rPr>
        <w:tab/>
        <w:t>Egyensúly – 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Célja a forgások és pózok tengelyének kialakításához szükséges balance begyakorlása, megtanítása.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járás vonalon, vonalak között, különböző testhelyzetekben és kartartásokkal,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járás térdhajlítással, térdrugózással, láblendítéssel, fordulatokkal,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hely- és helyzetváltoztatások bizonytalan egyensúlyi helyzetekben</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szoborjáték</w:t>
      </w:r>
    </w:p>
    <w:p w:rsidR="00A74D9D" w:rsidRPr="00A74D9D" w:rsidRDefault="00A74D9D" w:rsidP="00A74D9D">
      <w:pPr>
        <w:spacing w:after="0" w:line="240" w:lineRule="auto"/>
        <w:ind w:left="720"/>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13./</w:t>
      </w:r>
      <w:r w:rsidRPr="007F126F">
        <w:rPr>
          <w:rFonts w:ascii="Times New Roman" w:hAnsi="Times New Roman" w:cs="Times New Roman"/>
          <w:sz w:val="24"/>
          <w:szCs w:val="24"/>
        </w:rPr>
        <w:tab/>
        <w:t>Ritmusérzék-fejlesztő 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Tapsra, hangszerekre, mondókákra, végzett ritmizált járások, reakciógyakorlatok segítik elő a zenekíséretre való koncentrálást.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14./</w:t>
      </w:r>
      <w:r w:rsidRPr="007F126F">
        <w:rPr>
          <w:rFonts w:ascii="Times New Roman" w:hAnsi="Times New Roman" w:cs="Times New Roman"/>
          <w:sz w:val="24"/>
          <w:szCs w:val="24"/>
        </w:rPr>
        <w:tab/>
        <w:t>Klasszikus balett lábpozíció</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lastRenderedPageBreak/>
        <w:t>Célja, hogy a tanulók adottságaihoz mérten elsajátítsák a klasszikus balett lábpozícióit.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pozíció 180 fok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II. pozíció 180 fok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 xml:space="preserve">III: pozíció </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IV. pozíció</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 pozíció</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Megjegyzések: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Az izomfejlesztő, az ízületeket tágító gyakorlatok mellett fontos a tágító és a rugalmasságot fejlesztő ugrás-gyakorlatok végeztetése is. A tanulók túlterhelésének elkerülése végett célszerű a helyzetek ( fekvés, ülés,  térdelés, állás ) gyakori váltása, valamint a bevezető gyakorlatok ( járás, futás) lazításkénti többszöri alkalmazása.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Későbbiekben a tanult gyakorlatok és motívumok alapján etűdöt állítunk össze. A feladat lehetőséget ad a térlépcsők és térirányok gyakorlati alkalmazására, egyben fejleszti a muzikalitást és a páros összmunkára való képességet.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tanulóknak itt játékos-táncos formában táncélményekben van részük. Kiélhetik fantáziájukat, utánzókészségüket, fejlődik ügyességük, fürgeségük, térérzékük, mozgás- és emlékező tehetségük.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tananyagban leírt gyakorlatokat természetesen nem a közlés sorrendjében tanítjuk. A fejlesztés irányának és céljának megfelelően a növendékekre szabottan állítjuk össze a kombinációkat, és a feladatsorokat.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Az anyag elsajátítása során a nehézségi fokot és a mennyiséget fokozatosan növeljük</w:t>
      </w:r>
    </w:p>
    <w:p w:rsidR="007F126F" w:rsidRPr="007F126F" w:rsidRDefault="007F126F" w:rsidP="00A74D9D">
      <w:pPr>
        <w:jc w:val="center"/>
        <w:rPr>
          <w:rFonts w:ascii="Times New Roman" w:hAnsi="Times New Roman" w:cs="Times New Roman"/>
          <w:sz w:val="24"/>
          <w:szCs w:val="24"/>
        </w:rPr>
      </w:pPr>
      <w:r w:rsidRPr="007F126F">
        <w:rPr>
          <w:rFonts w:ascii="Times New Roman" w:hAnsi="Times New Roman" w:cs="Times New Roman"/>
          <w:sz w:val="24"/>
          <w:szCs w:val="24"/>
        </w:rPr>
        <w:t>A számonkérés formája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tanulók az Előképző 1-2. évfolyamán félévi és év végi vizsgán adnak számot tudásukról. A vizsga anyagát a szaktanár állítja össze. A bemutatás csoportosan történik. A minősítésre, az osztályzatra a szaktanár tesz javaslatot, a bizottság szótöbbséggel dönt.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Az értékelés szempontjai – minimumkövetelmények:</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elsajátított tananyag tudásának szintje</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tanult mozgásformák önálló, tudatos, plasztikus végrehajtása</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képzéshez megfelelő tágság és hajlékonyság</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kialakult tudatos izomtevékenység, izommunka, izomérzékelés</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kreatív, önálló feladatmegoldás</w:t>
      </w:r>
    </w:p>
    <w:p w:rsidR="007F126F" w:rsidRPr="007F126F" w:rsidRDefault="007F126F" w:rsidP="007F126F">
      <w:pPr>
        <w:rPr>
          <w:rFonts w:ascii="Times New Roman" w:hAnsi="Times New Roman" w:cs="Times New Roman"/>
          <w:sz w:val="24"/>
          <w:szCs w:val="24"/>
        </w:rPr>
      </w:pPr>
    </w:p>
    <w:p w:rsidR="007F126F" w:rsidRPr="007F126F" w:rsidRDefault="007F126F" w:rsidP="007F126F">
      <w:pPr>
        <w:jc w:val="center"/>
        <w:rPr>
          <w:rFonts w:ascii="Times New Roman" w:hAnsi="Times New Roman" w:cs="Times New Roman"/>
          <w:sz w:val="24"/>
          <w:szCs w:val="24"/>
        </w:rPr>
      </w:pPr>
      <w:r w:rsidRPr="007F126F">
        <w:rPr>
          <w:rFonts w:ascii="Times New Roman" w:hAnsi="Times New Roman" w:cs="Times New Roman"/>
          <w:sz w:val="24"/>
          <w:szCs w:val="24"/>
        </w:rPr>
        <w:t>ESZTÉTIKUS TESTKÉPZÉS</w:t>
      </w:r>
    </w:p>
    <w:p w:rsidR="007F126F" w:rsidRPr="007F126F" w:rsidRDefault="007F126F" w:rsidP="00A74D9D">
      <w:pPr>
        <w:jc w:val="center"/>
        <w:rPr>
          <w:rFonts w:ascii="Times New Roman" w:hAnsi="Times New Roman" w:cs="Times New Roman"/>
          <w:sz w:val="24"/>
          <w:szCs w:val="24"/>
        </w:rPr>
      </w:pPr>
      <w:r w:rsidRPr="007F126F">
        <w:rPr>
          <w:rFonts w:ascii="Times New Roman" w:hAnsi="Times New Roman" w:cs="Times New Roman"/>
          <w:sz w:val="24"/>
          <w:szCs w:val="24"/>
        </w:rPr>
        <w:t>( Berczik-technika)</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lastRenderedPageBreak/>
        <w:t>Az Esztétikus testképzés olyan gimnasztikai alapkövetelményű mozgásanyag, amely magába foglalja a mindenki számára szükséges egészséges természetes mozgásfajtákat.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A tananyag kidolgozása heti 2 X 90 ( 4X45) perces órára történt.</w:t>
      </w:r>
    </w:p>
    <w:p w:rsidR="007F126F" w:rsidRPr="007F126F" w:rsidRDefault="007F126F" w:rsidP="003A719C">
      <w:pPr>
        <w:numPr>
          <w:ilvl w:val="0"/>
          <w:numId w:val="42"/>
        </w:numPr>
        <w:spacing w:after="0" w:line="240" w:lineRule="auto"/>
        <w:jc w:val="center"/>
        <w:rPr>
          <w:rFonts w:ascii="Times New Roman" w:hAnsi="Times New Roman" w:cs="Times New Roman"/>
          <w:sz w:val="24"/>
          <w:szCs w:val="24"/>
        </w:rPr>
      </w:pPr>
      <w:r w:rsidRPr="007F126F">
        <w:rPr>
          <w:rFonts w:ascii="Times New Roman" w:hAnsi="Times New Roman" w:cs="Times New Roman"/>
          <w:sz w:val="24"/>
          <w:szCs w:val="24"/>
        </w:rPr>
        <w:t>év</w:t>
      </w:r>
    </w:p>
    <w:p w:rsidR="007F126F" w:rsidRPr="007F126F" w:rsidRDefault="007F126F" w:rsidP="007F126F">
      <w:pPr>
        <w:jc w:val="cente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A mozgás esztétikai törvényszerűségei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Tér</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mozdulat iránya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magasság és mélység fokai</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hajlítások szögei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Idő</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metrum</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ritmus</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tempó</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Erő</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feszülő skála erőváltozatai: vezetett, ellenálló, fékezett, hangsúlyozott, rögzítő, stb.</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 lazító skála erőváltozatai: ernyesztés, rázás, ejtés, esés, stb.</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ezek kombinációja: lendítés, ruganyozás, stb.</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A természetes testtartás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alapállás</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pihenj állás</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3./</w:t>
      </w:r>
      <w:r w:rsidRPr="007F126F">
        <w:rPr>
          <w:rFonts w:ascii="Times New Roman" w:hAnsi="Times New Roman" w:cs="Times New Roman"/>
          <w:sz w:val="24"/>
          <w:szCs w:val="24"/>
        </w:rPr>
        <w:tab/>
        <w:t xml:space="preserve"> A törzs szakaszai</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nyaki szakasz</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háti szakasz</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központi szakasz</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keresztcsonti szakasz</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4./</w:t>
      </w:r>
      <w:r w:rsidRPr="007F126F">
        <w:rPr>
          <w:rFonts w:ascii="Times New Roman" w:hAnsi="Times New Roman" w:cs="Times New Roman"/>
          <w:sz w:val="24"/>
          <w:szCs w:val="24"/>
        </w:rPr>
        <w:tab/>
        <w:t>A törzs helyzete 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tartott helyzet</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lazított helyzet</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5./</w:t>
      </w:r>
      <w:r w:rsidRPr="007F126F">
        <w:rPr>
          <w:rFonts w:ascii="Times New Roman" w:hAnsi="Times New Roman" w:cs="Times New Roman"/>
          <w:sz w:val="24"/>
          <w:szCs w:val="24"/>
        </w:rPr>
        <w:tab/>
        <w:t xml:space="preserve"> Lábgyakorlatok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Lábgyakorlatok, súlytalanított helyzetben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macskakarom lábfejgyakorlat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macskakarom gyakorlat lábfejkörzéssel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macskakarom egy lábemelés</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lábfő kifordítás</w:t>
      </w:r>
    </w:p>
    <w:p w:rsidR="007F126F" w:rsidRPr="007F126F" w:rsidRDefault="007F126F" w:rsidP="00A74D9D">
      <w:pPr>
        <w:rPr>
          <w:rFonts w:ascii="Times New Roman" w:hAnsi="Times New Roman" w:cs="Times New Roman"/>
          <w:sz w:val="24"/>
          <w:szCs w:val="24"/>
        </w:rPr>
      </w:pPr>
      <w:r w:rsidRPr="007F126F">
        <w:rPr>
          <w:rFonts w:ascii="Times New Roman" w:hAnsi="Times New Roman" w:cs="Times New Roman"/>
          <w:sz w:val="24"/>
          <w:szCs w:val="24"/>
        </w:rPr>
        <w:t>Lábgyakorlatok álló helyzetben rúd mellett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 egy lábra, ruganyozva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lábfejkifordítások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lastRenderedPageBreak/>
        <w:t>„macskakarom” gyakorlat állásban, elöl – hátul lábemeléssel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mélyguggolás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félguggolás csípőlazítással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fél guggolás és gördülés kombinációja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mélyguggolás csípőlazítással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fordulattal keresztező mélyguggolás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csípőgyakorlat, lábemelés fogás segítségével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láblendítés előre, támadóállásból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láblendítés hátra, támadóállásból</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7./</w:t>
      </w:r>
      <w:r w:rsidRPr="007F126F">
        <w:rPr>
          <w:rFonts w:ascii="Times New Roman" w:hAnsi="Times New Roman" w:cs="Times New Roman"/>
          <w:sz w:val="24"/>
          <w:szCs w:val="24"/>
        </w:rPr>
        <w:tab/>
        <w:t>Nyakgyakorlatok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nyakhajlítás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nyakfordítás és hajlítás kötése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nyakkörzés fejfordítással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függőleges irányú nyakkörzés, előre hátra</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8./</w:t>
      </w:r>
      <w:r w:rsidRPr="007F126F">
        <w:rPr>
          <w:rFonts w:ascii="Times New Roman" w:hAnsi="Times New Roman" w:cs="Times New Roman"/>
          <w:sz w:val="24"/>
          <w:szCs w:val="24"/>
        </w:rPr>
        <w:tab/>
        <w:t>Törzsgyakorlatok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II., III. , fokú egyenes törzsdöntéssel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I., II., fokú egyenes „Z” ülésben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„Z” ülésben íves tartás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és íves tartás kötése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és íves tartás kötése oldalra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Íves tartás előre-hátra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Dőlés hátra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Ülőhelyzetben, törzsfordításban törzsdöntés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Felső indítással végzett szakaszonkénti törzshajlítás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Lábemelések oldalfekvésben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Hason fekvésben hátra lábemelése, alátámasztással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Oldalt és hátul lábemelés, alátámasztással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és hajlás, kéztámasz változatokkal</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Lazítás oldalhajlításban</w:t>
      </w:r>
    </w:p>
    <w:p w:rsidR="00A74D9D" w:rsidRPr="00A74D9D" w:rsidRDefault="00A74D9D" w:rsidP="00A74D9D">
      <w:pPr>
        <w:spacing w:after="0" w:line="240" w:lineRule="auto"/>
        <w:ind w:left="720"/>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9./</w:t>
      </w:r>
      <w:r w:rsidRPr="007F126F">
        <w:rPr>
          <w:rFonts w:ascii="Times New Roman" w:hAnsi="Times New Roman" w:cs="Times New Roman"/>
          <w:sz w:val="24"/>
          <w:szCs w:val="24"/>
        </w:rPr>
        <w:tab/>
        <w:t xml:space="preserve"> Hasizom gyakorlatok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keresztcsont és központi  szakaszának nyújtása és lazítása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ellentétes törzsív, vízszintes helyzetben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központemelés és mélyítés hason fekvésben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ellentétes törzsív kéz, lábtámasszal</w:t>
      </w:r>
    </w:p>
    <w:p w:rsid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hanyattfekvésben hullám, karemeléssel.</w:t>
      </w:r>
    </w:p>
    <w:p w:rsidR="00A74D9D" w:rsidRPr="00A74D9D" w:rsidRDefault="00A74D9D" w:rsidP="003A719C">
      <w:pPr>
        <w:numPr>
          <w:ilvl w:val="0"/>
          <w:numId w:val="41"/>
        </w:numPr>
        <w:spacing w:after="0" w:line="240" w:lineRule="auto"/>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10./</w:t>
      </w:r>
      <w:r w:rsidRPr="007F126F">
        <w:rPr>
          <w:rFonts w:ascii="Times New Roman" w:hAnsi="Times New Roman" w:cs="Times New Roman"/>
          <w:sz w:val="24"/>
          <w:szCs w:val="24"/>
        </w:rPr>
        <w:tab/>
        <w:t xml:space="preserve"> Kargyakorlato</w:t>
      </w:r>
      <w:r w:rsidR="00A74D9D">
        <w:rPr>
          <w:rFonts w:ascii="Times New Roman" w:hAnsi="Times New Roman" w:cs="Times New Roman"/>
          <w:sz w:val="24"/>
          <w:szCs w:val="24"/>
        </w:rPr>
        <w:t>k</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egyenes és íves tartás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rögzített tenyérrel, könyökfordítás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könyök körzés és fordítás rögzített tenyérrel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derékszögű kartartások</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lastRenderedPageBreak/>
        <w:t>Kiegészítő gyakorlatok és feladatok</w:t>
      </w:r>
    </w:p>
    <w:p w:rsidR="007F126F" w:rsidRPr="007F126F" w:rsidRDefault="007F126F" w:rsidP="007F126F">
      <w:pP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Improvizáció</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vezessük rá a növendéket arra, hogy legyen képes teste önálló „ gondolatait „ érzéseit a külső szemlélő által észlelhető módon is kifejezni</w:t>
      </w:r>
    </w:p>
    <w:p w:rsidR="007F126F" w:rsidRPr="00A74D9D"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próbálja meg az addig tanult motívumok, gyakorlatok, stb. alapján saját, egyéni mozgásrendszere és mozgáskulcsai segítségével a zene által benne keltett és számára fontos gondolatokat táncban kifejezni.</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 xml:space="preserve"> Etűdkészítés</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az improvizáció lassú bevezetése és „begyakorlása” után a tanulók próbálkozzanak meg az etűdkészítéssel</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számolásra szólóban, párban készített egyszerű „ etűdök” készítése a tanult módon</w:t>
      </w:r>
    </w:p>
    <w:p w:rsidR="007F126F" w:rsidRPr="007F126F"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rövidebb, egyszerűbb zenei egységre készített „ koreográfia” szólóban, majd párban</w:t>
      </w:r>
    </w:p>
    <w:p w:rsidR="007F126F" w:rsidRPr="00A74D9D" w:rsidRDefault="007F126F" w:rsidP="003A719C">
      <w:pPr>
        <w:numPr>
          <w:ilvl w:val="0"/>
          <w:numId w:val="39"/>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csoportos etűd készítése „ központilag adott” és szabadon választott zenére</w:t>
      </w:r>
    </w:p>
    <w:p w:rsidR="007F126F" w:rsidRPr="007F126F" w:rsidRDefault="007F126F" w:rsidP="003A719C">
      <w:pPr>
        <w:numPr>
          <w:ilvl w:val="0"/>
          <w:numId w:val="42"/>
        </w:numPr>
        <w:spacing w:after="0" w:line="240" w:lineRule="auto"/>
        <w:jc w:val="center"/>
        <w:rPr>
          <w:rFonts w:ascii="Times New Roman" w:hAnsi="Times New Roman" w:cs="Times New Roman"/>
          <w:sz w:val="24"/>
          <w:szCs w:val="24"/>
        </w:rPr>
      </w:pPr>
      <w:r w:rsidRPr="007F126F">
        <w:rPr>
          <w:rFonts w:ascii="Times New Roman" w:hAnsi="Times New Roman" w:cs="Times New Roman"/>
          <w:sz w:val="24"/>
          <w:szCs w:val="24"/>
        </w:rPr>
        <w:t>év</w:t>
      </w:r>
    </w:p>
    <w:p w:rsidR="007F126F" w:rsidRPr="007F126F" w:rsidRDefault="007F126F" w:rsidP="007F126F">
      <w:pPr>
        <w:jc w:val="center"/>
        <w:rPr>
          <w:rFonts w:ascii="Times New Roman" w:hAnsi="Times New Roman" w:cs="Times New Roman"/>
          <w:sz w:val="24"/>
          <w:szCs w:val="24"/>
        </w:rPr>
      </w:pP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1./</w:t>
      </w:r>
      <w:r w:rsidRPr="007F126F">
        <w:rPr>
          <w:rFonts w:ascii="Times New Roman" w:hAnsi="Times New Roman" w:cs="Times New Roman"/>
          <w:sz w:val="24"/>
          <w:szCs w:val="24"/>
        </w:rPr>
        <w:tab/>
        <w:t xml:space="preserve"> Lábgyakorlatok álló helyzetben , rúd mellett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 egy lábra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 lábfejemeléssel</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„macskakarom” gyakorlat elöl-hátul lábemeléssel kifelé fordítással ( nehezített változatban)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Mélyguggolás</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Mélyguggolás és gördülés kombinációja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Gördülés és átgördülés rúd mellett</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Lábemelések hajlítási szögei és magassági fokai</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Támadóállásból</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2./</w:t>
      </w:r>
      <w:r w:rsidRPr="007F126F">
        <w:rPr>
          <w:rFonts w:ascii="Times New Roman" w:hAnsi="Times New Roman" w:cs="Times New Roman"/>
          <w:sz w:val="24"/>
          <w:szCs w:val="24"/>
        </w:rPr>
        <w:tab/>
        <w:t xml:space="preserve"> Törzsgyakorlatok</w:t>
      </w:r>
    </w:p>
    <w:p w:rsidR="007F126F" w:rsidRPr="007F126F" w:rsidRDefault="007F126F" w:rsidP="007F126F">
      <w:pPr>
        <w:rPr>
          <w:rFonts w:ascii="Times New Roman" w:hAnsi="Times New Roman" w:cs="Times New Roman"/>
          <w:sz w:val="24"/>
          <w:szCs w:val="24"/>
        </w:rPr>
      </w:pPr>
      <w:r w:rsidRPr="007F126F">
        <w:rPr>
          <w:rFonts w:ascii="Times New Roman" w:hAnsi="Times New Roman" w:cs="Times New Roman"/>
          <w:sz w:val="24"/>
          <w:szCs w:val="24"/>
        </w:rPr>
        <w:t>Fekvésben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és íves tartás kötése előre</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törzsdöntés és íves tartás kötése oldalra</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oldaldőlés és hajlás kombinációja térden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lazítás oldalhajlásban</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törzshullám</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oldalfekvésben, oldal törzshullám</w:t>
      </w:r>
    </w:p>
    <w:p w:rsidR="007F126F" w:rsidRPr="007F126F"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láblendítés oldalfekvésben</w:t>
      </w:r>
    </w:p>
    <w:p w:rsidR="007F126F" w:rsidRPr="00A74D9D" w:rsidRDefault="007F126F" w:rsidP="003A719C">
      <w:pPr>
        <w:numPr>
          <w:ilvl w:val="0"/>
          <w:numId w:val="41"/>
        </w:numPr>
        <w:spacing w:after="0" w:line="240" w:lineRule="auto"/>
        <w:rPr>
          <w:rFonts w:ascii="Times New Roman" w:hAnsi="Times New Roman" w:cs="Times New Roman"/>
          <w:sz w:val="24"/>
          <w:szCs w:val="24"/>
        </w:rPr>
      </w:pPr>
      <w:r w:rsidRPr="007F126F">
        <w:rPr>
          <w:rFonts w:ascii="Times New Roman" w:hAnsi="Times New Roman" w:cs="Times New Roman"/>
          <w:sz w:val="24"/>
          <w:szCs w:val="24"/>
        </w:rPr>
        <w:t>váll-lazítás és nyújtó gyakorlat egyenes íves tartással</w:t>
      </w:r>
    </w:p>
    <w:p w:rsidR="00A10AD3" w:rsidRDefault="00A10AD3" w:rsidP="00ED1461">
      <w:pPr>
        <w:spacing w:after="0" w:line="240" w:lineRule="auto"/>
        <w:rPr>
          <w:rFonts w:ascii="Times New Roman" w:hAnsi="Times New Roman" w:cs="Times New Roman"/>
          <w:sz w:val="24"/>
          <w:szCs w:val="24"/>
        </w:rPr>
      </w:pPr>
    </w:p>
    <w:p w:rsidR="00ED1461" w:rsidRDefault="00ED1461" w:rsidP="00ED1461">
      <w:pPr>
        <w:spacing w:after="0" w:line="240" w:lineRule="auto"/>
        <w:rPr>
          <w:rFonts w:ascii="Times New Roman" w:hAnsi="Times New Roman" w:cs="Times New Roman"/>
          <w:sz w:val="24"/>
          <w:szCs w:val="24"/>
        </w:rPr>
      </w:pPr>
    </w:p>
    <w:p w:rsidR="00ED1461" w:rsidRDefault="00ED1461" w:rsidP="00ED1461">
      <w:pPr>
        <w:spacing w:after="0" w:line="240" w:lineRule="auto"/>
        <w:rPr>
          <w:rFonts w:ascii="Times New Roman" w:hAnsi="Times New Roman" w:cs="Times New Roman"/>
          <w:sz w:val="24"/>
          <w:szCs w:val="24"/>
        </w:rPr>
      </w:pPr>
    </w:p>
    <w:p w:rsidR="00ED1461" w:rsidRDefault="00ED1461" w:rsidP="00ED1461">
      <w:pPr>
        <w:spacing w:after="0" w:line="240" w:lineRule="auto"/>
        <w:rPr>
          <w:rFonts w:ascii="Times New Roman" w:hAnsi="Times New Roman" w:cs="Times New Roman"/>
          <w:sz w:val="24"/>
          <w:szCs w:val="24"/>
        </w:rPr>
      </w:pPr>
    </w:p>
    <w:p w:rsidR="00ED1461" w:rsidRDefault="00ED1461" w:rsidP="00ED1461">
      <w:pPr>
        <w:spacing w:after="0" w:line="240" w:lineRule="auto"/>
        <w:rPr>
          <w:rFonts w:ascii="Times New Roman" w:hAnsi="Times New Roman" w:cs="Times New Roman"/>
          <w:sz w:val="24"/>
          <w:szCs w:val="24"/>
        </w:rPr>
      </w:pPr>
    </w:p>
    <w:p w:rsidR="00ED1461" w:rsidRDefault="00ED1461" w:rsidP="00ED1461">
      <w:pPr>
        <w:spacing w:after="0" w:line="240" w:lineRule="auto"/>
        <w:rPr>
          <w:rFonts w:ascii="Times New Roman" w:hAnsi="Times New Roman" w:cs="Times New Roman"/>
          <w:sz w:val="24"/>
          <w:szCs w:val="24"/>
        </w:rPr>
      </w:pPr>
    </w:p>
    <w:p w:rsidR="007F126F" w:rsidRDefault="007F126F" w:rsidP="00ED1461">
      <w:pPr>
        <w:spacing w:after="0" w:line="240" w:lineRule="auto"/>
      </w:pPr>
    </w:p>
    <w:p w:rsidR="00E276DA" w:rsidRPr="00E276DA" w:rsidRDefault="00E276DA" w:rsidP="00E276DA">
      <w:pPr>
        <w:pStyle w:val="Cm"/>
        <w:rPr>
          <w:sz w:val="24"/>
        </w:rPr>
      </w:pPr>
      <w:r w:rsidRPr="00E276DA">
        <w:rPr>
          <w:sz w:val="24"/>
        </w:rPr>
        <w:t>V.5. Néptánc tanszak</w:t>
      </w:r>
    </w:p>
    <w:p w:rsidR="00E276DA" w:rsidRPr="00E276DA" w:rsidRDefault="00E276DA" w:rsidP="00E276DA">
      <w:pPr>
        <w:pStyle w:val="Cm"/>
        <w:jc w:val="both"/>
        <w:rPr>
          <w:sz w:val="24"/>
        </w:rPr>
      </w:pPr>
    </w:p>
    <w:p w:rsidR="00E276DA" w:rsidRPr="009028CB" w:rsidRDefault="00E276DA" w:rsidP="00E276DA">
      <w:pPr>
        <w:pStyle w:val="Cm"/>
        <w:jc w:val="both"/>
        <w:rPr>
          <w:b w:val="0"/>
          <w:sz w:val="24"/>
        </w:rPr>
      </w:pPr>
      <w:r w:rsidRPr="009028CB">
        <w:rPr>
          <w:b w:val="0"/>
          <w:sz w:val="24"/>
        </w:rPr>
        <w:t xml:space="preserve"> Az Alapfokú Táncművészeti Oktatás Követelményei</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néptánc tanszak célja, hogy a magyar néptánc és népi kultúra iránti érdeklődést elmélyítse a tanulókban. A táncokon keresztül ismerjék meg hagyományainkat, a magyar nép táncait, a táncok lépésanyagát, jellegzetességeit, stílusát.</w:t>
      </w:r>
    </w:p>
    <w:p w:rsidR="00E276DA" w:rsidRPr="00E276DA" w:rsidRDefault="00E276DA" w:rsidP="00E276DA">
      <w:pPr>
        <w:pStyle w:val="Cmsor1"/>
        <w:jc w:val="both"/>
        <w:rPr>
          <w:b w:val="0"/>
          <w:sz w:val="24"/>
          <w:szCs w:val="24"/>
        </w:rPr>
      </w:pPr>
      <w:r w:rsidRPr="009028CB">
        <w:rPr>
          <w:b w:val="0"/>
          <w:sz w:val="24"/>
          <w:szCs w:val="24"/>
        </w:rPr>
        <w:t>A tanszak feladata</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Ismertesse meg a tanulóval: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hagyományos népi játékokat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három dialektus (nyugati, tiszai, erdélyi) tánctípusait, táncrendjeit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mozgásanyag variációs lehetőségeit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táncokhoz kapcsolódó énekeket, zenei kíséretet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néptánc tudomány sajátos megközelítési módját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folklórkutatás tárgyának, az alávetett társadalmi rétegnek, a „nép” műveltségének sajátos helyét az egyetemes emberi kultúrában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táncművészi és közhasznú formáit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társasági táncélet alkalmait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színpadi táncművészet legfontosabb ágazatait és korszakait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egyetemes és nemzeti táncművészet legjelentősebb művészeinek pályáját</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egyetemes és nemzeti táncművészet néhány alapművét, s ezek elemzésén keresztül a táncirodalom  különböző stílusait.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Alakítsa ki a tanulóban: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rendszeres munka természetes igényét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megfelelő munkafegyelmet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munkájuk tudatos kontrollálását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művészi előadásmód kivitelezését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általános szemléletmódot, amely a népi kultúra, népélet egyes jelenségeit egy összefüggő rendszer egymást feltételező részeiként értelmezi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esztétikai érzéket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művészetek befogadására nyitott attitűdöt</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fogékonyságot a múlt és jelen értékeinek befogadására</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Fejlessze a tanuló: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mozgáskultúráját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fizikai állóképességét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ritmusérzékét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hallását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zenéhez való alkalmazkodását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tér- forma- és stílusérzékét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mozgásmemóriáját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koncentráló képességét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improvizációs készségét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ízlését, kritikai érzékét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 komplexitásából adódóan a társművészetek (zene, képzőművészet, színház) iránti érzékenységét.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 xml:space="preserve"> vizuális memóriáját</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képzelőerejét.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Ösztönözze a tanulót: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közösségi alkotás öröme, a közösségi kultúra értékei iránt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néprajzi és általában kultúrtörténeti ismereteinek rendszeres gyarapítására,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rendszeres múzeumlátogatásra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rendszeres társasági és színházi táncesemények látogatására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televízió és rádió táncos témájú műsorainak figyelemmel kísérésére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az aktív részvétel igényét az iskolán kívüli alkalmakon való részvételre (kézműves foglalkozások, játszóházak, táncházak, néprajzi táborok, egyéb táncesemények)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környezetében esetleg adódó gyűjtési lehetőségek kihasználására (helytörténeti hagyományok összeírása, nagyszülők, idős emberek tudásanyagának összegyűjtése).</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Tudatosítsa a tanulóban:</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tánctörténeti ismeretek fejlesztik a személyiségét, az ízlését és fogékonyságát általában a művészetek, különösen az előadóművészetek iránt.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Hívja fel a tanulók figyelmét:</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korévfolyamuknak megfelelő néptáncos, népzenei, néprajzi, tánctörténeti irodalomra</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Tegye nyitottá:</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tanuló személyiségét a folklór iránt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Irányítsa a tanulót: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szakirányú továbbtanulásra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továbbképző folytatására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amatőr táncéletbe való bekapcsolódásra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tanszak tantárgyai és azok óraszámai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képzés ideje: 8 év</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Évfolyamok száma: 8</w:t>
      </w:r>
    </w:p>
    <w:p w:rsidR="00E276DA" w:rsidRPr="00E276DA"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Óraterv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728"/>
        <w:gridCol w:w="728"/>
        <w:gridCol w:w="681"/>
        <w:gridCol w:w="681"/>
        <w:gridCol w:w="681"/>
        <w:gridCol w:w="681"/>
        <w:gridCol w:w="681"/>
        <w:gridCol w:w="681"/>
      </w:tblGrid>
      <w:tr w:rsidR="00E276DA" w:rsidRPr="009028CB" w:rsidTr="00177DBA">
        <w:trPr>
          <w:cantSplit/>
        </w:trPr>
        <w:tc>
          <w:tcPr>
            <w:tcW w:w="0" w:type="auto"/>
          </w:tcPr>
          <w:p w:rsidR="00E276DA" w:rsidRPr="009028CB" w:rsidRDefault="00E276DA" w:rsidP="00177DBA">
            <w:pPr>
              <w:pStyle w:val="Cmsor8"/>
              <w:jc w:val="both"/>
              <w:rPr>
                <w:sz w:val="24"/>
                <w:szCs w:val="24"/>
              </w:rPr>
            </w:pPr>
            <w:r w:rsidRPr="009028CB">
              <w:rPr>
                <w:sz w:val="24"/>
                <w:szCs w:val="24"/>
              </w:rPr>
              <w:t>TANTÁRGY</w:t>
            </w:r>
          </w:p>
        </w:tc>
        <w:tc>
          <w:tcPr>
            <w:tcW w:w="5089" w:type="dxa"/>
            <w:gridSpan w:val="8"/>
          </w:tcPr>
          <w:p w:rsidR="00E276DA" w:rsidRPr="009028CB" w:rsidRDefault="00E276DA" w:rsidP="00177DBA">
            <w:pPr>
              <w:pStyle w:val="Cmsor8"/>
              <w:jc w:val="both"/>
              <w:rPr>
                <w:sz w:val="24"/>
                <w:szCs w:val="24"/>
              </w:rPr>
            </w:pPr>
            <w:r w:rsidRPr="009028CB">
              <w:rPr>
                <w:sz w:val="24"/>
                <w:szCs w:val="24"/>
              </w:rPr>
              <w:t>ÉVFOLYAMOK</w:t>
            </w: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sz w:val="24"/>
                <w:szCs w:val="24"/>
              </w:rPr>
            </w:pPr>
          </w:p>
        </w:tc>
        <w:tc>
          <w:tcPr>
            <w:tcW w:w="0" w:type="auto"/>
            <w:gridSpan w:val="2"/>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ELŐKÉPZŐ</w:t>
            </w:r>
          </w:p>
        </w:tc>
        <w:tc>
          <w:tcPr>
            <w:tcW w:w="0" w:type="auto"/>
            <w:gridSpan w:val="6"/>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ALAPFOK</w:t>
            </w: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6.</w:t>
            </w:r>
          </w:p>
        </w:tc>
      </w:tr>
      <w:tr w:rsidR="00E276DA" w:rsidRPr="009028CB" w:rsidTr="00177DBA">
        <w:trPr>
          <w:cantSplit/>
        </w:trPr>
        <w:tc>
          <w:tcPr>
            <w:tcW w:w="0" w:type="auto"/>
          </w:tcPr>
          <w:p w:rsidR="00E276DA" w:rsidRPr="009028CB" w:rsidRDefault="00E276DA" w:rsidP="00177DBA">
            <w:pPr>
              <w:pStyle w:val="Cmsor9"/>
              <w:jc w:val="both"/>
              <w:rPr>
                <w:sz w:val="24"/>
                <w:szCs w:val="24"/>
              </w:rPr>
            </w:pPr>
            <w:r w:rsidRPr="009028CB">
              <w:rPr>
                <w:sz w:val="24"/>
                <w:szCs w:val="24"/>
              </w:rPr>
              <w:t>Népi játék Néptánc</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3-4</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Folklórism.</w:t>
            </w: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Köt. vál. T.</w:t>
            </w: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 xml:space="preserve">Szab. vál.t. </w:t>
            </w: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r>
      <w:tr w:rsidR="00E276DA" w:rsidRPr="009028CB" w:rsidTr="00177DBA">
        <w:trPr>
          <w:cantSplit/>
        </w:trPr>
        <w:tc>
          <w:tcPr>
            <w:tcW w:w="0" w:type="auto"/>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Összesen</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c>
          <w:tcPr>
            <w:tcW w:w="0" w:type="auto"/>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4-5</w:t>
            </w:r>
          </w:p>
        </w:tc>
      </w:tr>
    </w:tbl>
    <w:p w:rsidR="00E276DA" w:rsidRPr="009028CB" w:rsidRDefault="00E276DA" w:rsidP="00E276DA">
      <w:pPr>
        <w:jc w:val="both"/>
        <w:rPr>
          <w:rFonts w:ascii="Times New Roman" w:hAnsi="Times New Roman" w:cs="Times New Roman"/>
          <w:sz w:val="24"/>
          <w:szCs w:val="24"/>
        </w:rPr>
      </w:pPr>
    </w:p>
    <w:p w:rsidR="00E276DA"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lastRenderedPageBreak/>
        <w:t>A tanszak tantárgyai</w:t>
      </w:r>
    </w:p>
    <w:p w:rsidR="00E276DA" w:rsidRPr="00E276DA"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Főtárgy:</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Népi játék, néptánc</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Kötelező tantárgyak: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Folklórismeret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Kötelezően választható tantárgyak: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Népi ének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Folklórismeret </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Szabadon választható tantárgyak: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tanszak bármely, az életkori sajátosságoknak megfelelő gyakorlati tantárgya.</w:t>
      </w:r>
    </w:p>
    <w:p w:rsidR="00E276DA" w:rsidRDefault="00E276DA" w:rsidP="00E276DA">
      <w:pPr>
        <w:jc w:val="both"/>
        <w:rPr>
          <w:rFonts w:ascii="Times New Roman" w:hAnsi="Times New Roman" w:cs="Times New Roman"/>
          <w:sz w:val="24"/>
          <w:szCs w:val="24"/>
        </w:rPr>
      </w:pPr>
    </w:p>
    <w:p w:rsidR="00E276DA" w:rsidRPr="00E276DA" w:rsidRDefault="00E276DA" w:rsidP="00E276DA">
      <w:pPr>
        <w:jc w:val="both"/>
        <w:rPr>
          <w:rFonts w:ascii="Times New Roman" w:hAnsi="Times New Roman" w:cs="Times New Roman"/>
          <w:sz w:val="24"/>
          <w:szCs w:val="24"/>
          <w:u w:val="single"/>
        </w:rPr>
      </w:pPr>
      <w:r w:rsidRPr="00E276DA">
        <w:rPr>
          <w:rFonts w:ascii="Times New Roman" w:hAnsi="Times New Roman" w:cs="Times New Roman"/>
          <w:sz w:val="24"/>
          <w:szCs w:val="24"/>
          <w:u w:val="single"/>
        </w:rPr>
        <w:t>A tantárgyak helye a tanszak programjában</w:t>
      </w:r>
    </w:p>
    <w:p w:rsidR="00E276DA" w:rsidRDefault="00E276DA" w:rsidP="00E276DA">
      <w:pPr>
        <w:pStyle w:val="Szvegtrzs"/>
        <w:rPr>
          <w:sz w:val="24"/>
          <w:szCs w:val="24"/>
        </w:rPr>
      </w:pPr>
      <w:r w:rsidRPr="009028CB">
        <w:rPr>
          <w:sz w:val="24"/>
          <w:szCs w:val="24"/>
        </w:rPr>
        <w:t>A népi játék-néptánc a tanszak fő tantárgya, s az előkészítő- alapfok- továbbképző minden évfolyamán a legtöbb óraszámban foglalkoznak vele. Ez az összefoglaló elnevezés több részterületet foglal magába:</w:t>
      </w:r>
    </w:p>
    <w:p w:rsidR="00E276DA" w:rsidRPr="009028CB" w:rsidRDefault="00E276DA" w:rsidP="00E276DA">
      <w:pPr>
        <w:pStyle w:val="Szvegtrzs"/>
        <w:rPr>
          <w:sz w:val="24"/>
          <w:szCs w:val="24"/>
        </w:rPr>
      </w:pP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tánctechnika, ami minden órát bevezet, a táncos izomzatának, izületeinek bemelegítése mellett a technikai alapozást hivatott szolgálni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ritmikai gyakorlatok és a táncos nyelvezet elsajátítása is a táncosok felkészülését segíti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népi játékok az előkészítő, és az alapfok 1-2. évfolyamán játszanak fontos szerepet. A gyerekek megismerik a magyar játékkincs legszebb változatait, s ezen keresztül megszeretik a népzenét és a néptáncot.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néptánc oktatása elkezdődik az előkészítőben, de az alapfok és a továbbképző évfolyamain teljesedik ki. Egyre több dialektus táncrendjeit ismerik meg a tanulók, s táncolják „anyanyelvként”.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daltanulás szorosan összetartozik a tánccal, míg a koreográfiák a tanult eredeti anyagok összefoglalásai.</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A folklórismeret</w:t>
      </w:r>
      <w:r w:rsidRPr="009028CB">
        <w:rPr>
          <w:rFonts w:ascii="Times New Roman" w:hAnsi="Times New Roman" w:cs="Times New Roman"/>
          <w:sz w:val="24"/>
          <w:szCs w:val="24"/>
        </w:rPr>
        <w:t xml:space="preserve"> az alapfok 3-6. évfolyamán kötelező tantárgy. A 4 év alatt a tanulók megismerkednek a jeles napokkal, az emberélet fordulóival, a magyar nép hiedelemvilágával. A néptáncot tanuló gyerekek számára szükséges, hogy tudatosodjon bennük: művészeti területük egy komplex, elkülönülő részeiben is összefüggő kultúra része.</w:t>
      </w:r>
    </w:p>
    <w:p w:rsidR="00E276DA" w:rsidRPr="009028CB" w:rsidRDefault="00E276DA" w:rsidP="00E276DA">
      <w:pPr>
        <w:pStyle w:val="Szvegtrzs"/>
        <w:rPr>
          <w:sz w:val="24"/>
          <w:szCs w:val="24"/>
        </w:rPr>
      </w:pPr>
      <w:r w:rsidRPr="009028CB">
        <w:rPr>
          <w:sz w:val="24"/>
          <w:szCs w:val="24"/>
        </w:rPr>
        <w:t>Szabadon választható tantárgy: a tanszak bármely tantárgyából választható. Célja, hogy a tehetséges tanulóknak módot adjon a további fejlődésre.</w:t>
      </w:r>
    </w:p>
    <w:p w:rsidR="00E276DA" w:rsidRPr="009028CB" w:rsidRDefault="00E276DA" w:rsidP="00E276DA">
      <w:pPr>
        <w:pStyle w:val="Szvegtrzs"/>
        <w:rPr>
          <w:sz w:val="24"/>
          <w:szCs w:val="24"/>
        </w:rPr>
      </w:pPr>
    </w:p>
    <w:p w:rsidR="00E276DA" w:rsidRPr="009028CB" w:rsidRDefault="00E276DA" w:rsidP="00E276DA">
      <w:pPr>
        <w:pStyle w:val="Szvegtrzs"/>
        <w:rPr>
          <w:sz w:val="24"/>
          <w:szCs w:val="24"/>
        </w:rPr>
      </w:pPr>
      <w:r w:rsidRPr="009028CB">
        <w:rPr>
          <w:sz w:val="24"/>
          <w:szCs w:val="24"/>
        </w:rPr>
        <w:t>Követelmények</w:t>
      </w:r>
    </w:p>
    <w:p w:rsidR="00E276DA" w:rsidRPr="009028CB" w:rsidRDefault="00E276DA" w:rsidP="00E276DA">
      <w:pPr>
        <w:pStyle w:val="Szvegtrzs"/>
        <w:rPr>
          <w:sz w:val="24"/>
          <w:szCs w:val="24"/>
        </w:rPr>
      </w:pPr>
    </w:p>
    <w:p w:rsidR="00E276DA" w:rsidRPr="009028CB" w:rsidRDefault="00E276DA" w:rsidP="00E276DA">
      <w:pPr>
        <w:pStyle w:val="Szvegtrzs"/>
        <w:rPr>
          <w:sz w:val="24"/>
          <w:szCs w:val="24"/>
        </w:rPr>
      </w:pPr>
      <w:r w:rsidRPr="009028CB">
        <w:rPr>
          <w:sz w:val="24"/>
          <w:szCs w:val="24"/>
        </w:rPr>
        <w:t>Követelmények az előképző elvégzése után</w:t>
      </w:r>
    </w:p>
    <w:p w:rsidR="00E276DA" w:rsidRPr="009028CB" w:rsidRDefault="00E276DA" w:rsidP="00E276DA">
      <w:pPr>
        <w:pStyle w:val="Szvegtrzs"/>
        <w:rPr>
          <w:sz w:val="24"/>
          <w:szCs w:val="24"/>
        </w:rPr>
      </w:pPr>
    </w:p>
    <w:p w:rsidR="00E276DA" w:rsidRPr="009028CB" w:rsidRDefault="00E276DA" w:rsidP="00E276DA">
      <w:pPr>
        <w:pStyle w:val="Szvegtrzs"/>
        <w:rPr>
          <w:sz w:val="24"/>
          <w:szCs w:val="24"/>
        </w:rPr>
      </w:pPr>
      <w:r w:rsidRPr="009028CB">
        <w:rPr>
          <w:sz w:val="24"/>
          <w:szCs w:val="24"/>
        </w:rPr>
        <w:t>Népi játék, néptánc</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A tanuló ismerjen</w:t>
      </w:r>
      <w:r w:rsidRPr="009028CB">
        <w:rPr>
          <w:rFonts w:ascii="Times New Roman" w:hAnsi="Times New Roman" w:cs="Times New Roman"/>
          <w:sz w:val="24"/>
          <w:szCs w:val="24"/>
        </w:rPr>
        <w:t>:</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legalább 10 kiszámolót, 10 különböző típusú játékot, ill. 10 népdalt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Legyen képes: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játékokhoz fűződő lépéseket szépen előadni,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egyszerű ritmusképleteket visszaadni tapssal, dobogással (4* 2/4-es)</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jc w:val="center"/>
        <w:rPr>
          <w:rFonts w:ascii="Times New Roman" w:hAnsi="Times New Roman" w:cs="Times New Roman"/>
          <w:sz w:val="24"/>
          <w:szCs w:val="24"/>
          <w:u w:val="single"/>
        </w:rPr>
      </w:pPr>
      <w:r w:rsidRPr="00E276DA">
        <w:rPr>
          <w:rFonts w:ascii="Times New Roman" w:hAnsi="Times New Roman" w:cs="Times New Roman"/>
          <w:sz w:val="24"/>
          <w:szCs w:val="24"/>
          <w:u w:val="single"/>
        </w:rPr>
        <w:t>Követelmények az alapfok elvégzése után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Népi játék, néptánc</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 tanuló ismerje: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tanult játékokat (min. 20) és népdalokat (min. 40),</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a tanult táncrendeket, s legalább kettőt magabiztosan improvizáljon Pl.: </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dél-dunántúli ugrós, kanásztánc (fiúk), karikázó (lányok), rábaközi dús, illetve körverbunk (fiúk), szatmári verbunk (fiúk), hajlikázó (lányok), lassú és friss csárdás, széki négyes, csárdás, sűrű és ritka tempó (fiúk), lőrincrévi páros táncok, sárközi ugrós és csárdás, karikázó (lányok), verbunk (fiúk), dél- alföldi páros ugrós és csárdás.</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Legyen képes: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technikai gyakorlatokat biztosan végrehajtani, összekötni,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2/4-es ritmusképletet visszatapsolni, dobogni,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legyen képes felismerni és megnevezni az irányokat, arányokat, alakzatokat.</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Folklórismeret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 tanuló ismerje: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folklór, mint történeti hagyomány sajátosságait,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egyes jeles napok időpontját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a jeles napok vallási, hiedelmi funkcióját, magyarázó történetét, </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hagyományos paraszti élet jellegzetes fordulópontjait,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a magyar paraszti világkép legfőbb elemeit, eredetüket, s a hozzájuk fűződő mondákat, </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a parasztság hiedelemvilágának főbb szereplőit, funkciójukat,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korévfolyam szintjének megfelelő legfontosabb folklór-kiadványokat (könyv, lemez), és intézményeket (múzeumok, gyűjtemények).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Legyen képes: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felidézni az egyes jelenségek konkrét megjelenését, a népszokások idejét és rítusrendjét,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előadni népdalokat, rítusénekeket és szokásszövegeket.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w:t>
      </w:r>
    </w:p>
    <w:p w:rsidR="00E276DA" w:rsidRDefault="00E276DA" w:rsidP="00E276DA">
      <w:pPr>
        <w:jc w:val="both"/>
        <w:rPr>
          <w:rFonts w:ascii="Times New Roman" w:hAnsi="Times New Roman" w:cs="Times New Roman"/>
          <w:sz w:val="24"/>
          <w:szCs w:val="24"/>
        </w:rPr>
      </w:pPr>
    </w:p>
    <w:p w:rsidR="00E276DA" w:rsidRDefault="00E276DA" w:rsidP="00E276DA">
      <w:pPr>
        <w:jc w:val="both"/>
        <w:rPr>
          <w:rFonts w:ascii="Times New Roman" w:hAnsi="Times New Roman" w:cs="Times New Roman"/>
          <w:sz w:val="24"/>
          <w:szCs w:val="24"/>
        </w:rPr>
      </w:pPr>
    </w:p>
    <w:p w:rsidR="00E276DA" w:rsidRDefault="00E276DA" w:rsidP="00E276DA">
      <w:pPr>
        <w:jc w:val="both"/>
        <w:rPr>
          <w:rFonts w:ascii="Times New Roman" w:hAnsi="Times New Roman" w:cs="Times New Roman"/>
          <w:sz w:val="24"/>
          <w:szCs w:val="24"/>
        </w:rPr>
      </w:pPr>
    </w:p>
    <w:p w:rsidR="00E276DA" w:rsidRPr="009028CB" w:rsidRDefault="00E276DA" w:rsidP="00E276DA">
      <w:pPr>
        <w:jc w:val="center"/>
        <w:rPr>
          <w:rFonts w:ascii="Times New Roman" w:hAnsi="Times New Roman" w:cs="Times New Roman"/>
          <w:sz w:val="24"/>
          <w:szCs w:val="24"/>
        </w:rPr>
      </w:pPr>
      <w:r w:rsidRPr="009028CB">
        <w:rPr>
          <w:rFonts w:ascii="Times New Roman" w:hAnsi="Times New Roman" w:cs="Times New Roman"/>
          <w:sz w:val="24"/>
          <w:szCs w:val="24"/>
        </w:rPr>
        <w:t>TANANYAG</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Népi Játék- Néptánc</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Előképző 1-2. évfolyam</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sz w:val="24"/>
          <w:szCs w:val="24"/>
        </w:rPr>
        <w:t>Népi játékok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a, énekes-táncos gyermekjáték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b, népi sportjáték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Megjegyzés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népi játékok alkalmazásánál figyelemben kell venni a gyerekek nemét, korát, érdeklődési körét, a helyet, ahol a játékot tanítjuk.</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Céljaink a tanult játékokkal: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mozgáskészség javítása,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közösségi érzés tudatos erősítése, </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élményszerzés, játékra nevelés.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a,  </w:t>
      </w:r>
      <w:r w:rsidRPr="009028CB">
        <w:rPr>
          <w:rFonts w:ascii="Times New Roman" w:hAnsi="Times New Roman" w:cs="Times New Roman"/>
          <w:bCs/>
          <w:sz w:val="24"/>
          <w:szCs w:val="24"/>
        </w:rPr>
        <w:t>Eredeti énekes-táncos gyermekjátékok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altatók:                                  Csicsíja babája….., Beli beli, kucu beli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kiolvasók:                              Mese, mese, mátka….., Kiugrott a gombóc…, Héja,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héja lakatos…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szerepjátszók:                        Lipem-lopom a szőlőt…., Festékes, A csengeri </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piacon….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fogócska:                                Ha én cica…, Katica szállj el…., Tüzet viszek….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párválasztó:                             Három csillag…, Hajlik a meggyfa…, </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Elvesztettem zsebkendőmet…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Fogyó-gyarapodó:                   Járok egyedül…, Itt ül egy kis kosárban….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vonulós-kapuzó:                      Új a csizmám…, Miért küldött az…,</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w:t>
      </w:r>
      <w:r w:rsidRPr="009028CB">
        <w:rPr>
          <w:rFonts w:ascii="Times New Roman" w:hAnsi="Times New Roman" w:cs="Times New Roman"/>
          <w:bCs/>
          <w:sz w:val="24"/>
          <w:szCs w:val="24"/>
        </w:rPr>
        <w:t>,  Népi sportjátékok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Kiválóan alkalmasak jellembeli tulajdonságok (ügyesség, bátorság, önuralom, önzetlenség, gyors felfogóképesség, versenyszellem) fejlesztésére.</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küzdő:                                   Adj király katonát…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nemzetes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fogó:                                     fekete-fehér, fészekfogó, Itt a kettő…,                   </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pásztorjátékok:                         csülközés, kanászozás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 tréfás versengések:                  bakugrás, sótörés,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Néptánc alaplépések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játékokhoz fűződő lépések: szép, egyenletes járás, futás, egyes-kettes csárdás, szökellő, galopp, sarkazó, szökdelés páros lábon, stb.</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Alapfok 1-6. évfolyam</w:t>
      </w:r>
    </w:p>
    <w:p w:rsidR="00E276DA" w:rsidRPr="009028CB" w:rsidRDefault="00E276DA" w:rsidP="00FC1770">
      <w:pPr>
        <w:numPr>
          <w:ilvl w:val="0"/>
          <w:numId w:val="47"/>
        </w:numPr>
        <w:spacing w:after="0" w:line="240" w:lineRule="auto"/>
        <w:jc w:val="center"/>
        <w:rPr>
          <w:rFonts w:ascii="Times New Roman" w:hAnsi="Times New Roman" w:cs="Times New Roman"/>
          <w:bCs/>
          <w:sz w:val="24"/>
          <w:szCs w:val="24"/>
        </w:rPr>
      </w:pPr>
      <w:r w:rsidRPr="009028CB">
        <w:rPr>
          <w:rFonts w:ascii="Times New Roman" w:hAnsi="Times New Roman" w:cs="Times New Roman"/>
          <w:bCs/>
          <w:sz w:val="24"/>
          <w:szCs w:val="24"/>
        </w:rPr>
        <w:t>év</w:t>
      </w:r>
    </w:p>
    <w:p w:rsidR="00E276DA" w:rsidRPr="009028CB" w:rsidRDefault="00E276DA" w:rsidP="00E276DA">
      <w:pPr>
        <w:jc w:val="center"/>
        <w:rPr>
          <w:rFonts w:ascii="Times New Roman" w:hAnsi="Times New Roman" w:cs="Times New Roman"/>
          <w:bCs/>
          <w:sz w:val="24"/>
          <w:szCs w:val="24"/>
        </w:rPr>
      </w:pPr>
      <w:r w:rsidRPr="009028CB">
        <w:rPr>
          <w:rFonts w:ascii="Times New Roman" w:hAnsi="Times New Roman" w:cs="Times New Roman"/>
          <w:sz w:val="24"/>
          <w:szCs w:val="24"/>
        </w:rPr>
        <w:t>Tánctechnika</w:t>
      </w:r>
    </w:p>
    <w:p w:rsidR="00E276DA" w:rsidRPr="009028CB" w:rsidRDefault="00E276DA" w:rsidP="00E276DA">
      <w:pPr>
        <w:jc w:val="both"/>
        <w:rPr>
          <w:rFonts w:ascii="Times New Roman" w:hAnsi="Times New Roman" w:cs="Times New Roman"/>
          <w:sz w:val="24"/>
          <w:szCs w:val="24"/>
        </w:rPr>
      </w:pP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gimnasztika: járás lábujjon, sarkon, külső- és belső láb élen, futások különböző kartartással, lábemeléssel, törzs-, kar- és fejgyakorlatok.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speciális gyakorlatok: helyes testtartás, pozíciók fogalma (i., II.)- pozíció váltások, térdhajlítás (demi plié), féltalpra emelkedés (relevé), lábcsúsztatás (battement tendu).</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Ritmika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hangjegyérték gyakorlatok: nyolcad-negyed-fél értékű járás tapssal,</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visszhang gyakorlatok,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futótűz-ritmus továbbadása tapssal, dobogással.</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Táncos nyelv</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irány fogalma: jobb-bal, előre-hátra, rézsut irányok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alakzatok: kör. Félkör, sor, oszlop, cikk-cakk.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Játék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különböző típusú játékok (párválasztó, párcserélő, fogyó-gyarapodó, vonulós, kapuzó, sportos),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kiolvasók.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dél-dunántúli ugrós alapmotívumok: cifra, höcögő, lengető, térdütögető, csapások és ezek variációi, keresztező futó, vonulós-dudálós motívumok,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eszközös táncok: fiuknak kanásztánc, lányoknak üveges,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mezőföldi karikázó motívumok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egyes és kettes csárdás rugózva, sarkas, sarkas höcögő, lengető-höcögő, variánsai, futó- tükörcsárdás,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Cmsor3"/>
        <w:jc w:val="both"/>
        <w:rPr>
          <w:rFonts w:ascii="Times New Roman" w:hAnsi="Times New Roman" w:cs="Times New Roman"/>
          <w:b w:val="0"/>
          <w:sz w:val="24"/>
          <w:szCs w:val="24"/>
        </w:rPr>
      </w:pPr>
      <w:r w:rsidRPr="009028CB">
        <w:rPr>
          <w:rFonts w:ascii="Times New Roman" w:hAnsi="Times New Roman" w:cs="Times New Roman"/>
          <w:b w:val="0"/>
          <w:sz w:val="24"/>
          <w:szCs w:val="24"/>
        </w:rPr>
        <w:lastRenderedPageBreak/>
        <w:t>Daltanulás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mezőföldi és dél-dunántúli dalok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Koreográfia:</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tanult eredeti anyag és játékok alapján</w:t>
      </w:r>
    </w:p>
    <w:p w:rsidR="00E276DA" w:rsidRPr="00E276DA" w:rsidRDefault="00E276DA" w:rsidP="00E276DA">
      <w:pPr>
        <w:spacing w:after="0" w:line="240" w:lineRule="auto"/>
        <w:ind w:left="720"/>
        <w:jc w:val="both"/>
        <w:rPr>
          <w:rFonts w:ascii="Times New Roman" w:hAnsi="Times New Roman" w:cs="Times New Roman"/>
          <w:sz w:val="24"/>
          <w:szCs w:val="24"/>
        </w:rPr>
      </w:pPr>
    </w:p>
    <w:p w:rsidR="00E276DA" w:rsidRPr="00E276DA" w:rsidRDefault="00E276DA" w:rsidP="00FC1770">
      <w:pPr>
        <w:numPr>
          <w:ilvl w:val="0"/>
          <w:numId w:val="47"/>
        </w:numPr>
        <w:spacing w:after="0" w:line="240" w:lineRule="auto"/>
        <w:jc w:val="center"/>
        <w:rPr>
          <w:rFonts w:ascii="Times New Roman" w:hAnsi="Times New Roman" w:cs="Times New Roman"/>
          <w:bCs/>
          <w:sz w:val="24"/>
          <w:szCs w:val="24"/>
        </w:rPr>
      </w:pPr>
      <w:r w:rsidRPr="009028CB">
        <w:rPr>
          <w:rFonts w:ascii="Times New Roman" w:hAnsi="Times New Roman" w:cs="Times New Roman"/>
          <w:bCs/>
          <w:sz w:val="24"/>
          <w:szCs w:val="24"/>
        </w:rPr>
        <w:t>év</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Tánctechnika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gimnasztika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speciális gyakorlatok: az eddig tanultak ismétlése, kombinációja, újabb pozíció (V.), térdhajlítás (grand plié), lábkörzések a földön, lábemelések (relevé lent), karpozíciók (I., II., III.), ugrások: két lábon parallel ugrások (saute), + ¼-et, ½-et fordulva jobbra-balra.</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Ritmika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egyenletes járás közben hosszabb ritmusképletek visszatapsolása, dobogása,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kétszólamú mozgás gyakoroltatása.</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Táncos nyelv</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térirányok (1-8.),</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karakter (stílus)- hasonlóság, azonosság, különbözőség.</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Játék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szerepjátszó és sportos játékok tanulása:</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ugrós motívumok Rábaközből: kopogó, sarkascifra, ugrócsapó és variánsai, terpeszcsapó,</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verbunk motívumok (Rábaköz): tapsbemérő, fordulós és variáció, lengető-séta, pattintó csapó, hegyező,</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lányoknak somogyi karikázó: ingó, lépő, csárdás, keresztező, belépő, futó</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Daltanulás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rábaközi és somogyi dallamok.</w:t>
      </w:r>
    </w:p>
    <w:p w:rsidR="00E276DA" w:rsidRPr="00E276DA" w:rsidRDefault="00E276DA" w:rsidP="00E276DA">
      <w:pPr>
        <w:jc w:val="both"/>
        <w:rPr>
          <w:rFonts w:ascii="Times New Roman" w:hAnsi="Times New Roman" w:cs="Times New Roman"/>
          <w:bCs/>
          <w:sz w:val="24"/>
          <w:szCs w:val="24"/>
        </w:rPr>
      </w:pPr>
      <w:r w:rsidRPr="00E276DA">
        <w:rPr>
          <w:rFonts w:ascii="Times New Roman" w:hAnsi="Times New Roman" w:cs="Times New Roman"/>
          <w:bCs/>
          <w:sz w:val="24"/>
          <w:szCs w:val="24"/>
        </w:rPr>
        <w:t>Koreográfia:</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a tanult anyagból</w:t>
      </w:r>
    </w:p>
    <w:p w:rsidR="00E276DA" w:rsidRPr="00E276DA" w:rsidRDefault="00E276DA" w:rsidP="00E276DA">
      <w:pPr>
        <w:spacing w:after="0" w:line="240" w:lineRule="auto"/>
        <w:ind w:left="720"/>
        <w:jc w:val="both"/>
        <w:rPr>
          <w:rFonts w:ascii="Times New Roman" w:hAnsi="Times New Roman" w:cs="Times New Roman"/>
          <w:sz w:val="24"/>
          <w:szCs w:val="24"/>
        </w:rPr>
      </w:pPr>
    </w:p>
    <w:p w:rsidR="00E276DA" w:rsidRPr="00E276DA" w:rsidRDefault="00E276DA" w:rsidP="00FC1770">
      <w:pPr>
        <w:numPr>
          <w:ilvl w:val="0"/>
          <w:numId w:val="47"/>
        </w:numPr>
        <w:spacing w:after="0" w:line="240" w:lineRule="auto"/>
        <w:jc w:val="center"/>
        <w:rPr>
          <w:rFonts w:ascii="Times New Roman" w:hAnsi="Times New Roman" w:cs="Times New Roman"/>
          <w:bCs/>
          <w:sz w:val="24"/>
          <w:szCs w:val="24"/>
        </w:rPr>
      </w:pPr>
      <w:r w:rsidRPr="00E276DA">
        <w:rPr>
          <w:rFonts w:ascii="Times New Roman" w:hAnsi="Times New Roman" w:cs="Times New Roman"/>
          <w:bCs/>
          <w:sz w:val="24"/>
          <w:szCs w:val="24"/>
        </w:rPr>
        <w:t>év</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Tánctechnika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gimnasztika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speciális gyakorlatok: az eddig tanultak kombinációja, lábdobások ( battement tendu jeté, grand battement jeté), fejkapás technika, forgás</w:t>
      </w: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Ritmika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kontrás taps gyakorlása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lastRenderedPageBreak/>
        <w:t>járás-futás változó tempójú zenére.</w:t>
      </w: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Táncos nyelv</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tempó: lassú, közepes, gyors (tánctípushoz kötve),</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szimmetria-asszimmetria</w:t>
      </w: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szatmári verbunk, lassú és friss csárdás: különböző csárdások, cifra variációk, hegyezők, bokázók, kisharang, keresztező, fonás előre-hátra, átvevős, lábfelhúzós (csizmaszár ütő), páros forgó, kiforgató, lányoknak forgások, fiúknak csapások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hajlikázó: vonulósok, kapuzók, egyéni szatmári figurák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széki négyes és csárdás: bekezdő, lépő, váltó, séta-cifra, kopogók, páros forgó</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Daltanulás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szatmári és széki dalok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Koreográfia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a tanult anyagból</w:t>
      </w:r>
    </w:p>
    <w:p w:rsidR="00E276DA" w:rsidRPr="00E276DA" w:rsidRDefault="00E276DA" w:rsidP="00E276DA">
      <w:pPr>
        <w:jc w:val="both"/>
        <w:rPr>
          <w:rFonts w:ascii="Times New Roman" w:hAnsi="Times New Roman" w:cs="Times New Roman"/>
          <w:sz w:val="24"/>
          <w:szCs w:val="24"/>
        </w:rPr>
      </w:pPr>
    </w:p>
    <w:p w:rsidR="00E276DA" w:rsidRPr="00E276DA" w:rsidRDefault="00E276DA" w:rsidP="00FC1770">
      <w:pPr>
        <w:numPr>
          <w:ilvl w:val="0"/>
          <w:numId w:val="47"/>
        </w:numPr>
        <w:spacing w:after="0" w:line="240" w:lineRule="auto"/>
        <w:jc w:val="center"/>
        <w:rPr>
          <w:rFonts w:ascii="Times New Roman" w:hAnsi="Times New Roman" w:cs="Times New Roman"/>
          <w:bCs/>
          <w:sz w:val="24"/>
          <w:szCs w:val="24"/>
        </w:rPr>
      </w:pPr>
      <w:r w:rsidRPr="00E276DA">
        <w:rPr>
          <w:rFonts w:ascii="Times New Roman" w:hAnsi="Times New Roman" w:cs="Times New Roman"/>
          <w:bCs/>
          <w:sz w:val="24"/>
          <w:szCs w:val="24"/>
        </w:rPr>
        <w:t>év</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Tánctechnika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gimnasztika,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speciális gyakorlatok: az eddig tanultak nehezített változatai, ugró (assamblé, jeté) gyakorlatok, forgások diagonálban</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Ritmika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nehezebb visszhang gyakorlatok,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koordinációs gyakorlatok (mást táncolnak és mást tapsolnak)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széki táncrend: négyes és csárdás ismétlése, lassú: szép páros összefogódzás, lassú lépő helyben, fordulva előre-hátra haladva, porka hátlépés motívumok: ropogtató, páros forgás, előre-hátra lépő, lány kiforgatása, csapás díszítés, fiúknak sűrű és ritka tempó: bekezdő, kopogó, csapások, lezárók, lábkörzések, figurák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lányoknak: somogyi karikázó: kapuzók, ingó, csárdás, lépő, rida, ridaváltó, belépő.</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Daltanulás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széki lassú, négyes, csárdás dallamok (+ csujjogatások),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somogyi karikázó dalok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Koreográfia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somogyi és széki anyagból</w:t>
      </w:r>
    </w:p>
    <w:p w:rsidR="00E276DA" w:rsidRPr="00E276DA" w:rsidRDefault="00E276DA" w:rsidP="00E276DA">
      <w:pPr>
        <w:jc w:val="both"/>
        <w:rPr>
          <w:rFonts w:ascii="Times New Roman" w:hAnsi="Times New Roman" w:cs="Times New Roman"/>
          <w:sz w:val="24"/>
          <w:szCs w:val="24"/>
        </w:rPr>
      </w:pPr>
    </w:p>
    <w:p w:rsidR="00E276DA" w:rsidRPr="00E276DA" w:rsidRDefault="00E276DA" w:rsidP="00FC1770">
      <w:pPr>
        <w:numPr>
          <w:ilvl w:val="0"/>
          <w:numId w:val="47"/>
        </w:numPr>
        <w:spacing w:after="0" w:line="240" w:lineRule="auto"/>
        <w:jc w:val="center"/>
        <w:rPr>
          <w:rFonts w:ascii="Times New Roman" w:hAnsi="Times New Roman" w:cs="Times New Roman"/>
          <w:bCs/>
          <w:sz w:val="24"/>
          <w:szCs w:val="24"/>
        </w:rPr>
      </w:pPr>
      <w:r w:rsidRPr="00E276DA">
        <w:rPr>
          <w:rFonts w:ascii="Times New Roman" w:hAnsi="Times New Roman" w:cs="Times New Roman"/>
          <w:bCs/>
          <w:sz w:val="24"/>
          <w:szCs w:val="24"/>
        </w:rPr>
        <w:t>év</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lastRenderedPageBreak/>
        <w:t>Tánctechnika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gimnasztika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speciális gyakorlatok: alapgyakorlatok (rúd és középgyakorlatok), lábkörzések (demi rond, rond de jambe par terre), ugrások (echappé) fordulva is, forgások és ugrások diagonálban</w:t>
      </w:r>
    </w:p>
    <w:p w:rsidR="00E276DA" w:rsidRDefault="00E276DA" w:rsidP="00E276DA">
      <w:pPr>
        <w:jc w:val="both"/>
        <w:rPr>
          <w:rFonts w:ascii="Times New Roman" w:hAnsi="Times New Roman" w:cs="Times New Roman"/>
          <w:sz w:val="24"/>
          <w:szCs w:val="24"/>
        </w:rPr>
      </w:pPr>
    </w:p>
    <w:p w:rsidR="00E276DA" w:rsidRPr="00E276DA" w:rsidRDefault="00E276DA" w:rsidP="00E276DA">
      <w:pPr>
        <w:jc w:val="both"/>
        <w:rPr>
          <w:rFonts w:ascii="Times New Roman" w:hAnsi="Times New Roman" w:cs="Times New Roman"/>
          <w:sz w:val="24"/>
          <w:szCs w:val="24"/>
        </w:rPr>
      </w:pPr>
    </w:p>
    <w:p w:rsidR="00E276DA" w:rsidRPr="009028CB" w:rsidRDefault="00E276DA" w:rsidP="00E276DA">
      <w:pPr>
        <w:pStyle w:val="Cmsor3"/>
        <w:jc w:val="both"/>
        <w:rPr>
          <w:rFonts w:ascii="Times New Roman" w:hAnsi="Times New Roman" w:cs="Times New Roman"/>
          <w:b w:val="0"/>
          <w:sz w:val="24"/>
          <w:szCs w:val="24"/>
        </w:rPr>
      </w:pPr>
      <w:r w:rsidRPr="009028CB">
        <w:rPr>
          <w:rFonts w:ascii="Times New Roman" w:hAnsi="Times New Roman" w:cs="Times New Roman"/>
          <w:b w:val="0"/>
          <w:sz w:val="24"/>
          <w:szCs w:val="24"/>
        </w:rPr>
        <w:t>Ritmika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hosszabb ritmusképletek memorizálása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nehezebb koordinációs gyakorlatok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régi és új stílusú zene felismerése</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Dél- alföldi páros ugrós: egyes csárdás (pihenő), kirúgós cifra, oldalazó, hátravágó, kopogó, légbokázó-cifra, futó-kirúgós cifra, csapások, haladó bokázók, földcsapó, szökellős dobogó.</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Dél- alföldi csárdás: séta, séta-ugró, séta-lengető, páros forgó, forgóváltó (huppantós, ledobbantós, bokázós), páros bokázó, oldalt dobbantós, kisharang, félfordulós (bedöntve is), előre-hátra haladó</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Lőrincrévi páros táncok: páros forgás, forgás-váltó, kinyitás, kiforgatás, vezetés.</w:t>
      </w: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Daltanulás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Dél- alföldi és lőrincrévi dalok</w:t>
      </w:r>
    </w:p>
    <w:p w:rsidR="00E276DA" w:rsidRPr="00E276DA"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Koreográfia</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Dél- alföldi ugrós és csárdás anyagból</w:t>
      </w:r>
    </w:p>
    <w:p w:rsidR="00E276DA" w:rsidRPr="00E276DA" w:rsidRDefault="00E276DA" w:rsidP="00E276DA">
      <w:pPr>
        <w:spacing w:after="0" w:line="240" w:lineRule="auto"/>
        <w:ind w:left="720"/>
        <w:jc w:val="both"/>
        <w:rPr>
          <w:rFonts w:ascii="Times New Roman" w:hAnsi="Times New Roman" w:cs="Times New Roman"/>
          <w:sz w:val="24"/>
          <w:szCs w:val="24"/>
        </w:rPr>
      </w:pPr>
    </w:p>
    <w:p w:rsidR="00E276DA" w:rsidRPr="00E276DA" w:rsidRDefault="00E276DA" w:rsidP="00FC1770">
      <w:pPr>
        <w:numPr>
          <w:ilvl w:val="0"/>
          <w:numId w:val="47"/>
        </w:numPr>
        <w:spacing w:after="0" w:line="240" w:lineRule="auto"/>
        <w:jc w:val="center"/>
        <w:rPr>
          <w:rFonts w:ascii="Times New Roman" w:hAnsi="Times New Roman" w:cs="Times New Roman"/>
          <w:bCs/>
          <w:sz w:val="24"/>
          <w:szCs w:val="24"/>
        </w:rPr>
      </w:pPr>
      <w:r w:rsidRPr="00E276DA">
        <w:rPr>
          <w:rFonts w:ascii="Times New Roman" w:hAnsi="Times New Roman" w:cs="Times New Roman"/>
          <w:bCs/>
          <w:sz w:val="24"/>
          <w:szCs w:val="24"/>
        </w:rPr>
        <w:t>év</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Tánctechnika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gimnasztika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speciális gyakorlatok: az eddig tanultak ismétlése, kombinációja</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Ritmika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 xml:space="preserve">összetettebb koordinációs gyakorlatok (különböző láb-, kéz-, fejmozgás), </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különböző tánctípus zenei anyagának felismerése a tanult táncrend alapján.</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Néptánc</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Sárközi táncrend</w:t>
      </w:r>
      <w:r w:rsidRPr="00E276DA">
        <w:rPr>
          <w:rFonts w:ascii="Times New Roman" w:hAnsi="Times New Roman" w:cs="Times New Roman"/>
          <w:sz w:val="24"/>
          <w:szCs w:val="24"/>
        </w:rPr>
        <w:t xml:space="preserve">: </w:t>
      </w:r>
    </w:p>
    <w:p w:rsidR="00E276DA" w:rsidRPr="00E276DA" w:rsidRDefault="00E276DA" w:rsidP="00FC1770">
      <w:pPr>
        <w:numPr>
          <w:ilvl w:val="0"/>
          <w:numId w:val="48"/>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karikázó</w:t>
      </w:r>
      <w:r w:rsidRPr="00E276DA">
        <w:rPr>
          <w:rFonts w:ascii="Times New Roman" w:hAnsi="Times New Roman" w:cs="Times New Roman"/>
          <w:sz w:val="24"/>
          <w:szCs w:val="24"/>
        </w:rPr>
        <w:t>: 5/8-os lépő, csárdás, keresztező, rezgők, futó, jobbra-balra váltások,</w:t>
      </w:r>
    </w:p>
    <w:p w:rsidR="00E276DA" w:rsidRPr="00E276DA" w:rsidRDefault="00E276DA" w:rsidP="00FC1770">
      <w:pPr>
        <w:numPr>
          <w:ilvl w:val="0"/>
          <w:numId w:val="48"/>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ugrós</w:t>
      </w:r>
      <w:r w:rsidRPr="00E276DA">
        <w:rPr>
          <w:rFonts w:ascii="Times New Roman" w:hAnsi="Times New Roman" w:cs="Times New Roman"/>
          <w:sz w:val="24"/>
          <w:szCs w:val="24"/>
        </w:rPr>
        <w:t>: sárközi cifrák, kirúgók, haladók, kopogók…</w:t>
      </w:r>
    </w:p>
    <w:p w:rsidR="00E276DA" w:rsidRPr="00E276DA" w:rsidRDefault="00E276DA" w:rsidP="00FC1770">
      <w:pPr>
        <w:numPr>
          <w:ilvl w:val="0"/>
          <w:numId w:val="48"/>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verbunk</w:t>
      </w:r>
      <w:r w:rsidRPr="00E276DA">
        <w:rPr>
          <w:rFonts w:ascii="Times New Roman" w:hAnsi="Times New Roman" w:cs="Times New Roman"/>
          <w:sz w:val="24"/>
          <w:szCs w:val="24"/>
        </w:rPr>
        <w:t>: cifra, keresztező, hátravágó, záró. Váltó, hegyező, csizmaverő</w:t>
      </w:r>
    </w:p>
    <w:p w:rsidR="00E276DA" w:rsidRPr="00E276DA" w:rsidRDefault="00E276DA" w:rsidP="00FC1770">
      <w:pPr>
        <w:numPr>
          <w:ilvl w:val="0"/>
          <w:numId w:val="48"/>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csárdás</w:t>
      </w:r>
      <w:r w:rsidRPr="00E276DA">
        <w:rPr>
          <w:rFonts w:ascii="Times New Roman" w:hAnsi="Times New Roman" w:cs="Times New Roman"/>
          <w:sz w:val="24"/>
          <w:szCs w:val="24"/>
        </w:rPr>
        <w:t>: kettes csárdás, egylépés, cifra, lippentő, keresztező, bokázó, sarkazó, sergő, forgó, mártogató, kopogók.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lastRenderedPageBreak/>
        <w:t>Daltanulás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bCs/>
          <w:sz w:val="24"/>
          <w:szCs w:val="24"/>
        </w:rPr>
        <w:t>Sárközi dalok</w:t>
      </w:r>
      <w:r w:rsidRPr="00E276DA">
        <w:rPr>
          <w:rFonts w:ascii="Times New Roman" w:hAnsi="Times New Roman" w:cs="Times New Roman"/>
          <w:sz w:val="24"/>
          <w:szCs w:val="24"/>
        </w:rPr>
        <w:t>: karikáz, ugrós, csárdás</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Koreográfia</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Sárközből</w:t>
      </w:r>
    </w:p>
    <w:p w:rsidR="00E276DA"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számonkérés formája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tanulók minden évfolyamon félévi és év végi vizsgán adnak számot tudásukról. A vizsga anyagát a szaktanár állítja össze. A bemutatás csoportosan történik. A minősítésre, az osztályzatra a szaktanár tesz javaslatot. A bizottság szótöbbséggel dönt.</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Az értékelés szempontjai- minimumkövetelmények: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Előképző:</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félévi beszámoló</w:t>
      </w:r>
      <w:r w:rsidRPr="009028CB">
        <w:rPr>
          <w:rFonts w:ascii="Times New Roman" w:hAnsi="Times New Roman" w:cs="Times New Roman"/>
          <w:sz w:val="24"/>
          <w:szCs w:val="24"/>
        </w:rPr>
        <w:t>: a tanult játékok bemutatása, népdalok éneklése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év végi bemutató</w:t>
      </w:r>
      <w:r w:rsidRPr="009028CB">
        <w:rPr>
          <w:rFonts w:ascii="Times New Roman" w:hAnsi="Times New Roman" w:cs="Times New Roman"/>
          <w:sz w:val="24"/>
          <w:szCs w:val="24"/>
        </w:rPr>
        <w:t>: a tanult játékfűzés (koreográfia bemutatása)</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Alapfok: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félévi beszámoló</w:t>
      </w:r>
      <w:r w:rsidRPr="009028CB">
        <w:rPr>
          <w:rFonts w:ascii="Times New Roman" w:hAnsi="Times New Roman" w:cs="Times New Roman"/>
          <w:sz w:val="24"/>
          <w:szCs w:val="24"/>
        </w:rPr>
        <w:t>: gyakorlat: a tanult anyag biztos ismerete, improvizálás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elmélet</w:t>
      </w:r>
      <w:r w:rsidRPr="009028CB">
        <w:rPr>
          <w:rFonts w:ascii="Times New Roman" w:hAnsi="Times New Roman" w:cs="Times New Roman"/>
          <w:sz w:val="24"/>
          <w:szCs w:val="24"/>
        </w:rPr>
        <w:t>: a tanult anyaghoz kapcsolódó elmélet (pl. táncrend, zenekari felállás…), népdalok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év végi bemutató</w:t>
      </w:r>
      <w:r w:rsidRPr="009028CB">
        <w:rPr>
          <w:rFonts w:ascii="Times New Roman" w:hAnsi="Times New Roman" w:cs="Times New Roman"/>
          <w:sz w:val="24"/>
          <w:szCs w:val="24"/>
        </w:rPr>
        <w:t>: a tanult koreográfiák színpadi bemutatása</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Cmsor1"/>
        <w:jc w:val="center"/>
        <w:rPr>
          <w:b w:val="0"/>
          <w:sz w:val="24"/>
          <w:szCs w:val="24"/>
        </w:rPr>
      </w:pPr>
      <w:r w:rsidRPr="009028CB">
        <w:rPr>
          <w:b w:val="0"/>
          <w:sz w:val="24"/>
          <w:szCs w:val="24"/>
        </w:rPr>
        <w:t>Ajánlott irodalom</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Népi játék, néptánc:</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 Néptánc elméleti munkák: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Martin György: A magyar tánctípusok és táncdialektusok. NPI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Pesovár-Lányi: A magyar nép táncművészete. NPI</w:t>
      </w:r>
    </w:p>
    <w:p w:rsidR="00E276DA"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Eredeti játékgyűjtemények: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Bihari gyermekmondókák. Bukarest, 1982</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Gyermekjátékok Hévízgyörkön. Szentendre, 1980</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Kerényi György: Gyermekjáték dalok. Bp. 1957., 1975.</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Kerényi György: A magyar énekes népszokások. Gondolat Kiadó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Kiss Áron: Magyar Gyermekjáték Gyűjtemény. Bp. 1891.</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Kör kör ki játszik. Nyíregyháza, 1982</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Magyar néprajz VI: Népzene- néptánc- népi játék. Akadémiai Kiadó, 1990</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Magyar népzene tára I. Gyermekjátékok. Akadémiai Kiadó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Megy a gyűrű  vándorútra 1-2. Bp. 1982.</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Pécsiné Ács Sarolta: Népi Gyermekjátékok Kalocsa Környékén</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Az oktatást segítő anyagok: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Foltin Jolán-Tarján Katalin: Játék és tánc az óvodában. NSZH-MMI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Foltin-Karcagi-Neuwirth-Salamon: Játék és tánc az iskolában I-IV. o. </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Kötetei: Motívumfűzűsek; játékok, játékfűzések; Tanmenet. NSZH-MMI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Falvay Károly: Ritmikus mozgás, énekes játék. Bp.1990</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Forrai Katalin: Ének az óvodában. Bp 1974. 1991-</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Lázár Katalin: Énekes, táncos népi gyermekjátékok tanítása MTF.</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Rövidítések: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Magyar Művelődési Intézet: MMI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Magyar Táncművészeti Főiskola MTF</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Néptáncosok Szakmai Háza NSZH</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Népművelési Propaganda Iroda NPI 1996.</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Cmsor1"/>
        <w:jc w:val="both"/>
        <w:rPr>
          <w:b w:val="0"/>
          <w:sz w:val="24"/>
          <w:szCs w:val="24"/>
        </w:rPr>
      </w:pPr>
      <w:r w:rsidRPr="009028CB">
        <w:rPr>
          <w:b w:val="0"/>
          <w:sz w:val="24"/>
          <w:szCs w:val="24"/>
        </w:rPr>
        <w:t>A Néptáncos Szakmai Ház hangzó- és videó anyagai</w:t>
      </w:r>
    </w:p>
    <w:p w:rsidR="00E276DA" w:rsidRPr="009028CB" w:rsidRDefault="00E276DA" w:rsidP="00E276DA">
      <w:pPr>
        <w:jc w:val="both"/>
        <w:rPr>
          <w:rFonts w:ascii="Times New Roman" w:hAnsi="Times New Roman" w:cs="Times New Roman"/>
          <w:sz w:val="24"/>
          <w:szCs w:val="24"/>
        </w:rPr>
      </w:pP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kazetták: Motívumfűzés hangzómelléklete, hangfelvételek néptánc oktatáshoz (Bácska, Délalföld, Dunántúl, Rábaköz, Mezőség, Szatmár, Szék, Székelyföld)</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Videókazetták: Motívumfűzések videómelléklete, játékfűzések videómelléklet</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pStyle w:val="Cmsor3"/>
        <w:jc w:val="center"/>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Folklórismeret</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Alapfok 1-3. évfolyam</w:t>
      </w:r>
    </w:p>
    <w:p w:rsidR="00E276DA" w:rsidRPr="00E276DA" w:rsidRDefault="00E276DA" w:rsidP="00E276DA">
      <w:pPr>
        <w:jc w:val="center"/>
        <w:rPr>
          <w:rFonts w:ascii="Times New Roman" w:hAnsi="Times New Roman" w:cs="Times New Roman"/>
          <w:bCs/>
          <w:sz w:val="24"/>
          <w:szCs w:val="24"/>
        </w:rPr>
      </w:pPr>
      <w:r w:rsidRPr="00E276DA">
        <w:rPr>
          <w:rFonts w:ascii="Times New Roman" w:hAnsi="Times New Roman" w:cs="Times New Roman"/>
          <w:bCs/>
          <w:sz w:val="24"/>
          <w:szCs w:val="24"/>
        </w:rPr>
        <w:t>3.év</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Mindennapi hagyomány</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Táplálkozás: gyüjtögetett táplálékok: levelek, virágok, fűszernövények.</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Néhány elfelejtett növény, gyümölcsök, termések, fanedvek, gombák.</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Tárolás, tartósítás. Aszalás, lekvárfőzés, hús tartósítása, savanyítás.</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Tejfeldolgozás</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tűzhely mellett. Sütés nyílt tűzön, kövön. Főzéssel készült ételek. Ami nem hiányozhat az ételből.</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Mindennapi kenyerünk. A kenyér elődei, sütőharang. A kemence.</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Italok</w:t>
      </w:r>
    </w:p>
    <w:p w:rsidR="00E276DA" w:rsidRPr="009028CB" w:rsidRDefault="00E276DA" w:rsidP="00E62D80">
      <w:pPr>
        <w:numPr>
          <w:ilvl w:val="0"/>
          <w:numId w:val="28"/>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Evőeszközök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Öltözködés: legősibb ruhadarabjaink. Testápolás, hajviselet.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bőr felhasználása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kenderfeldolgozás: fonás, fonalmosás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szövés, szabás, varrás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gyapjúfeldolgozás. Nemezkészítés, festés, szövés, posztókészítés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kiegészítő darabok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Hajlék: a hajléképítés meghatározói. A hajlék és a tűz. Település. Hajlékformák. Alkalmi menedékek. Kunyhók, szállások.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l. Kör alaprajzú hajlékok, négyszögletes alapformák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2. Építési technika. Földfalak, faépítkezés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3. Födém és padozat, Tetőzet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4. Tetőfedés, tetőformák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ház környezete. Tervrajz készítése saját elképzelés alapján.</w:t>
      </w:r>
    </w:p>
    <w:p w:rsidR="00E276DA" w:rsidRPr="009028CB" w:rsidRDefault="00E276DA" w:rsidP="00E276DA">
      <w:pPr>
        <w:jc w:val="both"/>
        <w:rPr>
          <w:rFonts w:ascii="Times New Roman" w:hAnsi="Times New Roman" w:cs="Times New Roman"/>
          <w:sz w:val="24"/>
          <w:szCs w:val="24"/>
        </w:rPr>
      </w:pPr>
      <w:smartTag w:uri="urn:schemas-microsoft-com:office:smarttags" w:element="metricconverter">
        <w:smartTagPr>
          <w:attr w:name="ProductID" w:val="1. A"/>
        </w:smartTagPr>
        <w:r w:rsidRPr="009028CB">
          <w:rPr>
            <w:rFonts w:ascii="Times New Roman" w:hAnsi="Times New Roman" w:cs="Times New Roman"/>
            <w:sz w:val="24"/>
            <w:szCs w:val="24"/>
          </w:rPr>
          <w:t>1. A</w:t>
        </w:r>
      </w:smartTag>
      <w:r w:rsidRPr="009028CB">
        <w:rPr>
          <w:rFonts w:ascii="Times New Roman" w:hAnsi="Times New Roman" w:cs="Times New Roman"/>
          <w:sz w:val="24"/>
          <w:szCs w:val="24"/>
        </w:rPr>
        <w:t xml:space="preserve"> ház belső tervei. Konyha, lakószoba.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2. Szoba, kamra és tárolás. Tervrajz készítés a saját lakásról.</w:t>
      </w:r>
    </w:p>
    <w:p w:rsidR="00E276DA" w:rsidRPr="009028CB" w:rsidRDefault="00E276DA" w:rsidP="00E276DA">
      <w:pPr>
        <w:jc w:val="both"/>
        <w:rPr>
          <w:rFonts w:ascii="Times New Roman" w:hAnsi="Times New Roman" w:cs="Times New Roman"/>
          <w:sz w:val="24"/>
          <w:szCs w:val="24"/>
        </w:rPr>
      </w:pPr>
      <w:smartTag w:uri="urn:schemas-microsoft-com:office:smarttags" w:element="metricconverter">
        <w:smartTagPr>
          <w:attr w:name="ProductID" w:val="3. A"/>
        </w:smartTagPr>
        <w:r w:rsidRPr="009028CB">
          <w:rPr>
            <w:rFonts w:ascii="Times New Roman" w:hAnsi="Times New Roman" w:cs="Times New Roman"/>
            <w:sz w:val="24"/>
            <w:szCs w:val="24"/>
          </w:rPr>
          <w:t>3. A</w:t>
        </w:r>
      </w:smartTag>
      <w:r w:rsidRPr="009028CB">
        <w:rPr>
          <w:rFonts w:ascii="Times New Roman" w:hAnsi="Times New Roman" w:cs="Times New Roman"/>
          <w:sz w:val="24"/>
          <w:szCs w:val="24"/>
        </w:rPr>
        <w:t xml:space="preserve"> berendezés. Szék, ágyak, asztalok.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4. Tárolóeszközök, tárolóbátorok. Lakásdíszítés.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5. Világítás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Technológia: Tűzgyújtás. Kőmegmunkálás. Fémművesség.</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Állati nyersanyagok feldolgozása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Fa megmunkálása, fafaragás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Növényi anyagok felhasználása: kosárfonás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Szövés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Fazekasság</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Cmsor1"/>
        <w:jc w:val="both"/>
        <w:rPr>
          <w:b w:val="0"/>
          <w:sz w:val="24"/>
          <w:szCs w:val="24"/>
        </w:rPr>
      </w:pPr>
      <w:r w:rsidRPr="009028CB">
        <w:rPr>
          <w:b w:val="0"/>
          <w:sz w:val="24"/>
          <w:szCs w:val="24"/>
        </w:rPr>
        <w:t>Népszokások, bevezetés</w:t>
      </w:r>
    </w:p>
    <w:p w:rsidR="00E276DA" w:rsidRPr="009028CB" w:rsidRDefault="00E276DA" w:rsidP="00E276DA">
      <w:pPr>
        <w:jc w:val="both"/>
        <w:rPr>
          <w:rFonts w:ascii="Times New Roman" w:hAnsi="Times New Roman" w:cs="Times New Roman"/>
          <w:bCs/>
          <w:sz w:val="24"/>
          <w:szCs w:val="24"/>
        </w:rPr>
      </w:pPr>
    </w:p>
    <w:p w:rsidR="00E276DA" w:rsidRPr="009028CB" w:rsidRDefault="00E276DA" w:rsidP="00E276DA">
      <w:pPr>
        <w:pStyle w:val="Szvegtrzs"/>
        <w:rPr>
          <w:sz w:val="24"/>
          <w:szCs w:val="24"/>
        </w:rPr>
      </w:pPr>
      <w:r w:rsidRPr="009028CB">
        <w:rPr>
          <w:sz w:val="24"/>
          <w:szCs w:val="24"/>
        </w:rPr>
        <w:t>Az egyes népszokások konkrét ismertetése előtt világossá kell tenni általában a néphagyomány ünnep rítusainak formai összetevőit, illetve történeti rétegeik eredetének forrásait. Ezek az alapok a továbbiakban folyamatosan alkalmazhatóak a konkrét ünnepi szokások magyarázatánál. A tanulók előtt világossá kell tenni, hogy egy-egy jeles napi rítus formailag a következő elemeket tartalmazza, azaz kellett tartalmaznia eredeti formájában: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rítuscselekmény</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mondott rítus (ének, mondóka, szerepszöveg)</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rítusmagyarázat (eredetmonda, a szokás funkciójának, miértjének népi magyarázata)</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 magyar népszokások kialakulásában szerepet játszó történelmi kultúrköröket: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kereszténység előtti  magyarság szokás- és hiedelemvilágának maradványai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görög-római antikvitás elemei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germán-kelta-szláv európai pogányság nyomai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zsidó-keresztény kultúrkör meghatározó és asszimiláló hatásai</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Játékos, érdeklődést felkeltő, szórakoztató formában való átadása, közismert példák felvonultatásával (húsvéti locsolás, tojásfestés, ajándékozás…)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A paraszti év ünnepi időpontjait befolyásoló, különböző történelmi időszámítási rendszerek: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holdév- napév (állandó és mozgó ünnepek)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évkezdő időpontok (ádvent, karácsony, újév, Szent György nap, stb.)</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vigília-jelenség (a napkezdetének változó felfogása)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ünnepi félév- gazdasági félév</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napfordulók, napéjegyenlőségek</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Téli napforduló ünnepköre</w:t>
      </w:r>
    </w:p>
    <w:p w:rsidR="00E276DA" w:rsidRPr="009028CB" w:rsidRDefault="00E276DA" w:rsidP="00E276DA">
      <w:pPr>
        <w:jc w:val="both"/>
        <w:rPr>
          <w:rFonts w:ascii="Times New Roman" w:hAnsi="Times New Roman" w:cs="Times New Roman"/>
          <w:sz w:val="24"/>
          <w:szCs w:val="24"/>
        </w:rPr>
      </w:pPr>
      <w:r w:rsidRPr="00E276DA">
        <w:rPr>
          <w:rFonts w:ascii="Times New Roman" w:hAnsi="Times New Roman" w:cs="Times New Roman"/>
          <w:sz w:val="24"/>
          <w:szCs w:val="24"/>
        </w:rPr>
        <w:t>( Ádventtől vízkeresztig)</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Ádvent („Kisböjt”)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időbeli meghatározása, egyházi értelme, jelentősége,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fonó szokásköre, szerepe a falu téli szokásaiban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disznótor</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ádvent-kezdő névnapok, a hozzájuk kapcsolódó mágikus, jósló praktikák ( András, Katalin, Borbála)</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Miklós nap (XII. 6.)</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Miklós püspök legendája (ajándékozás)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Fonóbeli alakoskodás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Luca nap (XII. 13. )</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egykori évkezdés, napforduló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Luca apokrif szent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Luca női démon, kapcsolatos a fénnyel, a baromfi termékenységével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Lucajárás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Kotyolás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Luca széke, hiedelemmondák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Karácsony (XII. 25-26)</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Szenteste (vigília-kérdés)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A téli napforduló pogány ünnepe (Baldr-mítosz)</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Keleti misztérium-kultuszok (Mithrász)</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Hanuka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Újszövetségi történet (Jézus születése)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Karácsonyi asztal, étkezési szokások, halottkultusz</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Mágikus és jósló praktikák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Kántálás, névnapköszöntők, vesszőhordás, Paradicsom-játék.</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Betlehemezés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Jézus születésének dramatizált megjelenítése. Központi magja a pásztorjáték. (Betanulás, szerepek, bábtáncoltató forma)</w:t>
      </w:r>
    </w:p>
    <w:p w:rsidR="00E276DA" w:rsidRPr="00E276DA" w:rsidRDefault="00E276DA" w:rsidP="00E276DA">
      <w:pPr>
        <w:pStyle w:val="Cmsor3"/>
        <w:jc w:val="both"/>
        <w:rPr>
          <w:rFonts w:ascii="Times New Roman" w:hAnsi="Times New Roman" w:cs="Times New Roman"/>
          <w:b w:val="0"/>
          <w:color w:val="auto"/>
          <w:sz w:val="24"/>
          <w:szCs w:val="24"/>
        </w:rPr>
      </w:pPr>
      <w:r w:rsidRPr="00E276DA">
        <w:rPr>
          <w:rFonts w:ascii="Times New Roman" w:hAnsi="Times New Roman" w:cs="Times New Roman"/>
          <w:b w:val="0"/>
          <w:color w:val="auto"/>
          <w:sz w:val="24"/>
          <w:szCs w:val="24"/>
        </w:rPr>
        <w:t>Regölés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E276DA">
        <w:rPr>
          <w:rFonts w:ascii="Times New Roman" w:hAnsi="Times New Roman" w:cs="Times New Roman"/>
          <w:sz w:val="24"/>
          <w:szCs w:val="24"/>
        </w:rPr>
        <w:t>fő id</w:t>
      </w:r>
      <w:r w:rsidRPr="009028CB">
        <w:rPr>
          <w:rFonts w:ascii="Times New Roman" w:hAnsi="Times New Roman" w:cs="Times New Roman"/>
          <w:sz w:val="24"/>
          <w:szCs w:val="24"/>
        </w:rPr>
        <w:t>őpontja István nap (vértanú)</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jelmezek, szereplők, hangszerek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rítusének szövegének elemzése (szarvas-ének, párosító, jókívánság, koledálás)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földrajzi-történeti elterjedése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ősvallási, ősköltészeti elemek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Aprószentek (XII. 28)</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újszövetségi történet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korbácsolás, vesszőzés</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legényavatás</w:t>
      </w:r>
    </w:p>
    <w:p w:rsidR="00E276DA" w:rsidRPr="009028CB" w:rsidRDefault="00E276DA" w:rsidP="00E276DA">
      <w:pPr>
        <w:pStyle w:val="Szvegtrzs2"/>
        <w:rPr>
          <w:sz w:val="24"/>
          <w:szCs w:val="24"/>
        </w:rPr>
      </w:pPr>
      <w:r w:rsidRPr="009028CB">
        <w:rPr>
          <w:sz w:val="24"/>
          <w:szCs w:val="24"/>
        </w:rPr>
        <w:t>Szilveszter- Újév (Kiskarácsony)</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évkezdő szokások: zajkeltés, pásztorjárás, köszöntők, aranyosvíz</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mágikus és jósló praktikák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étkezési szokások</w:t>
      </w:r>
    </w:p>
    <w:p w:rsidR="00E276DA" w:rsidRP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moldvai magyarok „hejgetése”</w:t>
      </w:r>
    </w:p>
    <w:p w:rsidR="00E276DA" w:rsidRPr="009028CB" w:rsidRDefault="00E276DA" w:rsidP="00E276DA">
      <w:pPr>
        <w:pStyle w:val="Szvegtrzs2"/>
        <w:rPr>
          <w:sz w:val="24"/>
          <w:szCs w:val="24"/>
        </w:rPr>
      </w:pPr>
      <w:r w:rsidRPr="009028CB">
        <w:rPr>
          <w:sz w:val="24"/>
          <w:szCs w:val="24"/>
        </w:rPr>
        <w:t>Vízkereszt (I.6)</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újszövetségi történetei (a három napkeleti bölcs, Jézus megkeresztelése. kánai mennyegző)</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vízszentelés, krétaszentelés, házszentelés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csillaghordás, csillagének- a karácsonyi ünnepkör lezáró, a farsang kezdő időpontja.</w:t>
      </w:r>
    </w:p>
    <w:p w:rsidR="00E276DA" w:rsidRPr="009028CB" w:rsidRDefault="00E276DA" w:rsidP="00E276DA">
      <w:pPr>
        <w:jc w:val="both"/>
        <w:rPr>
          <w:rFonts w:ascii="Times New Roman" w:hAnsi="Times New Roman" w:cs="Times New Roman"/>
          <w:sz w:val="24"/>
          <w:szCs w:val="24"/>
        </w:rPr>
      </w:pPr>
    </w:p>
    <w:p w:rsidR="00E276DA" w:rsidRPr="00E276DA" w:rsidRDefault="00E276DA" w:rsidP="00E276DA">
      <w:pPr>
        <w:ind w:left="360"/>
        <w:jc w:val="center"/>
        <w:rPr>
          <w:rFonts w:ascii="Times New Roman" w:hAnsi="Times New Roman" w:cs="Times New Roman"/>
          <w:bCs/>
          <w:sz w:val="24"/>
          <w:szCs w:val="24"/>
        </w:rPr>
      </w:pPr>
      <w:r w:rsidRPr="009028CB">
        <w:rPr>
          <w:rFonts w:ascii="Times New Roman" w:hAnsi="Times New Roman" w:cs="Times New Roman"/>
          <w:bCs/>
          <w:sz w:val="24"/>
          <w:szCs w:val="24"/>
        </w:rPr>
        <w:t>4. év</w:t>
      </w:r>
    </w:p>
    <w:p w:rsidR="00E276DA" w:rsidRPr="00E276DA" w:rsidRDefault="00E276DA" w:rsidP="00E276DA">
      <w:pPr>
        <w:pStyle w:val="Cmsor1"/>
        <w:jc w:val="both"/>
        <w:rPr>
          <w:b w:val="0"/>
          <w:sz w:val="24"/>
          <w:szCs w:val="24"/>
        </w:rPr>
      </w:pPr>
      <w:r w:rsidRPr="009028CB">
        <w:rPr>
          <w:b w:val="0"/>
          <w:sz w:val="24"/>
          <w:szCs w:val="24"/>
        </w:rPr>
        <w:t>Jeles napok</w:t>
      </w:r>
    </w:p>
    <w:p w:rsidR="00E276DA" w:rsidRPr="00E276DA" w:rsidRDefault="00E276DA" w:rsidP="00E276DA">
      <w:pPr>
        <w:jc w:val="both"/>
        <w:rPr>
          <w:rFonts w:ascii="Times New Roman" w:hAnsi="Times New Roman" w:cs="Times New Roman"/>
          <w:iCs/>
          <w:sz w:val="24"/>
          <w:szCs w:val="24"/>
        </w:rPr>
      </w:pPr>
      <w:r w:rsidRPr="009028CB">
        <w:rPr>
          <w:rFonts w:ascii="Times New Roman" w:hAnsi="Times New Roman" w:cs="Times New Roman"/>
          <w:iCs/>
          <w:sz w:val="24"/>
          <w:szCs w:val="24"/>
        </w:rPr>
        <w:t>(Vízkereszttől Dömötör napig)</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Ismétlés</w:t>
      </w:r>
      <w:r w:rsidRPr="009028CB">
        <w:rPr>
          <w:rFonts w:ascii="Times New Roman" w:hAnsi="Times New Roman" w:cs="Times New Roman"/>
          <w:sz w:val="24"/>
          <w:szCs w:val="24"/>
        </w:rPr>
        <w:t>: az időszámítás kérdései, különös tekintettel a mozgó (luniszoláris) ünnepekre, melyek a télvégi, tavaszi ünnepkör meghatározó jeles napjai. Vízkereszt még szoláris (napév szerinti) állandó ünnep, de a másként húsvét-pünkösdinek is nevezett periódus többi meghatározó időpontja néhány kivételtől eltekintve már húsvét, jelenlegi naptárunk szerint változó dátumától függ.</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Húsvét előtt 40 nap a nagyböjt. Ennek kezdete és a vízkereszt közé eső időszak neve farsang a recens hagyomány szerint. Húsvét után 50 nappal van pünkösd (Pentekosztész- ötvenedik). </w:t>
      </w:r>
      <w:r w:rsidRPr="009028CB">
        <w:rPr>
          <w:rFonts w:ascii="Times New Roman" w:hAnsi="Times New Roman" w:cs="Times New Roman"/>
          <w:sz w:val="24"/>
          <w:szCs w:val="24"/>
        </w:rPr>
        <w:lastRenderedPageBreak/>
        <w:t>Húsvét vasárnapja a tavaszi napéjegyenlőséget (III. 21. ) követő első holdtölte utáni vasárnapra esik. Így  március 22. és április 25. között kap helyet.</w:t>
      </w:r>
    </w:p>
    <w:p w:rsidR="00E276DA" w:rsidRPr="009028CB" w:rsidRDefault="00E276DA" w:rsidP="00E276DA">
      <w:pPr>
        <w:pStyle w:val="Szvegtrzs2"/>
        <w:rPr>
          <w:sz w:val="24"/>
          <w:szCs w:val="24"/>
        </w:rPr>
      </w:pPr>
      <w:r w:rsidRPr="009028CB">
        <w:rPr>
          <w:sz w:val="24"/>
          <w:szCs w:val="24"/>
        </w:rPr>
        <w:t>Farsang (I. 6.-húshagyókedd)</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Eredeti értelme szerint a nagyböjt előtti utolsó este, éjszaka (Fasching, Carnevale). Ez a jeles idő a hagyományokban és köztudatban fokozatosan terjeszkedik. Elvesz két napot az eredetileg 42 napos, 6 hetes böjtből. E két nap a farsang hétfő és húshagyókedd. Így terjed ki három napra a farsang lezáró periódusa, a „ farsang farka”, mely eredetileg csak a vasárnapot jelentette. (Szent László monda).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farsang fogalma a mai köztudatban visszafelé is kiterjed. Tulajdonképpen a vízkereszttől nagyböjtig tartó mulatozós időszakot jelenti. Ez az egyházi tilalmaktól és mezei munkáktól mentes időszak, melynek során a legkülönbözőbb helyszínek (fonó, lakodalom) alkalmat adnak a színjátékszerű, maszkos szórakoztatás és szórakozás számára. Húsvét korai, vagy késői ideje szerint beszélünk rövid, illetve hosszú farsangról.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házasságkötések és az ezekhez kapcsolódó többnapos mulatságok legfőbb időszaka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pártában, illetve nőtlenül maradt házasulandó korban levők tréfás komoly megszégyenítése a farsang végén (tuskóhúzás, lakodalomparódia, szűzgulyafordítás)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maszkos alakoskodás, alkalmaik (fonó, lakodalom)</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maszkos felvonulások (téltemetés ,,farsangtemetés, „memento mori”)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bálszervezés, adománygyűjtés, táncalkalmak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rétegmulatságok (asszonyfarsang, pásztorfarsang, házasok bálja)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mohácsi sokacok busójárása (eredetmonda)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hétfalusiak borica-tánca (európai moreszka hagyomány)</w:t>
      </w:r>
    </w:p>
    <w:p w:rsidR="00E276DA" w:rsidRPr="009028CB" w:rsidRDefault="00E276DA" w:rsidP="00E276DA">
      <w:pPr>
        <w:pStyle w:val="Szvegtrzs2"/>
        <w:rPr>
          <w:sz w:val="24"/>
          <w:szCs w:val="24"/>
        </w:rPr>
      </w:pPr>
      <w:r w:rsidRPr="009028CB">
        <w:rPr>
          <w:sz w:val="24"/>
          <w:szCs w:val="24"/>
        </w:rPr>
        <w:t>A farsang szoláris-jeles napjai: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II. 2. Gyertyaszentelő (időjárásjóslás)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II. 3.Szent Balázs püspök legendája, balázsolás, iskolástoborzás</w:t>
      </w:r>
    </w:p>
    <w:p w:rsidR="00E276DA" w:rsidRPr="009028CB" w:rsidRDefault="00E276DA" w:rsidP="00E276DA">
      <w:pPr>
        <w:pStyle w:val="Szvegtrzs2"/>
        <w:rPr>
          <w:sz w:val="24"/>
          <w:szCs w:val="24"/>
        </w:rPr>
      </w:pPr>
      <w:r w:rsidRPr="009028CB">
        <w:rPr>
          <w:sz w:val="24"/>
          <w:szCs w:val="24"/>
        </w:rPr>
        <w:t>Nagyböjt (hamvazószerdától húsvétvasárnapig)</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egyházi-vallási értelme, tilalmak, kötelességek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böjti játékok, karikázó, a nagyböjt időszakán belüli szoláris ünnep: Gergely-járás (III. 12.): iskolás toborzó, adománygyűjtő szokás.</w:t>
      </w:r>
    </w:p>
    <w:p w:rsidR="00E276DA" w:rsidRPr="009028CB" w:rsidRDefault="00E276DA" w:rsidP="00E276DA">
      <w:pPr>
        <w:pStyle w:val="Szvegtrzs2"/>
        <w:rPr>
          <w:sz w:val="24"/>
          <w:szCs w:val="24"/>
        </w:rPr>
      </w:pPr>
      <w:r w:rsidRPr="009028CB">
        <w:rPr>
          <w:sz w:val="24"/>
          <w:szCs w:val="24"/>
        </w:rPr>
        <w:t>Virágvasárnap (húsvét előtt egy héttel)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újszövetségi történet (Jézus bevonulása Jeruzsálembe)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barkaszentelés, barkával kapcsolatos mágikus praktikák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kiszehordás, villőzés, zöldág-járás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Nagyhét</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az újszövetség passió-történet kivetítve a hét egyes napjaira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általános lusztrációs, megtisztító rítusok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Nagycsütörtök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harangok elmennek Rómába, kereplés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Pilátusverés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Nagypéntek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legszigorúbb böjt, tüzek kioltása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rituális mosakodás, szótalan víz, hollóvíz, féregűzés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lastRenderedPageBreak/>
        <w:t>Nagyszombat</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új tűz gyújtása, tűzszentelés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Húsvét vasárnapja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hajnali Jézus-keresés, halottkultusz maradványai (halottetetés, kolduskalács…)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körmenet, határjárás, határkerülés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ételszentelés, húsvéti asztal, étkezési szokások</w:t>
      </w:r>
    </w:p>
    <w:p w:rsidR="00E276DA" w:rsidRPr="009028CB" w:rsidRDefault="00E276DA" w:rsidP="00E276DA">
      <w:pPr>
        <w:pStyle w:val="Szvegtrzs2"/>
        <w:rPr>
          <w:sz w:val="24"/>
          <w:szCs w:val="24"/>
        </w:rPr>
      </w:pPr>
      <w:r w:rsidRPr="009028CB">
        <w:rPr>
          <w:sz w:val="24"/>
          <w:szCs w:val="24"/>
        </w:rPr>
        <w:t>Húsvéthétfő („vízbevető”)</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termékenységvarázsló locsolás, vesszőzés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tojásajándék, a tojás mitikus jelentősége, szimbolikája, a díszített tojás (keddi viszontöntözés)</w:t>
      </w:r>
    </w:p>
    <w:p w:rsidR="00E276DA" w:rsidRPr="009028CB" w:rsidRDefault="00E276DA" w:rsidP="00E276DA">
      <w:pPr>
        <w:pStyle w:val="Szvegtrzs2"/>
        <w:rPr>
          <w:sz w:val="24"/>
          <w:szCs w:val="24"/>
        </w:rPr>
      </w:pPr>
      <w:r w:rsidRPr="009028CB">
        <w:rPr>
          <w:sz w:val="24"/>
          <w:szCs w:val="24"/>
        </w:rPr>
        <w:t>Fehérvasárnap (mátkáló vasárnap)</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komatál küldés fő időpontja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a műrokonság (mátkaság, komaság) jelentősége a paraszti életben</w:t>
      </w:r>
    </w:p>
    <w:p w:rsidR="00E276DA" w:rsidRPr="009028CB" w:rsidRDefault="00E276DA" w:rsidP="00E276DA">
      <w:pPr>
        <w:pStyle w:val="Szvegtrzs2"/>
        <w:rPr>
          <w:sz w:val="24"/>
          <w:szCs w:val="24"/>
        </w:rPr>
      </w:pPr>
      <w:r w:rsidRPr="009028CB">
        <w:rPr>
          <w:sz w:val="24"/>
          <w:szCs w:val="24"/>
        </w:rPr>
        <w:t>Zöldfarsang (húsvéttól pünkösdig)</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játszó</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fiatalok játékszokásai</w:t>
      </w:r>
    </w:p>
    <w:p w:rsidR="00E276DA" w:rsidRPr="009028CB" w:rsidRDefault="00E276DA" w:rsidP="00E276DA">
      <w:pPr>
        <w:pStyle w:val="Szvegtrzs2"/>
        <w:rPr>
          <w:sz w:val="24"/>
          <w:szCs w:val="24"/>
        </w:rPr>
      </w:pPr>
      <w:r w:rsidRPr="009028CB">
        <w:rPr>
          <w:sz w:val="24"/>
          <w:szCs w:val="24"/>
        </w:rPr>
        <w:t>Pünkösd (Pentekosztész = ötvenedik)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újszövetségi értelme: Jézus mennybemenetele után a Szentlélek rászáll az apostolokra-tkp. Az egyház létrejötte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ókortól dokumentálhatóan a természet megújulásának ünnepe (római Florália, zsidó Sávuót)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középkor óta ismert szokás a pünkösdi király és királyné jelképes házassága a termékenység serkentése végett ( angliai Robin Hood ünnepek, olasz Maggio)</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magyar falvakban pünkösdi királyt választottak vagy jelöltek ki ügyességi és erővetélkedők győzteseiből, aki egy év tartamára a legények kiváltságokkal rendelkező elöljárója lett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helyenként szinte napjainkig szokás a pünkösdi kiskirályné körülhordozása vallási emlékünnepként, és  a kender növekedését serkentő mágikus szertartásként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Árpád házi Szent Erzsébet legendája, rózsacsoda, pünkösdi rózsa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májusfa táncmulatság rendezésével való „kitáncolása” kidöntése az ünnepkör lezárásaként.</w:t>
      </w:r>
    </w:p>
    <w:p w:rsidR="00E276DA" w:rsidRPr="009028CB" w:rsidRDefault="00E276DA" w:rsidP="00E276DA">
      <w:pPr>
        <w:jc w:val="both"/>
        <w:rPr>
          <w:rFonts w:ascii="Times New Roman" w:hAnsi="Times New Roman" w:cs="Times New Roman"/>
          <w:sz w:val="24"/>
          <w:szCs w:val="24"/>
        </w:rPr>
      </w:pPr>
    </w:p>
    <w:p w:rsidR="00E276DA" w:rsidRPr="00177DBA" w:rsidRDefault="00E276DA" w:rsidP="00177DB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 húsvét-pünkösdi ünnepkör szoláris ünnepei</w:t>
      </w:r>
    </w:p>
    <w:p w:rsidR="00E276DA" w:rsidRPr="009028CB" w:rsidRDefault="00E276DA" w:rsidP="00E276DA">
      <w:pPr>
        <w:pStyle w:val="Szvegtrzs2"/>
        <w:rPr>
          <w:sz w:val="24"/>
          <w:szCs w:val="24"/>
        </w:rPr>
      </w:pPr>
      <w:r w:rsidRPr="009028CB">
        <w:rPr>
          <w:sz w:val="24"/>
          <w:szCs w:val="24"/>
        </w:rPr>
        <w:t>Szent György nap (IV. 24.)</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kezdő jelegű gonoszjáró nap, főként a marhatartással, tejhaszonnal kapcsolatos mágikus cselekmények ideje (első kihajtás, harmatszedés)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körmenetek, határjárások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általában varázslásra, mágikus eszközök szerzésére, készítésére, gyógyfüvek gyűjtésére különösen alkalmas dátum</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elásott kinccsel kapcsolatos hiedelmek kapcsolódnak hozzá</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időjósló</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Május elseje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az újjászülető természet ünnepe, a természetben tartott mulatságok, majálisok ideje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falun</w:t>
      </w:r>
      <w:r w:rsidRPr="009028CB">
        <w:rPr>
          <w:rFonts w:ascii="Times New Roman" w:hAnsi="Times New Roman" w:cs="Times New Roman"/>
          <w:sz w:val="24"/>
          <w:szCs w:val="24"/>
        </w:rPr>
        <w:t xml:space="preserve"> zöld lombokkal díszítik a házakat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fontos gonoszjáró nap, a  boszorkánygyűlések jeles dátuma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legények szerelmi jelként májusfát állítanak kedvesük háza elé</w:t>
      </w:r>
    </w:p>
    <w:p w:rsidR="00E276DA" w:rsidRPr="009028CB" w:rsidRDefault="00E276DA" w:rsidP="00E276DA">
      <w:pPr>
        <w:pStyle w:val="Szvegtrzs2"/>
        <w:rPr>
          <w:sz w:val="24"/>
          <w:szCs w:val="24"/>
        </w:rPr>
      </w:pPr>
      <w:r w:rsidRPr="009028CB">
        <w:rPr>
          <w:sz w:val="24"/>
          <w:szCs w:val="24"/>
        </w:rPr>
        <w:t>Szent István napja (VI. 24)</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jóllehet már a nagy munkák idejére esik, csillagászati jelentősége miatt kiemelkedő ünnep: nyári napforduló, a legrövidebb éjszaka dátuma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rokon népek ünnepei, szláv, germán párhuzamok (fehér éjszakák)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újszövettségi értelme szerint Keresztelő  Szent János emlékünnepe (Világos Szent János) (az Iván névforma szláv kapcsolatra utal</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tűzgyújtás, tűzugrás, tüzes kerekek gurítása, tűztutajok úsztatása (nap-és fényszimbolika, mágia)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hosszú szentiváni ének (párosító jelleg, termékenység varázslás)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tűzön füstölt gyógyfüvek, abban sütött gyümölcsök mágikus hatása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gazdasági jeles nap: a gabona  töve „megszakad”, tovább nem nő csak érik</w:t>
      </w:r>
    </w:p>
    <w:p w:rsidR="00E276DA" w:rsidRPr="009028CB" w:rsidRDefault="00E276DA" w:rsidP="00E276DA">
      <w:pPr>
        <w:pStyle w:val="Cmsor7"/>
        <w:jc w:val="both"/>
        <w:rPr>
          <w:sz w:val="24"/>
          <w:szCs w:val="24"/>
        </w:rPr>
      </w:pPr>
      <w:r w:rsidRPr="009028CB">
        <w:rPr>
          <w:sz w:val="24"/>
          <w:szCs w:val="24"/>
        </w:rPr>
        <w:t>Munkavégző ünnepek</w:t>
      </w:r>
    </w:p>
    <w:p w:rsidR="00E276DA" w:rsidRPr="009028CB" w:rsidRDefault="00E276DA" w:rsidP="00177DBA">
      <w:pPr>
        <w:ind w:left="360"/>
        <w:jc w:val="both"/>
        <w:rPr>
          <w:rFonts w:ascii="Times New Roman" w:hAnsi="Times New Roman" w:cs="Times New Roman"/>
          <w:sz w:val="24"/>
          <w:szCs w:val="24"/>
        </w:rPr>
      </w:pPr>
      <w:r w:rsidRPr="009028CB">
        <w:rPr>
          <w:rFonts w:ascii="Times New Roman" w:hAnsi="Times New Roman" w:cs="Times New Roman"/>
          <w:sz w:val="24"/>
          <w:szCs w:val="24"/>
        </w:rPr>
        <w:t>Az egyes különösen fontos paraszti munkafolyamatok lezárásának  ünnepei:</w:t>
      </w:r>
    </w:p>
    <w:p w:rsidR="00E276DA" w:rsidRPr="009028CB" w:rsidRDefault="00E276DA" w:rsidP="00E276DA">
      <w:pPr>
        <w:pStyle w:val="Cmsor6"/>
        <w:jc w:val="both"/>
        <w:rPr>
          <w:sz w:val="24"/>
          <w:szCs w:val="24"/>
        </w:rPr>
      </w:pPr>
      <w:r w:rsidRPr="009028CB">
        <w:rPr>
          <w:sz w:val="24"/>
          <w:szCs w:val="24"/>
        </w:rPr>
        <w:t>Aratás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kezdés Péter-Pál (VI. 29), Sarlós Boldogasszony (VII. 2. )</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aratókoszorú, felvonulás, aratóbál.</w:t>
      </w:r>
    </w:p>
    <w:p w:rsidR="00E276DA" w:rsidRPr="009028CB" w:rsidRDefault="00E276DA" w:rsidP="00E276DA">
      <w:pPr>
        <w:pStyle w:val="Cmsor6"/>
        <w:jc w:val="both"/>
        <w:rPr>
          <w:sz w:val="24"/>
          <w:szCs w:val="24"/>
        </w:rPr>
      </w:pPr>
      <w:r w:rsidRPr="009028CB">
        <w:rPr>
          <w:sz w:val="24"/>
          <w:szCs w:val="24"/>
        </w:rPr>
        <w:t>Szüret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kezdés, hegytörvények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szüreti koszorú, szüreti bál (a neves borvidékeken különösen díszes külsőségek)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Tokaj-hegyalja: baksus, kapáscéh, kádártánc</w:t>
      </w:r>
    </w:p>
    <w:p w:rsidR="00E276DA" w:rsidRPr="009028CB" w:rsidRDefault="00E276DA" w:rsidP="00E276DA">
      <w:pPr>
        <w:pStyle w:val="Szvegtrzs2"/>
        <w:rPr>
          <w:sz w:val="24"/>
          <w:szCs w:val="24"/>
        </w:rPr>
      </w:pPr>
      <w:r w:rsidRPr="009028CB">
        <w:rPr>
          <w:sz w:val="24"/>
          <w:szCs w:val="24"/>
        </w:rPr>
        <w:t xml:space="preserve">      Leányvásárok (gesztenyeszüret)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exogám közösségek házasságszerzési alkalmai (Baranya-Sárköz)</w:t>
      </w:r>
    </w:p>
    <w:p w:rsidR="00E276DA" w:rsidRPr="009028CB" w:rsidRDefault="00E276DA" w:rsidP="00E276DA">
      <w:pPr>
        <w:pStyle w:val="Cmsor1"/>
        <w:jc w:val="both"/>
        <w:rPr>
          <w:b w:val="0"/>
          <w:sz w:val="24"/>
          <w:szCs w:val="24"/>
        </w:rPr>
      </w:pPr>
      <w:r w:rsidRPr="009028CB">
        <w:rPr>
          <w:b w:val="0"/>
          <w:sz w:val="24"/>
          <w:szCs w:val="24"/>
        </w:rPr>
        <w:t>Pásztorok és cselédek évadzáró napjai</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2"/>
        <w:rPr>
          <w:sz w:val="24"/>
          <w:szCs w:val="24"/>
        </w:rPr>
      </w:pPr>
      <w:r w:rsidRPr="009028CB">
        <w:rPr>
          <w:sz w:val="24"/>
          <w:szCs w:val="24"/>
        </w:rPr>
        <w:t>Szentmihályi nap (IX. 29.)</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országosan a szezonra szerződött bérmunkások elszámolási és esetenként újrafogadási napja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bálok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időjóslás</w:t>
      </w:r>
    </w:p>
    <w:p w:rsidR="00E276DA" w:rsidRPr="009028CB" w:rsidRDefault="00E276DA" w:rsidP="00E276DA">
      <w:pPr>
        <w:pStyle w:val="Szvegtrzs2"/>
        <w:rPr>
          <w:sz w:val="24"/>
          <w:szCs w:val="24"/>
        </w:rPr>
      </w:pPr>
      <w:r w:rsidRPr="009028CB">
        <w:rPr>
          <w:sz w:val="24"/>
          <w:szCs w:val="24"/>
        </w:rPr>
        <w:t>Vendel (X. 20.)</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főként a nyugati területek juhászainak ünnepe</w:t>
      </w:r>
    </w:p>
    <w:p w:rsidR="00E276DA" w:rsidRPr="009028CB" w:rsidRDefault="00E276DA" w:rsidP="00E276DA">
      <w:pPr>
        <w:pStyle w:val="Szvegtrzs2"/>
        <w:rPr>
          <w:sz w:val="24"/>
          <w:szCs w:val="24"/>
        </w:rPr>
      </w:pPr>
      <w:r w:rsidRPr="009028CB">
        <w:rPr>
          <w:sz w:val="24"/>
          <w:szCs w:val="24"/>
        </w:rPr>
        <w:t>Dömötör (X. 26.)</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keleti területeken „juhász újév”</w:t>
      </w:r>
    </w:p>
    <w:p w:rsidR="00E276DA" w:rsidRPr="009028CB" w:rsidRDefault="00E276DA" w:rsidP="00E276DA">
      <w:pPr>
        <w:pStyle w:val="Szvegtrzs2"/>
        <w:rPr>
          <w:sz w:val="24"/>
          <w:szCs w:val="24"/>
        </w:rPr>
      </w:pPr>
      <w:r w:rsidRPr="009028CB">
        <w:rPr>
          <w:sz w:val="24"/>
          <w:szCs w:val="24"/>
        </w:rPr>
        <w:t>Disznótor (András nap körül, ádventben)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családi, szűkebb körű mulatság</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nyársdugás</w:t>
      </w:r>
    </w:p>
    <w:p w:rsidR="00E276DA" w:rsidRPr="009028CB" w:rsidRDefault="00E276DA" w:rsidP="00E276DA">
      <w:pPr>
        <w:jc w:val="both"/>
        <w:rPr>
          <w:rFonts w:ascii="Times New Roman" w:hAnsi="Times New Roman" w:cs="Times New Roman"/>
          <w:sz w:val="24"/>
          <w:szCs w:val="24"/>
        </w:rPr>
      </w:pPr>
    </w:p>
    <w:p w:rsidR="00E276DA" w:rsidRPr="00177DBA" w:rsidRDefault="00E276DA" w:rsidP="00E62D80">
      <w:pPr>
        <w:numPr>
          <w:ilvl w:val="1"/>
          <w:numId w:val="28"/>
        </w:numPr>
        <w:spacing w:after="0" w:line="240" w:lineRule="auto"/>
        <w:jc w:val="center"/>
        <w:rPr>
          <w:rFonts w:ascii="Times New Roman" w:hAnsi="Times New Roman" w:cs="Times New Roman"/>
          <w:bCs/>
          <w:sz w:val="24"/>
          <w:szCs w:val="24"/>
        </w:rPr>
      </w:pPr>
      <w:r w:rsidRPr="009028CB">
        <w:rPr>
          <w:rFonts w:ascii="Times New Roman" w:hAnsi="Times New Roman" w:cs="Times New Roman"/>
          <w:bCs/>
          <w:sz w:val="24"/>
          <w:szCs w:val="24"/>
        </w:rPr>
        <w:t>év</w:t>
      </w:r>
    </w:p>
    <w:p w:rsidR="00E276DA" w:rsidRPr="009028CB" w:rsidRDefault="00E276DA" w:rsidP="00E276DA">
      <w:pPr>
        <w:pStyle w:val="Cmsor1"/>
        <w:jc w:val="both"/>
        <w:rPr>
          <w:b w:val="0"/>
          <w:sz w:val="24"/>
          <w:szCs w:val="24"/>
        </w:rPr>
      </w:pPr>
      <w:r w:rsidRPr="009028CB">
        <w:rPr>
          <w:b w:val="0"/>
          <w:sz w:val="24"/>
          <w:szCs w:val="24"/>
        </w:rPr>
        <w:t>Az emberélet fordulói</w:t>
      </w:r>
    </w:p>
    <w:p w:rsidR="00E276DA" w:rsidRPr="009028CB" w:rsidRDefault="00E276DA" w:rsidP="00E276DA">
      <w:pPr>
        <w:jc w:val="both"/>
        <w:rPr>
          <w:rFonts w:ascii="Times New Roman" w:hAnsi="Times New Roman" w:cs="Times New Roman"/>
          <w:iCs/>
          <w:sz w:val="24"/>
          <w:szCs w:val="24"/>
        </w:rPr>
      </w:pPr>
      <w:r w:rsidRPr="009028CB">
        <w:rPr>
          <w:rFonts w:ascii="Times New Roman" w:hAnsi="Times New Roman" w:cs="Times New Roman"/>
          <w:iCs/>
          <w:sz w:val="24"/>
          <w:szCs w:val="24"/>
        </w:rPr>
        <w:t>(Az átmenetek rítusai)</w:t>
      </w:r>
    </w:p>
    <w:p w:rsidR="00E276DA" w:rsidRPr="009028CB" w:rsidRDefault="00E276DA" w:rsidP="00E276DA">
      <w:pPr>
        <w:jc w:val="both"/>
        <w:rPr>
          <w:rFonts w:ascii="Times New Roman" w:hAnsi="Times New Roman" w:cs="Times New Roman"/>
          <w:sz w:val="24"/>
          <w:szCs w:val="24"/>
        </w:rPr>
      </w:pP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Születés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születendő gyermek tulajdonságainak befolyásolására és megjóslására vonatkozó praktikák, babonák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terhes asszony státusza a családban és a falusi közösségben: előjogok és tabuk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szüléssel kapcsolatos hagyományok, a bába alakja, az apa szerepe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az újszülött családba fogadásának formái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lastRenderedPageBreak/>
        <w:t>az anyával és az újszülöttel kapcsolatos védelmező mágiák a keresztelőig: Boldogasszony ágya (Boldogasszony pogány alakja), a váltott gyerekkel kapcsolatos hiedelmek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paszita, komatál</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keresztelő (névadási szokások, keresztszülők szerepe)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keresztelői mulatság</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asszonyavatás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Gyermekkor</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gyermekjátékok (táncoktatóval egyeztetve)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paraszti gyermekkor tárgyi környezete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munkára nevelés, a munkában állás fokozatai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gyermekmunka, mint szokásalkalom (libaőrzés stb…)</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gyermekkiváltságok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Legényélet, leányélet</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serdülők számára szervezett alkalmak, ahol elsajátítják a felnőtt fiatalság viselkedésmódját, belenőnek (serketánc, buhatbál, aprók tánca, gyermeklakodalom, gyermekfarsang)</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nem felavatott serdülők tilalmai, a tabuk megszegésének megtorlása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legényavatás, leányavatás (legénycéh, banda, leányklasszis, kórus)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f</w:t>
      </w:r>
      <w:r w:rsidRPr="009028CB">
        <w:rPr>
          <w:rFonts w:ascii="Times New Roman" w:hAnsi="Times New Roman" w:cs="Times New Roman"/>
          <w:sz w:val="24"/>
          <w:szCs w:val="24"/>
        </w:rPr>
        <w:t>iatalok együttes szórakozásának, megmutatkozásának többé-kevésbé szervezett alkalmai (táncalkalmak, játszó, kollektív munkaalkalmak, bizonyos jeles napok szokásai)</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udvarlási szokások, szerelmi élet</w:t>
      </w:r>
    </w:p>
    <w:p w:rsidR="00E276DA" w:rsidRPr="009028CB" w:rsidRDefault="00E276DA" w:rsidP="00E276DA">
      <w:pPr>
        <w:jc w:val="both"/>
        <w:rPr>
          <w:rFonts w:ascii="Times New Roman" w:hAnsi="Times New Roman" w:cs="Times New Roman"/>
          <w:sz w:val="24"/>
          <w:szCs w:val="24"/>
        </w:rPr>
      </w:pP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Párválasztás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szokásjog, a párválasztás szempontjai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endogámia, exogámia</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 házasság előkészítése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közvetítés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leánynéző, háztűznéző, kéretés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házasságkötést megelőző jogi megállapodások, móring, hozomány</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kézfogó, e</w:t>
      </w:r>
      <w:r w:rsidRPr="009028CB">
        <w:rPr>
          <w:rFonts w:ascii="Times New Roman" w:hAnsi="Times New Roman" w:cs="Times New Roman"/>
          <w:sz w:val="24"/>
          <w:szCs w:val="24"/>
        </w:rPr>
        <w:t>ljegyzés, jegyajándékok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próbaházasság</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 kereszténység előtti magyarság házassági szokásai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történeti források információi 8krónikák, korabeli leírások)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 xml:space="preserve"> a recens anyagban fellelhető utalások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leányrablás, leányszöktetés, levirátus, asszonyvétel</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Lakodalom</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lakodalmi rítusok rendje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lakodalmi tisztségviselők, szerepek (vőfélykönyvek)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lakodalmi táncok, alakoskodó, szórakoztató szokások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hérész, hívatlanok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táji eltérések (pl.: porkolás- mosdatás, menyasszonytánc, újasszonytánc)</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lastRenderedPageBreak/>
        <w:t>A házasság életmódja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családformák, nagycsaládrendszer</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új státusz a falu társadalmában, jogok és tilalmak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vadházasság, félrelépés, közösségi szankciók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Halál</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hagyományos paraszti közösségben élő ember viszonya az elmúláshoz</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halálra való felkészülés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haldoklóval kapcsolatos szokások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 xml:space="preserve"> a halottal kapcsolatos szokások, hiedelmek, mágia, tilalmak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sirató</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temetés, temetkezési szokások (kitérve a pogány magyarság temetkezés rítusainak emlékeire) sírjelek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halotti tor, gyász, emlékünnepek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kísértet, hazajáró halott, halottlátó, halottkultusz maradványai</w:t>
      </w:r>
    </w:p>
    <w:p w:rsidR="00E276DA" w:rsidRPr="00177DBA" w:rsidRDefault="00E276DA" w:rsidP="00E276DA">
      <w:pPr>
        <w:jc w:val="both"/>
        <w:rPr>
          <w:rFonts w:ascii="Times New Roman" w:hAnsi="Times New Roman" w:cs="Times New Roman"/>
          <w:sz w:val="24"/>
          <w:szCs w:val="24"/>
        </w:rPr>
      </w:pPr>
    </w:p>
    <w:p w:rsidR="00E276DA" w:rsidRPr="00177DBA" w:rsidRDefault="00E276DA" w:rsidP="00177DBA">
      <w:pPr>
        <w:ind w:left="360"/>
        <w:jc w:val="center"/>
        <w:rPr>
          <w:rFonts w:ascii="Times New Roman" w:hAnsi="Times New Roman" w:cs="Times New Roman"/>
          <w:bCs/>
          <w:sz w:val="24"/>
          <w:szCs w:val="24"/>
        </w:rPr>
      </w:pPr>
      <w:r w:rsidRPr="00177DBA">
        <w:rPr>
          <w:rFonts w:ascii="Times New Roman" w:hAnsi="Times New Roman" w:cs="Times New Roman"/>
          <w:bCs/>
          <w:sz w:val="24"/>
          <w:szCs w:val="24"/>
        </w:rPr>
        <w:t>6.év</w:t>
      </w:r>
    </w:p>
    <w:p w:rsidR="00E276DA" w:rsidRPr="00177DBA" w:rsidRDefault="00E276DA" w:rsidP="00E276DA">
      <w:pPr>
        <w:pStyle w:val="Cmsor1"/>
        <w:jc w:val="both"/>
        <w:rPr>
          <w:b w:val="0"/>
          <w:sz w:val="24"/>
          <w:szCs w:val="24"/>
        </w:rPr>
      </w:pPr>
      <w:r w:rsidRPr="00177DBA">
        <w:rPr>
          <w:b w:val="0"/>
          <w:sz w:val="24"/>
          <w:szCs w:val="24"/>
        </w:rPr>
        <w:t>A magyar nép hiedelemvilága</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Bevezetés</w:t>
      </w:r>
    </w:p>
    <w:p w:rsidR="00E276DA" w:rsidRPr="00177DBA"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A népszokások anyagának átismétlése, kihangsúlyozva a hiedelem összetevőit:</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sámánizmus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pogány elemek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keresztény elemek</w:t>
      </w:r>
    </w:p>
    <w:p w:rsidR="00E276DA" w:rsidRPr="009028CB" w:rsidRDefault="00E276DA" w:rsidP="00E276DA">
      <w:pPr>
        <w:jc w:val="both"/>
        <w:rPr>
          <w:rFonts w:ascii="Times New Roman" w:hAnsi="Times New Roman" w:cs="Times New Roman"/>
          <w:sz w:val="24"/>
          <w:szCs w:val="24"/>
        </w:rPr>
      </w:pP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 magyar parasztság hiedelemvilágának történeti rétegei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ősmagyar réteg (finnugor illetve ótörök elemek)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délkelet-európai sztyeppék nagyállattartó nomádjainak világképe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európai pogány réteg (mediterrán antikvitás, germán, kelta, szláv ősvallás)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zsidó-keresztény kultúra</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w:t>
      </w:r>
      <w:r w:rsidRPr="009028CB">
        <w:rPr>
          <w:rFonts w:ascii="Times New Roman" w:hAnsi="Times New Roman" w:cs="Times New Roman"/>
          <w:b w:val="0"/>
          <w:sz w:val="24"/>
          <w:szCs w:val="24"/>
        </w:rPr>
        <w:t xml:space="preserve"> </w:t>
      </w:r>
      <w:r w:rsidRPr="00177DBA">
        <w:rPr>
          <w:rFonts w:ascii="Times New Roman" w:hAnsi="Times New Roman" w:cs="Times New Roman"/>
          <w:b w:val="0"/>
          <w:color w:val="auto"/>
          <w:sz w:val="24"/>
          <w:szCs w:val="24"/>
        </w:rPr>
        <w:t>magyar ősvallás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régészeti, nyelvészeti ét történeti anyagban fellelhető adatok (többes lélekhit, fordított túlvilág, totemizmus, szakrális fejedelemség)</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sámánizmus (földrajzi-etnikai elterjedése, története, kutatása)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sámánhit alapelemei (közvetítő funkció, transz-technika, született hatalom, sámánbetegség, stb.)</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nyomai a magyar parasztság hagyományos kultúrájában (táltos, halottlátó, mesei motívumok), regölés, boricatánc</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Világkép</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sámánhitű népek világképe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párhuzamos világismeret elemei (bibliai, iskolai, pogány)</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világ keletkezéséről szóló mítoszok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föld, világfa, életfa, világrétegek, világvége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az égitestekkel kapcsolatos hiedelmek (nap, hold, csillagképek)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szél, vihar, égbolt, szivárvány</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lastRenderedPageBreak/>
        <w:t>fémek (arany, vas, kincsmondák)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tűzkultusz</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növények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állatok (totemizmus, tabunevek…)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emberi testrészek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mesterséges környezet (ház, termőföld stb..)</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Természetfeletti lények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az alsó mitológia fogalma, animizmus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mesei lények, hiedelemlények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metamorfózis, ambivalencia</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a, Lidérc, ludvérc</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fényjelenség, együttháló démon, tüzes ember, segítő mit-mitke</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b, Szépasszony</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negatív női démon</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megjelenésének ideje, helye (Fata Morgana, Déli Baba)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tündérek, kisasszonyok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váltott gyermek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környező népek hasonló lényei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összefonódása a boszorkánnyal</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c, Kísértet, hazajáró halott</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Természeti démonok</w:t>
      </w:r>
    </w:p>
    <w:p w:rsidR="00E276DA" w:rsidRPr="00177DBA"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Alsó mitológia, a kereszténységet megelőző hitvilág ördögivé degradált, általában ambivalens lényei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vízi lények (holt ember, vízi ember, sellő, vörössipkások, „Víz őrzője”, Hany Istók)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egyetemes néphit- és mitológiai párhuzamok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erdei</w:t>
      </w:r>
      <w:r w:rsidRPr="009028CB">
        <w:rPr>
          <w:rFonts w:ascii="Times New Roman" w:hAnsi="Times New Roman" w:cs="Times New Roman"/>
          <w:sz w:val="24"/>
          <w:szCs w:val="24"/>
        </w:rPr>
        <w:t xml:space="preserve"> lények (erdei csuda, vadleány, vadember, Tápió)- párhuzamok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gabonadémon</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óriások, törpék, tündérek (germán-kelta-szláv párhuzamok)</w:t>
      </w:r>
    </w:p>
    <w:p w:rsidR="00E276DA" w:rsidRPr="009028CB" w:rsidRDefault="00E276DA" w:rsidP="00E276DA">
      <w:pPr>
        <w:jc w:val="both"/>
        <w:rPr>
          <w:rFonts w:ascii="Times New Roman" w:hAnsi="Times New Roman" w:cs="Times New Roman"/>
          <w:sz w:val="24"/>
          <w:szCs w:val="24"/>
        </w:rPr>
      </w:pP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Ördög</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kereszténység előtti mitológia degradált alakja (Pán, Faun)</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bukott angyalok mítosza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dualisztikus hitvilág démiurgusza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démoni gonoszságú, alvilági lány, a boszorkányok ura</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Luca</w:t>
      </w:r>
    </w:p>
    <w:p w:rsidR="00E276DA" w:rsidRPr="009028CB"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Vi</w:t>
      </w:r>
      <w:r w:rsidRPr="009028CB">
        <w:rPr>
          <w:rFonts w:ascii="Times New Roman" w:hAnsi="Times New Roman" w:cs="Times New Roman"/>
          <w:sz w:val="24"/>
          <w:szCs w:val="24"/>
        </w:rPr>
        <w:t>sszautalás a jeles napra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téli napforduló ambivalens női démona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asszonyi tevékenységek, tilalmak ellenőre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baromfi-termékenységgel való kapcsolata, madáralak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szembetegségek gyógyítója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apokrif szent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d, Egyebek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vámpírok, gyermekijesztők, betegségdémonok, küldött farkas, sárkány</w:t>
      </w:r>
    </w:p>
    <w:p w:rsidR="00E276DA" w:rsidRPr="00177DBA" w:rsidRDefault="00E276DA" w:rsidP="00177DB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Természetfeletti erővel rendelkező emberek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Táltos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sámánizmus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pogány sámán recens magyar megfelelője</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táltos mondák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Garabonciás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nyugati mágusalak elkeveredve a táltossal</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kelet-nyugati területi elterjedés</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Boszorkány</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a, A népmesei boszorkányalak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Baba Jaga, bába, vasorrú bába-szláv hatás</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b, A középkori boszorkányperek boszorkánya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történeti összefoglalás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boszorkányszervezetek, sátánizmus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eretnekségek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pogány hitmaradványok (Könyves Kálmán)</w:t>
      </w:r>
    </w:p>
    <w:p w:rsidR="00E276DA" w:rsidRPr="00177DBA" w:rsidRDefault="00E276DA" w:rsidP="00E276DA">
      <w:pPr>
        <w:jc w:val="both"/>
        <w:rPr>
          <w:rFonts w:ascii="Times New Roman" w:hAnsi="Times New Roman" w:cs="Times New Roman"/>
          <w:bCs/>
          <w:sz w:val="24"/>
          <w:szCs w:val="24"/>
        </w:rPr>
      </w:pPr>
      <w:r w:rsidRPr="00177DBA">
        <w:rPr>
          <w:rFonts w:ascii="Times New Roman" w:hAnsi="Times New Roman" w:cs="Times New Roman"/>
          <w:bCs/>
          <w:sz w:val="24"/>
          <w:szCs w:val="24"/>
        </w:rPr>
        <w:t>c, A néphit boszorkánya</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történeti elemek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tudománys</w:t>
      </w:r>
      <w:r w:rsidRPr="009028CB">
        <w:rPr>
          <w:rFonts w:ascii="Times New Roman" w:hAnsi="Times New Roman" w:cs="Times New Roman"/>
          <w:sz w:val="24"/>
          <w:szCs w:val="24"/>
        </w:rPr>
        <w:t>zerzés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funkció (oldás-kötés, rontás, gyógyítás)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metamorfózis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gonoszjáró napok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védekezés</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hiedelemmondák</w:t>
      </w:r>
    </w:p>
    <w:p w:rsidR="00E276DA" w:rsidRPr="009028CB" w:rsidRDefault="00E276DA" w:rsidP="00E276DA">
      <w:pPr>
        <w:jc w:val="both"/>
        <w:rPr>
          <w:rFonts w:ascii="Times New Roman" w:hAnsi="Times New Roman" w:cs="Times New Roman"/>
          <w:sz w:val="24"/>
          <w:szCs w:val="24"/>
        </w:rPr>
      </w:pPr>
    </w:p>
    <w:p w:rsidR="00177DBA" w:rsidRDefault="00177DBA" w:rsidP="00E276DA">
      <w:pPr>
        <w:pStyle w:val="Cmsor3"/>
        <w:jc w:val="both"/>
        <w:rPr>
          <w:rFonts w:ascii="Times New Roman" w:hAnsi="Times New Roman" w:cs="Times New Roman"/>
          <w:b w:val="0"/>
          <w:color w:val="auto"/>
          <w:sz w:val="24"/>
          <w:szCs w:val="24"/>
        </w:rPr>
      </w:pP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Tudományosok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gonosz, boszorkányok ellenfelei, sámánisztikus motívumok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tudós pásztor, tudós kocsis, molnár</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értelmiségi ördöngösség (Faust –monda, Hatvani professzor)</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Látók, nézők, gyógyítók</w:t>
      </w:r>
    </w:p>
    <w:p w:rsidR="00E276DA" w:rsidRPr="00177DBA"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Átmenet a született tudósok és szerződött ördöngősők között</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léleklátó, halottlátó</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jósló koldus, vándor</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javasok, gyógykovácsok</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t>A magyar tündérmesék világának hiedelemelemei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már nem élő hiedelmek alakjai</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eltéréseik a valóban hitt hiedelmek alakjaitól</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sztyeppei nomád hősénekek hatása</w:t>
      </w:r>
    </w:p>
    <w:p w:rsidR="00E276DA" w:rsidRPr="00177DBA" w:rsidRDefault="00E276DA" w:rsidP="00E276DA">
      <w:pPr>
        <w:pStyle w:val="Cmsor3"/>
        <w:jc w:val="both"/>
        <w:rPr>
          <w:rFonts w:ascii="Times New Roman" w:hAnsi="Times New Roman" w:cs="Times New Roman"/>
          <w:b w:val="0"/>
          <w:color w:val="auto"/>
          <w:sz w:val="24"/>
          <w:szCs w:val="24"/>
        </w:rPr>
      </w:pPr>
      <w:r w:rsidRPr="00177DBA">
        <w:rPr>
          <w:rFonts w:ascii="Times New Roman" w:hAnsi="Times New Roman" w:cs="Times New Roman"/>
          <w:b w:val="0"/>
          <w:color w:val="auto"/>
          <w:sz w:val="24"/>
          <w:szCs w:val="24"/>
        </w:rPr>
        <w:lastRenderedPageBreak/>
        <w:t>Babona, babonás cselekmények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rontás, igézés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oldás-kötés, szerelmi varázslások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megnyomás, lóvá tevés</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haszonelvétel (főként a szarvasmarhával kapcsolatosan)</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védekezési praktikák</w:t>
      </w:r>
    </w:p>
    <w:p w:rsidR="00E276DA" w:rsidRPr="00177DB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a jövő megismerését és befolyásolását célzó varázslatok</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177DBA">
        <w:rPr>
          <w:rFonts w:ascii="Times New Roman" w:hAnsi="Times New Roman" w:cs="Times New Roman"/>
          <w:sz w:val="24"/>
          <w:szCs w:val="24"/>
        </w:rPr>
        <w:t xml:space="preserve"> a szó ereje (ráolvasások, tabunév, antik párhuzamok)</w:t>
      </w:r>
    </w:p>
    <w:p w:rsidR="00177DBA" w:rsidRPr="00177DBA" w:rsidRDefault="00177DBA" w:rsidP="00135877">
      <w:pPr>
        <w:spacing w:after="0" w:line="240" w:lineRule="auto"/>
        <w:ind w:left="720"/>
        <w:jc w:val="both"/>
        <w:rPr>
          <w:rFonts w:ascii="Times New Roman" w:hAnsi="Times New Roman" w:cs="Times New Roman"/>
          <w:sz w:val="24"/>
          <w:szCs w:val="24"/>
        </w:rPr>
      </w:pPr>
    </w:p>
    <w:p w:rsidR="00E276DA" w:rsidRPr="00177DBA"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A számonkérés formája</w:t>
      </w:r>
    </w:p>
    <w:p w:rsidR="00E276DA" w:rsidRPr="009028CB" w:rsidRDefault="00E276DA" w:rsidP="00E276DA">
      <w:pPr>
        <w:jc w:val="both"/>
        <w:rPr>
          <w:rFonts w:ascii="Times New Roman" w:hAnsi="Times New Roman" w:cs="Times New Roman"/>
          <w:sz w:val="24"/>
          <w:szCs w:val="24"/>
        </w:rPr>
      </w:pPr>
      <w:r w:rsidRPr="00177DBA">
        <w:rPr>
          <w:rFonts w:ascii="Times New Roman" w:hAnsi="Times New Roman" w:cs="Times New Roman"/>
          <w:sz w:val="24"/>
          <w:szCs w:val="24"/>
        </w:rPr>
        <w:t>A tanulók</w:t>
      </w:r>
      <w:r w:rsidRPr="009028CB">
        <w:rPr>
          <w:rFonts w:ascii="Times New Roman" w:hAnsi="Times New Roman" w:cs="Times New Roman"/>
          <w:sz w:val="24"/>
          <w:szCs w:val="24"/>
        </w:rPr>
        <w:t xml:space="preserve"> minden évfolyamon félévi és év végi vizsgán adnak számot tudásukról. A vizsga anyagát a szaktanár állítja össze. A bemutatás csoportosan történik. A minősítésre, az osztályzatra a szaktanár tesz javaslatot, a bizottság szótöbbséggel dönt</w:t>
      </w:r>
    </w:p>
    <w:p w:rsidR="00E276DA" w:rsidRPr="009028CB" w:rsidRDefault="00E276DA" w:rsidP="00E276DA">
      <w:pPr>
        <w:pStyle w:val="Szvegtrzs2"/>
        <w:rPr>
          <w:sz w:val="24"/>
          <w:szCs w:val="24"/>
        </w:rPr>
      </w:pPr>
      <w:r w:rsidRPr="009028CB">
        <w:rPr>
          <w:sz w:val="24"/>
          <w:szCs w:val="24"/>
        </w:rPr>
        <w:t>Az értékelés szempontjai- minimum követelmények:</w:t>
      </w:r>
    </w:p>
    <w:p w:rsidR="00E276DA" w:rsidRPr="009028CB" w:rsidRDefault="00E276DA" w:rsidP="00E276DA">
      <w:pPr>
        <w:jc w:val="both"/>
        <w:rPr>
          <w:rFonts w:ascii="Times New Roman" w:hAnsi="Times New Roman" w:cs="Times New Roman"/>
          <w:sz w:val="24"/>
          <w:szCs w:val="24"/>
        </w:rPr>
      </w:pP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memoriter szöveg- és dallamanyag folyamatos kikérdezése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egyes tárgykörök lezárásakor dolgozat</w:t>
      </w:r>
    </w:p>
    <w:p w:rsidR="00E276DA"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házi dolgozat</w:t>
      </w:r>
    </w:p>
    <w:p w:rsidR="00135877" w:rsidRPr="00135877" w:rsidRDefault="00135877" w:rsidP="00FC1770">
      <w:pPr>
        <w:numPr>
          <w:ilvl w:val="0"/>
          <w:numId w:val="46"/>
        </w:numPr>
        <w:spacing w:after="0" w:line="240" w:lineRule="auto"/>
        <w:jc w:val="both"/>
        <w:rPr>
          <w:rFonts w:ascii="Times New Roman" w:hAnsi="Times New Roman" w:cs="Times New Roman"/>
          <w:sz w:val="24"/>
          <w:szCs w:val="24"/>
        </w:rPr>
      </w:pPr>
    </w:p>
    <w:p w:rsidR="00E276DA" w:rsidRPr="009028CB" w:rsidRDefault="00E276DA" w:rsidP="00E276DA">
      <w:pPr>
        <w:pStyle w:val="Cmsor1"/>
        <w:jc w:val="both"/>
        <w:rPr>
          <w:b w:val="0"/>
          <w:sz w:val="24"/>
          <w:szCs w:val="24"/>
        </w:rPr>
      </w:pPr>
      <w:r w:rsidRPr="009028CB">
        <w:rPr>
          <w:b w:val="0"/>
          <w:sz w:val="24"/>
          <w:szCs w:val="24"/>
        </w:rPr>
        <w:t>Irodalom tanulóknak</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(tankönyvként)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Balassa Iván-Ortutay Gyula: magyar Néprajz. Budapest 1979</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Dömötör Tekla: Magyar Népszokások. Bp. 1983</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Dömötör Tekla: Régi és magyar népszokások. Bp. 1986</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Filep Antal-Kósa László: A magyar nép táji-történeti tagolódása. Bp. 1975</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Katona Imre: Magyar népművészeti-néprajzi útikalauz. Bp. 1990</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Kerényi György: Magyar énekes népszokások. Bp. 1982</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Népcsoportok (Szöveggyűjtemény). NSZH</w:t>
      </w: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pStyle w:val="Cmsor1"/>
        <w:jc w:val="both"/>
        <w:rPr>
          <w:b w:val="0"/>
          <w:sz w:val="24"/>
          <w:szCs w:val="24"/>
        </w:rPr>
      </w:pPr>
      <w:r w:rsidRPr="009028CB">
        <w:rPr>
          <w:b w:val="0"/>
          <w:sz w:val="24"/>
          <w:szCs w:val="24"/>
        </w:rPr>
        <w:t>Kötelező olvasmány</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Balassa Iván_Ortutay Gyula: Magyar néprajz. Bp. 1979</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(értelemszerűen a témához kapcsolódó fejezetek)</w:t>
      </w:r>
    </w:p>
    <w:p w:rsidR="00E276DA" w:rsidRPr="009028CB" w:rsidRDefault="00E276DA" w:rsidP="00E276DA">
      <w:pPr>
        <w:pStyle w:val="Cmsor1"/>
        <w:jc w:val="both"/>
        <w:rPr>
          <w:b w:val="0"/>
          <w:sz w:val="24"/>
          <w:szCs w:val="24"/>
        </w:rPr>
      </w:pPr>
      <w:r w:rsidRPr="009028CB">
        <w:rPr>
          <w:b w:val="0"/>
          <w:sz w:val="24"/>
          <w:szCs w:val="24"/>
        </w:rPr>
        <w:t>A tanításhoz ajánlott irodalom</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Andrásfalvy Bertalan: Néprajzi alapismeretek Bp.,é.n.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Bálint Sándor: Karácsony, húsvét, pünkösd. Bp.,1976</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lastRenderedPageBreak/>
        <w:t>Bálint Sándor: Ünnepi Kalendárium I-II. Bp. 1977</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Balogh Júlia: Szent Mihály havától Kisasszony haváig. Győr 1996</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Barsi Ernő: Néprajz az általános iskola kezdő szakaszában. Bp. 1992</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Diószegi Vilmos: A pogány magyarok hitvilága. Bp. 1978</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Dömötör Tekla: A magyar nép hiedelemvilága. Bp, 1981</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népzene tára I. Gyermekjátékok. Bp. 1951</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népzene tára II. Jeles napok. Bp. 1953</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népzene tára III. Lakodalom. Bp. 1955-56</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(Különös tekintettel az I. kötet bevezetőjére)</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Néprajz V. (Népköltészet). Budapest. 1988.</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Néprajz VII. (Népszokás- Néphit- Népi vallásosság) Bp. 1990</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Ortutay Gyula: Magyar népköltészet. Bp. (több kiadás mint szöveggyűjtemény)</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Tátrai Zsuzsanna: Leányélet. Bp. 1994</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Ujváry Zoltán: Farsangi népszokások. Debrecen 1991</w:t>
      </w:r>
    </w:p>
    <w:p w:rsidR="00E276DA" w:rsidRPr="009028CB" w:rsidRDefault="00E276DA" w:rsidP="00135877">
      <w:pPr>
        <w:jc w:val="center"/>
        <w:rPr>
          <w:rFonts w:ascii="Times New Roman" w:hAnsi="Times New Roman" w:cs="Times New Roman"/>
          <w:bCs/>
          <w:sz w:val="24"/>
          <w:szCs w:val="24"/>
        </w:rPr>
      </w:pPr>
      <w:r w:rsidRPr="009028CB">
        <w:rPr>
          <w:rFonts w:ascii="Times New Roman" w:hAnsi="Times New Roman" w:cs="Times New Roman"/>
          <w:bCs/>
          <w:sz w:val="24"/>
          <w:szCs w:val="24"/>
        </w:rPr>
        <w:t>A tanszak tárgyi feltételei</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Tárgyi feltételek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magnó (lehetőleg lassítható)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erősítő</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videó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diavetítő</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televízió</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felvevőgép</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hangkazetták (eredeti népzene, valamint táncházi zene)</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videókazetták (eredeti felvételek, koreográfiák, népszokások)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diasorozat ( történeti korokat, viseleteket illusztráló sorozat)</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kézi könyvtár (elsősorban népzenei, néptáncos, néprajzi, tánctörténeti kötetek)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szükség szerint viseletek</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tábla (kréta)</w:t>
      </w:r>
    </w:p>
    <w:p w:rsidR="00E276DA" w:rsidRPr="009028CB" w:rsidRDefault="00E276DA" w:rsidP="00FC1770">
      <w:pPr>
        <w:numPr>
          <w:ilvl w:val="0"/>
          <w:numId w:val="46"/>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kottaállvány</w:t>
      </w:r>
    </w:p>
    <w:p w:rsidR="00E276DA" w:rsidRPr="009028CB" w:rsidRDefault="00E276DA" w:rsidP="00E276DA">
      <w:pPr>
        <w:pStyle w:val="Szvegtrzs"/>
        <w:rPr>
          <w:sz w:val="24"/>
          <w:szCs w:val="24"/>
        </w:rPr>
      </w:pPr>
    </w:p>
    <w:p w:rsidR="00E276DA" w:rsidRPr="00135877" w:rsidRDefault="00135877" w:rsidP="00135877">
      <w:pPr>
        <w:pStyle w:val="Cm"/>
        <w:rPr>
          <w:sz w:val="24"/>
        </w:rPr>
      </w:pPr>
      <w:r w:rsidRPr="00135877">
        <w:rPr>
          <w:sz w:val="24"/>
        </w:rPr>
        <w:t xml:space="preserve">V.6. </w:t>
      </w:r>
      <w:r w:rsidR="00E276DA" w:rsidRPr="00135877">
        <w:rPr>
          <w:sz w:val="24"/>
        </w:rPr>
        <w:t>Társastánc tanszak</w:t>
      </w:r>
    </w:p>
    <w:p w:rsidR="00E276DA" w:rsidRPr="00135877" w:rsidRDefault="00E276DA" w:rsidP="00E276DA">
      <w:pPr>
        <w:pStyle w:val="Cm"/>
        <w:jc w:val="both"/>
        <w:rPr>
          <w:sz w:val="24"/>
        </w:rPr>
      </w:pPr>
    </w:p>
    <w:p w:rsidR="00E276DA" w:rsidRPr="009028CB" w:rsidRDefault="00E276DA" w:rsidP="00E276DA">
      <w:pPr>
        <w:pStyle w:val="Cm"/>
        <w:jc w:val="both"/>
        <w:rPr>
          <w:b w:val="0"/>
          <w:bCs w:val="0"/>
          <w:sz w:val="24"/>
        </w:rPr>
      </w:pPr>
      <w:r w:rsidRPr="009028CB">
        <w:rPr>
          <w:b w:val="0"/>
          <w:bCs w:val="0"/>
          <w:sz w:val="24"/>
        </w:rPr>
        <w:t>A társastánc tanszak célja, hogy törekedjen a táncművészet, azon belül a társastánc minél teljesebb megismerésére, segítse sajátos eszközeivel a tanulók személyiségének formálását.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A tanszak feladata: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Ismertesse meg a tanulóval</w:t>
      </w:r>
    </w:p>
    <w:p w:rsidR="00E276DA" w:rsidRPr="009028CB" w:rsidRDefault="00E276DA" w:rsidP="00FC1770">
      <w:pPr>
        <w:pStyle w:val="Cm"/>
        <w:numPr>
          <w:ilvl w:val="0"/>
          <w:numId w:val="68"/>
        </w:numPr>
        <w:jc w:val="both"/>
        <w:rPr>
          <w:b w:val="0"/>
          <w:bCs w:val="0"/>
          <w:sz w:val="24"/>
        </w:rPr>
      </w:pPr>
      <w:r w:rsidRPr="009028CB">
        <w:rPr>
          <w:b w:val="0"/>
          <w:bCs w:val="0"/>
          <w:sz w:val="24"/>
        </w:rPr>
        <w:t>a társastánc alapjait</w:t>
      </w:r>
    </w:p>
    <w:p w:rsidR="00E276DA" w:rsidRPr="009028CB" w:rsidRDefault="00E276DA" w:rsidP="00FC1770">
      <w:pPr>
        <w:pStyle w:val="Cm"/>
        <w:numPr>
          <w:ilvl w:val="0"/>
          <w:numId w:val="68"/>
        </w:numPr>
        <w:jc w:val="both"/>
        <w:rPr>
          <w:b w:val="0"/>
          <w:bCs w:val="0"/>
          <w:sz w:val="24"/>
        </w:rPr>
      </w:pPr>
      <w:r w:rsidRPr="009028CB">
        <w:rPr>
          <w:b w:val="0"/>
          <w:bCs w:val="0"/>
          <w:sz w:val="24"/>
        </w:rPr>
        <w:t>technikai elemeit</w:t>
      </w:r>
    </w:p>
    <w:p w:rsidR="00E276DA" w:rsidRPr="009028CB" w:rsidRDefault="00E276DA" w:rsidP="00FC1770">
      <w:pPr>
        <w:pStyle w:val="Cm"/>
        <w:numPr>
          <w:ilvl w:val="0"/>
          <w:numId w:val="68"/>
        </w:numPr>
        <w:jc w:val="both"/>
        <w:rPr>
          <w:b w:val="0"/>
          <w:bCs w:val="0"/>
          <w:sz w:val="24"/>
        </w:rPr>
      </w:pPr>
      <w:r w:rsidRPr="009028CB">
        <w:rPr>
          <w:b w:val="0"/>
          <w:bCs w:val="0"/>
          <w:sz w:val="24"/>
        </w:rPr>
        <w:t>a mozgás kapcsolatát a zenével</w:t>
      </w:r>
    </w:p>
    <w:p w:rsidR="00E276DA" w:rsidRPr="009028CB" w:rsidRDefault="00E276DA" w:rsidP="00FC1770">
      <w:pPr>
        <w:pStyle w:val="Cm"/>
        <w:numPr>
          <w:ilvl w:val="0"/>
          <w:numId w:val="68"/>
        </w:numPr>
        <w:jc w:val="both"/>
        <w:rPr>
          <w:b w:val="0"/>
          <w:bCs w:val="0"/>
          <w:sz w:val="24"/>
        </w:rPr>
      </w:pPr>
      <w:r w:rsidRPr="009028CB">
        <w:rPr>
          <w:b w:val="0"/>
          <w:bCs w:val="0"/>
          <w:sz w:val="24"/>
        </w:rPr>
        <w:t>a kombinációk és etűdök, koreográfiák megfelelő kivitelezését.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Alakítsa ki a tanulóban</w:t>
      </w:r>
    </w:p>
    <w:p w:rsidR="00E276DA" w:rsidRPr="009028CB" w:rsidRDefault="00E276DA" w:rsidP="00FC1770">
      <w:pPr>
        <w:pStyle w:val="Cm"/>
        <w:numPr>
          <w:ilvl w:val="0"/>
          <w:numId w:val="68"/>
        </w:numPr>
        <w:jc w:val="both"/>
        <w:rPr>
          <w:b w:val="0"/>
          <w:bCs w:val="0"/>
          <w:sz w:val="24"/>
        </w:rPr>
      </w:pPr>
      <w:r w:rsidRPr="009028CB">
        <w:rPr>
          <w:b w:val="0"/>
          <w:bCs w:val="0"/>
          <w:sz w:val="24"/>
        </w:rPr>
        <w:t>a rendszeres munka természetes igényét</w:t>
      </w:r>
    </w:p>
    <w:p w:rsidR="00E276DA" w:rsidRPr="009028CB" w:rsidRDefault="00E276DA" w:rsidP="00FC1770">
      <w:pPr>
        <w:pStyle w:val="Cm"/>
        <w:numPr>
          <w:ilvl w:val="0"/>
          <w:numId w:val="68"/>
        </w:numPr>
        <w:jc w:val="both"/>
        <w:rPr>
          <w:b w:val="0"/>
          <w:bCs w:val="0"/>
          <w:sz w:val="24"/>
        </w:rPr>
      </w:pPr>
      <w:r w:rsidRPr="009028CB">
        <w:rPr>
          <w:b w:val="0"/>
          <w:bCs w:val="0"/>
          <w:sz w:val="24"/>
        </w:rPr>
        <w:t>a megfelelő munkafegyelmet</w:t>
      </w:r>
    </w:p>
    <w:p w:rsidR="00E276DA" w:rsidRPr="009028CB" w:rsidRDefault="00E276DA" w:rsidP="00FC1770">
      <w:pPr>
        <w:pStyle w:val="Cm"/>
        <w:numPr>
          <w:ilvl w:val="0"/>
          <w:numId w:val="68"/>
        </w:numPr>
        <w:jc w:val="both"/>
        <w:rPr>
          <w:b w:val="0"/>
          <w:bCs w:val="0"/>
          <w:sz w:val="24"/>
        </w:rPr>
      </w:pPr>
      <w:r w:rsidRPr="009028CB">
        <w:rPr>
          <w:b w:val="0"/>
          <w:bCs w:val="0"/>
          <w:sz w:val="24"/>
        </w:rPr>
        <w:t>az esztétikai érzéket</w:t>
      </w:r>
    </w:p>
    <w:p w:rsidR="00E276DA" w:rsidRPr="009028CB" w:rsidRDefault="00E276DA" w:rsidP="00FC1770">
      <w:pPr>
        <w:pStyle w:val="Cm"/>
        <w:numPr>
          <w:ilvl w:val="0"/>
          <w:numId w:val="68"/>
        </w:numPr>
        <w:jc w:val="both"/>
        <w:rPr>
          <w:b w:val="0"/>
          <w:bCs w:val="0"/>
          <w:sz w:val="24"/>
        </w:rPr>
      </w:pPr>
      <w:r w:rsidRPr="009028CB">
        <w:rPr>
          <w:b w:val="0"/>
          <w:bCs w:val="0"/>
          <w:sz w:val="24"/>
        </w:rPr>
        <w:t>az önkontroll alkalmazását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Fejlessze a növendék</w:t>
      </w:r>
    </w:p>
    <w:p w:rsidR="00E276DA" w:rsidRPr="009028CB" w:rsidRDefault="00E276DA" w:rsidP="00FC1770">
      <w:pPr>
        <w:pStyle w:val="Cm"/>
        <w:numPr>
          <w:ilvl w:val="0"/>
          <w:numId w:val="68"/>
        </w:numPr>
        <w:jc w:val="both"/>
        <w:rPr>
          <w:b w:val="0"/>
          <w:bCs w:val="0"/>
          <w:sz w:val="24"/>
        </w:rPr>
      </w:pPr>
      <w:r w:rsidRPr="009028CB">
        <w:rPr>
          <w:b w:val="0"/>
          <w:bCs w:val="0"/>
          <w:sz w:val="24"/>
        </w:rPr>
        <w:t>fizikai állóképességét</w:t>
      </w:r>
    </w:p>
    <w:p w:rsidR="00E276DA" w:rsidRPr="009028CB" w:rsidRDefault="00E276DA" w:rsidP="00FC1770">
      <w:pPr>
        <w:pStyle w:val="Cm"/>
        <w:numPr>
          <w:ilvl w:val="0"/>
          <w:numId w:val="68"/>
        </w:numPr>
        <w:jc w:val="both"/>
        <w:rPr>
          <w:b w:val="0"/>
          <w:bCs w:val="0"/>
          <w:sz w:val="24"/>
        </w:rPr>
      </w:pPr>
      <w:r w:rsidRPr="009028CB">
        <w:rPr>
          <w:b w:val="0"/>
          <w:bCs w:val="0"/>
          <w:sz w:val="24"/>
        </w:rPr>
        <w:t>tánc iránti szeretetét</w:t>
      </w:r>
    </w:p>
    <w:p w:rsidR="00E276DA" w:rsidRPr="009028CB" w:rsidRDefault="00E276DA" w:rsidP="00FC1770">
      <w:pPr>
        <w:pStyle w:val="Cm"/>
        <w:numPr>
          <w:ilvl w:val="0"/>
          <w:numId w:val="68"/>
        </w:numPr>
        <w:jc w:val="both"/>
        <w:rPr>
          <w:b w:val="0"/>
          <w:bCs w:val="0"/>
          <w:sz w:val="24"/>
        </w:rPr>
      </w:pPr>
      <w:r w:rsidRPr="009028CB">
        <w:rPr>
          <w:b w:val="0"/>
          <w:bCs w:val="0"/>
          <w:sz w:val="24"/>
        </w:rPr>
        <w:t>ritmusérzékét</w:t>
      </w:r>
    </w:p>
    <w:p w:rsidR="00E276DA" w:rsidRPr="009028CB" w:rsidRDefault="00E276DA" w:rsidP="00FC1770">
      <w:pPr>
        <w:pStyle w:val="Cm"/>
        <w:numPr>
          <w:ilvl w:val="0"/>
          <w:numId w:val="68"/>
        </w:numPr>
        <w:jc w:val="both"/>
        <w:rPr>
          <w:b w:val="0"/>
          <w:bCs w:val="0"/>
          <w:sz w:val="24"/>
        </w:rPr>
      </w:pPr>
      <w:r w:rsidRPr="009028CB">
        <w:rPr>
          <w:b w:val="0"/>
          <w:bCs w:val="0"/>
          <w:sz w:val="24"/>
        </w:rPr>
        <w:t>technikai tudását</w:t>
      </w:r>
    </w:p>
    <w:p w:rsidR="00E276DA" w:rsidRPr="009028CB" w:rsidRDefault="00E276DA" w:rsidP="00FC1770">
      <w:pPr>
        <w:pStyle w:val="Cm"/>
        <w:numPr>
          <w:ilvl w:val="0"/>
          <w:numId w:val="68"/>
        </w:numPr>
        <w:jc w:val="both"/>
        <w:rPr>
          <w:b w:val="0"/>
          <w:bCs w:val="0"/>
          <w:sz w:val="24"/>
        </w:rPr>
      </w:pPr>
      <w:r w:rsidRPr="009028CB">
        <w:rPr>
          <w:b w:val="0"/>
          <w:bCs w:val="0"/>
          <w:sz w:val="24"/>
        </w:rPr>
        <w:t>koncentrálóképességét</w:t>
      </w:r>
    </w:p>
    <w:p w:rsidR="00E276DA" w:rsidRPr="009028CB" w:rsidRDefault="00E276DA" w:rsidP="00FC1770">
      <w:pPr>
        <w:pStyle w:val="Cm"/>
        <w:numPr>
          <w:ilvl w:val="0"/>
          <w:numId w:val="68"/>
        </w:numPr>
        <w:jc w:val="both"/>
        <w:rPr>
          <w:b w:val="0"/>
          <w:bCs w:val="0"/>
          <w:sz w:val="24"/>
        </w:rPr>
      </w:pPr>
      <w:r w:rsidRPr="009028CB">
        <w:rPr>
          <w:b w:val="0"/>
          <w:bCs w:val="0"/>
          <w:sz w:val="24"/>
        </w:rPr>
        <w:t>tér- és formaérzékét</w:t>
      </w:r>
    </w:p>
    <w:p w:rsidR="00E276DA" w:rsidRPr="009028CB" w:rsidRDefault="00E276DA" w:rsidP="00FC1770">
      <w:pPr>
        <w:pStyle w:val="Cm"/>
        <w:numPr>
          <w:ilvl w:val="0"/>
          <w:numId w:val="68"/>
        </w:numPr>
        <w:jc w:val="both"/>
        <w:rPr>
          <w:b w:val="0"/>
          <w:bCs w:val="0"/>
          <w:sz w:val="24"/>
        </w:rPr>
      </w:pPr>
      <w:r w:rsidRPr="009028CB">
        <w:rPr>
          <w:b w:val="0"/>
          <w:bCs w:val="0"/>
          <w:sz w:val="24"/>
        </w:rPr>
        <w:t>stílusérzékét</w:t>
      </w:r>
    </w:p>
    <w:p w:rsidR="00E276DA" w:rsidRPr="009028CB" w:rsidRDefault="00E276DA" w:rsidP="00FC1770">
      <w:pPr>
        <w:pStyle w:val="Cm"/>
        <w:numPr>
          <w:ilvl w:val="0"/>
          <w:numId w:val="68"/>
        </w:numPr>
        <w:jc w:val="both"/>
        <w:rPr>
          <w:b w:val="0"/>
          <w:bCs w:val="0"/>
          <w:sz w:val="24"/>
        </w:rPr>
      </w:pPr>
      <w:r w:rsidRPr="009028CB">
        <w:rPr>
          <w:b w:val="0"/>
          <w:bCs w:val="0"/>
          <w:sz w:val="24"/>
        </w:rPr>
        <w:t>előadói készségét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Ösztönözze a tanulót</w:t>
      </w:r>
    </w:p>
    <w:p w:rsidR="00E276DA" w:rsidRPr="009028CB" w:rsidRDefault="00E276DA" w:rsidP="00FC1770">
      <w:pPr>
        <w:pStyle w:val="Cm"/>
        <w:numPr>
          <w:ilvl w:val="0"/>
          <w:numId w:val="68"/>
        </w:numPr>
        <w:jc w:val="both"/>
        <w:rPr>
          <w:b w:val="0"/>
          <w:bCs w:val="0"/>
          <w:sz w:val="24"/>
        </w:rPr>
      </w:pPr>
      <w:r w:rsidRPr="009028CB">
        <w:rPr>
          <w:b w:val="0"/>
          <w:bCs w:val="0"/>
          <w:sz w:val="24"/>
        </w:rPr>
        <w:t>a társastánccal kapcsolatos események, bemutatók megtekintésére, elemzésére,</w:t>
      </w:r>
    </w:p>
    <w:p w:rsidR="00E276DA" w:rsidRPr="009028CB" w:rsidRDefault="00E276DA" w:rsidP="00FC1770">
      <w:pPr>
        <w:pStyle w:val="Cm"/>
        <w:numPr>
          <w:ilvl w:val="0"/>
          <w:numId w:val="68"/>
        </w:numPr>
        <w:jc w:val="both"/>
        <w:rPr>
          <w:b w:val="0"/>
          <w:bCs w:val="0"/>
          <w:sz w:val="24"/>
        </w:rPr>
      </w:pPr>
      <w:r w:rsidRPr="009028CB">
        <w:rPr>
          <w:b w:val="0"/>
          <w:bCs w:val="0"/>
          <w:sz w:val="24"/>
        </w:rPr>
        <w:t>a viselkedéskultúra alapszabályainak és magatartásformáinak alkalmazására a mindennapi életben és a társas érintkezésben,</w:t>
      </w:r>
    </w:p>
    <w:p w:rsidR="00E276DA" w:rsidRPr="009028CB" w:rsidRDefault="00E276DA" w:rsidP="00FC1770">
      <w:pPr>
        <w:pStyle w:val="Cm"/>
        <w:numPr>
          <w:ilvl w:val="0"/>
          <w:numId w:val="68"/>
        </w:numPr>
        <w:jc w:val="both"/>
        <w:rPr>
          <w:b w:val="0"/>
          <w:bCs w:val="0"/>
          <w:sz w:val="24"/>
        </w:rPr>
      </w:pPr>
      <w:r w:rsidRPr="009028CB">
        <w:rPr>
          <w:b w:val="0"/>
          <w:bCs w:val="0"/>
          <w:sz w:val="24"/>
        </w:rPr>
        <w:t xml:space="preserve">a táncművészeti előadások látogatására, </w:t>
      </w:r>
    </w:p>
    <w:p w:rsidR="00E276DA" w:rsidRPr="009028CB" w:rsidRDefault="00E276DA" w:rsidP="00FC1770">
      <w:pPr>
        <w:pStyle w:val="Cm"/>
        <w:numPr>
          <w:ilvl w:val="0"/>
          <w:numId w:val="68"/>
        </w:numPr>
        <w:jc w:val="both"/>
        <w:rPr>
          <w:b w:val="0"/>
          <w:bCs w:val="0"/>
          <w:sz w:val="24"/>
        </w:rPr>
      </w:pPr>
      <w:r w:rsidRPr="009028CB">
        <w:rPr>
          <w:b w:val="0"/>
          <w:bCs w:val="0"/>
          <w:sz w:val="24"/>
        </w:rPr>
        <w:t>a televízió táncos műsorainak figyelemmel kísérésére.</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Tudatosítsa a tanulóban, hogy a tánctanulás fejleszti</w:t>
      </w:r>
    </w:p>
    <w:p w:rsidR="00E276DA" w:rsidRPr="009028CB" w:rsidRDefault="00E276DA" w:rsidP="00FC1770">
      <w:pPr>
        <w:pStyle w:val="Cm"/>
        <w:numPr>
          <w:ilvl w:val="0"/>
          <w:numId w:val="68"/>
        </w:numPr>
        <w:jc w:val="both"/>
        <w:rPr>
          <w:b w:val="0"/>
          <w:bCs w:val="0"/>
          <w:sz w:val="24"/>
        </w:rPr>
      </w:pPr>
      <w:r w:rsidRPr="009028CB">
        <w:rPr>
          <w:b w:val="0"/>
          <w:bCs w:val="0"/>
          <w:sz w:val="24"/>
        </w:rPr>
        <w:t>akaratát</w:t>
      </w:r>
    </w:p>
    <w:p w:rsidR="00E276DA" w:rsidRPr="009028CB" w:rsidRDefault="00E276DA" w:rsidP="00FC1770">
      <w:pPr>
        <w:pStyle w:val="Cm"/>
        <w:numPr>
          <w:ilvl w:val="0"/>
          <w:numId w:val="68"/>
        </w:numPr>
        <w:jc w:val="both"/>
        <w:rPr>
          <w:b w:val="0"/>
          <w:bCs w:val="0"/>
          <w:sz w:val="24"/>
        </w:rPr>
      </w:pPr>
      <w:r w:rsidRPr="009028CB">
        <w:rPr>
          <w:b w:val="0"/>
          <w:bCs w:val="0"/>
          <w:sz w:val="24"/>
        </w:rPr>
        <w:t>ízlését</w:t>
      </w:r>
    </w:p>
    <w:p w:rsidR="00E276DA" w:rsidRPr="009028CB" w:rsidRDefault="00E276DA" w:rsidP="00FC1770">
      <w:pPr>
        <w:pStyle w:val="Cm"/>
        <w:numPr>
          <w:ilvl w:val="0"/>
          <w:numId w:val="68"/>
        </w:numPr>
        <w:jc w:val="both"/>
        <w:rPr>
          <w:b w:val="0"/>
          <w:bCs w:val="0"/>
          <w:sz w:val="24"/>
        </w:rPr>
      </w:pPr>
      <w:r w:rsidRPr="009028CB">
        <w:rPr>
          <w:b w:val="0"/>
          <w:bCs w:val="0"/>
          <w:sz w:val="24"/>
        </w:rPr>
        <w:t>állóképességét</w:t>
      </w:r>
    </w:p>
    <w:p w:rsidR="00E276DA" w:rsidRPr="009028CB" w:rsidRDefault="00E276DA" w:rsidP="00FC1770">
      <w:pPr>
        <w:pStyle w:val="Cm"/>
        <w:numPr>
          <w:ilvl w:val="0"/>
          <w:numId w:val="68"/>
        </w:numPr>
        <w:jc w:val="both"/>
        <w:rPr>
          <w:b w:val="0"/>
          <w:bCs w:val="0"/>
          <w:sz w:val="24"/>
        </w:rPr>
      </w:pPr>
      <w:r w:rsidRPr="009028CB">
        <w:rPr>
          <w:b w:val="0"/>
          <w:bCs w:val="0"/>
          <w:sz w:val="24"/>
        </w:rPr>
        <w:t>mozgáskoordinációját</w:t>
      </w:r>
    </w:p>
    <w:p w:rsidR="00E276DA" w:rsidRPr="009028CB" w:rsidRDefault="00E276DA" w:rsidP="00FC1770">
      <w:pPr>
        <w:pStyle w:val="Cm"/>
        <w:numPr>
          <w:ilvl w:val="0"/>
          <w:numId w:val="68"/>
        </w:numPr>
        <w:jc w:val="both"/>
        <w:rPr>
          <w:b w:val="0"/>
          <w:bCs w:val="0"/>
          <w:sz w:val="24"/>
        </w:rPr>
      </w:pPr>
      <w:r w:rsidRPr="009028CB">
        <w:rPr>
          <w:b w:val="0"/>
          <w:bCs w:val="0"/>
          <w:sz w:val="24"/>
        </w:rPr>
        <w:t>alkalmazkodóképességét</w:t>
      </w:r>
    </w:p>
    <w:p w:rsidR="00E276DA" w:rsidRPr="009028CB" w:rsidRDefault="00E276DA" w:rsidP="00FC1770">
      <w:pPr>
        <w:pStyle w:val="Cm"/>
        <w:numPr>
          <w:ilvl w:val="0"/>
          <w:numId w:val="68"/>
        </w:numPr>
        <w:jc w:val="both"/>
        <w:rPr>
          <w:b w:val="0"/>
          <w:bCs w:val="0"/>
          <w:sz w:val="24"/>
        </w:rPr>
      </w:pPr>
      <w:r w:rsidRPr="009028CB">
        <w:rPr>
          <w:b w:val="0"/>
          <w:bCs w:val="0"/>
          <w:sz w:val="24"/>
        </w:rPr>
        <w:t>személyiségét.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 xml:space="preserve"> A tanszak tantárgyai és azok óraszámai</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r w:rsidRPr="009028CB">
        <w:rPr>
          <w:b w:val="0"/>
          <w:bCs w:val="0"/>
          <w:sz w:val="24"/>
        </w:rPr>
        <w:t>A képzés ideje: 8 év</w:t>
      </w:r>
    </w:p>
    <w:p w:rsidR="00E276DA" w:rsidRPr="009028CB" w:rsidRDefault="00E276DA" w:rsidP="00E276DA">
      <w:pPr>
        <w:pStyle w:val="Cm"/>
        <w:jc w:val="both"/>
        <w:rPr>
          <w:b w:val="0"/>
          <w:bCs w:val="0"/>
          <w:sz w:val="24"/>
        </w:rPr>
      </w:pPr>
      <w:r w:rsidRPr="009028CB">
        <w:rPr>
          <w:b w:val="0"/>
          <w:bCs w:val="0"/>
          <w:sz w:val="24"/>
        </w:rPr>
        <w:t>Évfolyamok száma :8</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Óraterv</w:t>
      </w:r>
    </w:p>
    <w:p w:rsidR="00E276DA" w:rsidRPr="009028CB" w:rsidRDefault="00E276DA" w:rsidP="00E276DA">
      <w:pPr>
        <w:pStyle w:val="Cm"/>
        <w:jc w:val="both"/>
        <w:rPr>
          <w:b w:val="0"/>
          <w:sz w:val="24"/>
        </w:rPr>
      </w:pPr>
    </w:p>
    <w:tbl>
      <w:tblPr>
        <w:tblW w:w="0" w:type="auto"/>
        <w:jc w:val="center"/>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91"/>
        <w:gridCol w:w="499"/>
        <w:gridCol w:w="500"/>
        <w:gridCol w:w="89"/>
        <w:gridCol w:w="410"/>
        <w:gridCol w:w="500"/>
        <w:gridCol w:w="500"/>
        <w:gridCol w:w="499"/>
        <w:gridCol w:w="500"/>
        <w:gridCol w:w="500"/>
      </w:tblGrid>
      <w:tr w:rsidR="00E276DA" w:rsidRPr="009028CB" w:rsidTr="00177DBA">
        <w:trPr>
          <w:cantSplit/>
          <w:jc w:val="center"/>
        </w:trPr>
        <w:tc>
          <w:tcPr>
            <w:tcW w:w="6788" w:type="dxa"/>
            <w:gridSpan w:val="10"/>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ÉVFOLYAMOK</w:t>
            </w:r>
          </w:p>
        </w:tc>
      </w:tr>
      <w:tr w:rsidR="00E276DA" w:rsidRPr="009028CB" w:rsidTr="00177DBA">
        <w:trPr>
          <w:jc w:val="center"/>
        </w:trPr>
        <w:tc>
          <w:tcPr>
            <w:tcW w:w="3879" w:type="dxa"/>
            <w:gridSpan w:val="4"/>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ELŐKÉPZŐ</w:t>
            </w:r>
          </w:p>
        </w:tc>
        <w:tc>
          <w:tcPr>
            <w:tcW w:w="2909" w:type="dxa"/>
            <w:gridSpan w:val="6"/>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ALAPFOK</w:t>
            </w: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lastRenderedPageBreak/>
              <w:t>Tantárgy</w:t>
            </w:r>
          </w:p>
        </w:tc>
        <w:tc>
          <w:tcPr>
            <w:tcW w:w="499"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1</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2</w:t>
            </w:r>
          </w:p>
        </w:tc>
        <w:tc>
          <w:tcPr>
            <w:tcW w:w="499" w:type="dxa"/>
            <w:gridSpan w:val="2"/>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1</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2</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3</w:t>
            </w:r>
          </w:p>
        </w:tc>
        <w:tc>
          <w:tcPr>
            <w:tcW w:w="499"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5</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6</w:t>
            </w:r>
          </w:p>
        </w:tc>
      </w:tr>
      <w:tr w:rsidR="00E276DA" w:rsidRPr="009028CB" w:rsidTr="00177DBA">
        <w:trPr>
          <w:cantSplit/>
          <w:jc w:val="center"/>
        </w:trPr>
        <w:tc>
          <w:tcPr>
            <w:tcW w:w="2791" w:type="dxa"/>
          </w:tcPr>
          <w:p w:rsidR="00E276DA" w:rsidRPr="009028CB" w:rsidRDefault="00E276DA" w:rsidP="00177DBA">
            <w:pPr>
              <w:pStyle w:val="Cmsor6"/>
              <w:jc w:val="both"/>
              <w:rPr>
                <w:sz w:val="24"/>
                <w:szCs w:val="24"/>
                <w:u w:val="none"/>
              </w:rPr>
            </w:pPr>
            <w:r w:rsidRPr="009028CB">
              <w:rPr>
                <w:sz w:val="24"/>
                <w:szCs w:val="24"/>
                <w:u w:val="none"/>
              </w:rPr>
              <w:t>Társastánc</w:t>
            </w: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gridSpan w:val="2"/>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4</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499"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3</w:t>
            </w: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Gyermektánc</w:t>
            </w:r>
          </w:p>
        </w:tc>
        <w:tc>
          <w:tcPr>
            <w:tcW w:w="499"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499" w:type="dxa"/>
            <w:gridSpan w:val="2"/>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Klasszikus balett</w:t>
            </w: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gridSpan w:val="2"/>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499"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Viselkedéskult.</w:t>
            </w: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gridSpan w:val="2"/>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500" w:type="dxa"/>
          </w:tcPr>
          <w:p w:rsidR="00E276DA" w:rsidRPr="009028CB" w:rsidRDefault="00E276DA" w:rsidP="00177DBA">
            <w:pPr>
              <w:jc w:val="both"/>
              <w:rPr>
                <w:rFonts w:ascii="Times New Roman" w:hAnsi="Times New Roman" w:cs="Times New Roman"/>
                <w:sz w:val="24"/>
                <w:szCs w:val="24"/>
              </w:rPr>
            </w:pP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Szab.vál.tant.</w:t>
            </w:r>
          </w:p>
        </w:tc>
        <w:tc>
          <w:tcPr>
            <w:tcW w:w="499" w:type="dxa"/>
          </w:tcPr>
          <w:p w:rsidR="00E276DA" w:rsidRPr="009028CB" w:rsidRDefault="00E276DA" w:rsidP="00177DBA">
            <w:pPr>
              <w:jc w:val="both"/>
              <w:rPr>
                <w:rFonts w:ascii="Times New Roman" w:hAnsi="Times New Roman" w:cs="Times New Roman"/>
                <w:sz w:val="24"/>
                <w:szCs w:val="24"/>
              </w:rPr>
            </w:pPr>
          </w:p>
        </w:tc>
        <w:tc>
          <w:tcPr>
            <w:tcW w:w="500" w:type="dxa"/>
          </w:tcPr>
          <w:p w:rsidR="00E276DA" w:rsidRPr="009028CB" w:rsidRDefault="00E276DA" w:rsidP="00177DBA">
            <w:pPr>
              <w:jc w:val="both"/>
              <w:rPr>
                <w:rFonts w:ascii="Times New Roman" w:hAnsi="Times New Roman" w:cs="Times New Roman"/>
                <w:sz w:val="24"/>
                <w:szCs w:val="24"/>
              </w:rPr>
            </w:pPr>
          </w:p>
        </w:tc>
        <w:tc>
          <w:tcPr>
            <w:tcW w:w="499" w:type="dxa"/>
            <w:gridSpan w:val="2"/>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499"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1</w:t>
            </w:r>
          </w:p>
        </w:tc>
        <w:tc>
          <w:tcPr>
            <w:tcW w:w="500" w:type="dxa"/>
          </w:tcPr>
          <w:p w:rsidR="00E276DA" w:rsidRPr="009028CB" w:rsidRDefault="00E276DA" w:rsidP="00177DBA">
            <w:pPr>
              <w:jc w:val="both"/>
              <w:rPr>
                <w:rFonts w:ascii="Times New Roman" w:hAnsi="Times New Roman" w:cs="Times New Roman"/>
                <w:sz w:val="24"/>
                <w:szCs w:val="24"/>
              </w:rPr>
            </w:pPr>
            <w:r w:rsidRPr="009028CB">
              <w:rPr>
                <w:rFonts w:ascii="Times New Roman" w:hAnsi="Times New Roman" w:cs="Times New Roman"/>
                <w:sz w:val="24"/>
                <w:szCs w:val="24"/>
              </w:rPr>
              <w:t>2</w:t>
            </w:r>
          </w:p>
        </w:tc>
      </w:tr>
      <w:tr w:rsidR="00E276DA" w:rsidRPr="009028CB" w:rsidTr="00177DBA">
        <w:trPr>
          <w:cantSplit/>
          <w:jc w:val="center"/>
        </w:trPr>
        <w:tc>
          <w:tcPr>
            <w:tcW w:w="2791"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Összesen</w:t>
            </w:r>
          </w:p>
        </w:tc>
        <w:tc>
          <w:tcPr>
            <w:tcW w:w="499"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2</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2</w:t>
            </w:r>
          </w:p>
        </w:tc>
        <w:tc>
          <w:tcPr>
            <w:tcW w:w="499" w:type="dxa"/>
            <w:gridSpan w:val="2"/>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4-6</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4-6</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4-6</w:t>
            </w:r>
          </w:p>
        </w:tc>
        <w:tc>
          <w:tcPr>
            <w:tcW w:w="499"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4-6</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4-5</w:t>
            </w:r>
          </w:p>
        </w:tc>
        <w:tc>
          <w:tcPr>
            <w:tcW w:w="500" w:type="dxa"/>
          </w:tcPr>
          <w:p w:rsidR="00E276DA" w:rsidRPr="009028CB" w:rsidRDefault="00E276DA" w:rsidP="00177DBA">
            <w:pPr>
              <w:jc w:val="both"/>
              <w:rPr>
                <w:rFonts w:ascii="Times New Roman" w:hAnsi="Times New Roman" w:cs="Times New Roman"/>
                <w:bCs/>
                <w:sz w:val="24"/>
                <w:szCs w:val="24"/>
              </w:rPr>
            </w:pPr>
            <w:r w:rsidRPr="009028CB">
              <w:rPr>
                <w:rFonts w:ascii="Times New Roman" w:hAnsi="Times New Roman" w:cs="Times New Roman"/>
                <w:bCs/>
                <w:sz w:val="24"/>
                <w:szCs w:val="24"/>
              </w:rPr>
              <w:t>4-6</w:t>
            </w:r>
          </w:p>
        </w:tc>
      </w:tr>
    </w:tbl>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r w:rsidRPr="009028CB">
        <w:rPr>
          <w:b w:val="0"/>
          <w:sz w:val="24"/>
        </w:rPr>
        <w:t>A tanszak tantárgyai:</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 xml:space="preserve">Kötelező tantárgyak: </w:t>
      </w:r>
    </w:p>
    <w:p w:rsidR="00E276DA" w:rsidRPr="009028CB" w:rsidRDefault="00E276DA" w:rsidP="00FC1770">
      <w:pPr>
        <w:pStyle w:val="Cm"/>
        <w:numPr>
          <w:ilvl w:val="0"/>
          <w:numId w:val="68"/>
        </w:numPr>
        <w:jc w:val="both"/>
        <w:rPr>
          <w:b w:val="0"/>
          <w:bCs w:val="0"/>
          <w:sz w:val="24"/>
        </w:rPr>
      </w:pPr>
      <w:r w:rsidRPr="009028CB">
        <w:rPr>
          <w:b w:val="0"/>
          <w:bCs w:val="0"/>
          <w:sz w:val="24"/>
        </w:rPr>
        <w:t>Társastánc</w:t>
      </w:r>
    </w:p>
    <w:p w:rsidR="00E276DA" w:rsidRPr="009028CB" w:rsidRDefault="00E276DA" w:rsidP="00FC1770">
      <w:pPr>
        <w:pStyle w:val="Cm"/>
        <w:numPr>
          <w:ilvl w:val="0"/>
          <w:numId w:val="68"/>
        </w:numPr>
        <w:jc w:val="both"/>
        <w:rPr>
          <w:b w:val="0"/>
          <w:bCs w:val="0"/>
          <w:sz w:val="24"/>
        </w:rPr>
      </w:pPr>
      <w:r w:rsidRPr="009028CB">
        <w:rPr>
          <w:b w:val="0"/>
          <w:bCs w:val="0"/>
          <w:sz w:val="24"/>
        </w:rPr>
        <w:t>Gyermektánc</w:t>
      </w:r>
    </w:p>
    <w:p w:rsidR="00E276DA" w:rsidRPr="009028CB" w:rsidRDefault="00E276DA" w:rsidP="00FC1770">
      <w:pPr>
        <w:pStyle w:val="Cm"/>
        <w:numPr>
          <w:ilvl w:val="0"/>
          <w:numId w:val="68"/>
        </w:numPr>
        <w:jc w:val="both"/>
        <w:rPr>
          <w:b w:val="0"/>
          <w:bCs w:val="0"/>
          <w:sz w:val="24"/>
        </w:rPr>
      </w:pPr>
      <w:r w:rsidRPr="009028CB">
        <w:rPr>
          <w:b w:val="0"/>
          <w:bCs w:val="0"/>
          <w:sz w:val="24"/>
        </w:rPr>
        <w:t>Klasszikus balett</w:t>
      </w:r>
    </w:p>
    <w:p w:rsidR="00E276DA" w:rsidRPr="009028CB" w:rsidRDefault="00E276DA" w:rsidP="00FC1770">
      <w:pPr>
        <w:pStyle w:val="Cm"/>
        <w:numPr>
          <w:ilvl w:val="0"/>
          <w:numId w:val="68"/>
        </w:numPr>
        <w:jc w:val="both"/>
        <w:rPr>
          <w:b w:val="0"/>
          <w:bCs w:val="0"/>
          <w:sz w:val="24"/>
        </w:rPr>
      </w:pPr>
      <w:r w:rsidRPr="009028CB">
        <w:rPr>
          <w:b w:val="0"/>
          <w:bCs w:val="0"/>
          <w:sz w:val="24"/>
        </w:rPr>
        <w:t>Viselkedéskultúra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Szabadon választható tantárgy:</w:t>
      </w:r>
    </w:p>
    <w:p w:rsidR="00E276DA" w:rsidRPr="009028CB" w:rsidRDefault="00E276DA" w:rsidP="00FC1770">
      <w:pPr>
        <w:pStyle w:val="Cm"/>
        <w:numPr>
          <w:ilvl w:val="0"/>
          <w:numId w:val="68"/>
        </w:numPr>
        <w:jc w:val="both"/>
        <w:rPr>
          <w:b w:val="0"/>
          <w:bCs w:val="0"/>
          <w:sz w:val="24"/>
        </w:rPr>
      </w:pPr>
      <w:r w:rsidRPr="009028CB">
        <w:rPr>
          <w:b w:val="0"/>
          <w:bCs w:val="0"/>
          <w:sz w:val="24"/>
        </w:rPr>
        <w:t>A tanszak bármely tantárgya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 xml:space="preserve"> A tantárgyak helye a tanszak programjában</w:t>
      </w:r>
    </w:p>
    <w:p w:rsidR="00E276DA" w:rsidRPr="009028CB" w:rsidRDefault="00E276DA" w:rsidP="00E276DA">
      <w:pPr>
        <w:pStyle w:val="Cm"/>
        <w:jc w:val="both"/>
        <w:rPr>
          <w:b w:val="0"/>
          <w:sz w:val="24"/>
        </w:rPr>
      </w:pPr>
    </w:p>
    <w:p w:rsidR="00E276DA" w:rsidRPr="009028CB" w:rsidRDefault="00E276DA" w:rsidP="00E276DA">
      <w:pPr>
        <w:pStyle w:val="Cm"/>
        <w:jc w:val="both"/>
        <w:rPr>
          <w:b w:val="0"/>
          <w:bCs w:val="0"/>
          <w:sz w:val="24"/>
        </w:rPr>
      </w:pPr>
    </w:p>
    <w:p w:rsidR="00E276DA" w:rsidRPr="009028CB" w:rsidRDefault="00E276DA" w:rsidP="00E276DA">
      <w:pPr>
        <w:pStyle w:val="Cm"/>
        <w:ind w:left="360"/>
        <w:jc w:val="both"/>
        <w:rPr>
          <w:b w:val="0"/>
          <w:bCs w:val="0"/>
          <w:sz w:val="24"/>
        </w:rPr>
      </w:pPr>
      <w:r w:rsidRPr="009028CB">
        <w:rPr>
          <w:b w:val="0"/>
          <w:sz w:val="24"/>
          <w:u w:val="single"/>
        </w:rPr>
        <w:t>Gyermektánc:</w:t>
      </w:r>
      <w:r w:rsidRPr="009028CB">
        <w:rPr>
          <w:b w:val="0"/>
          <w:bCs w:val="0"/>
          <w:sz w:val="24"/>
        </w:rPr>
        <w:t xml:space="preserve"> Az Előképző 1-2. évfolyamában Gyermektánc tantárggyal a társastáncot megalapozó tudásra tesz szert a tanuló a tantárgyon belüli ritmikai, gimnasztikai gyakorlatokkal, játékos táncokkal. Így a tanulóban fejlődik a rendszeres munka természetes igénye, fizikai állóképessége, ritmusérzéke, egymásra figyelő magatartása.</w:t>
      </w:r>
    </w:p>
    <w:p w:rsidR="00E276DA" w:rsidRPr="009028CB" w:rsidRDefault="00E276DA" w:rsidP="00E276DA">
      <w:pPr>
        <w:pStyle w:val="Cm"/>
        <w:ind w:left="360"/>
        <w:jc w:val="both"/>
        <w:rPr>
          <w:b w:val="0"/>
          <w:bCs w:val="0"/>
          <w:sz w:val="24"/>
        </w:rPr>
      </w:pPr>
    </w:p>
    <w:p w:rsidR="00E276DA" w:rsidRPr="009028CB" w:rsidRDefault="00E276DA" w:rsidP="00E276DA">
      <w:pPr>
        <w:pStyle w:val="Cm"/>
        <w:ind w:left="360"/>
        <w:jc w:val="both"/>
        <w:rPr>
          <w:b w:val="0"/>
          <w:bCs w:val="0"/>
          <w:sz w:val="24"/>
        </w:rPr>
      </w:pPr>
      <w:r w:rsidRPr="009028CB">
        <w:rPr>
          <w:b w:val="0"/>
          <w:sz w:val="24"/>
          <w:u w:val="single"/>
        </w:rPr>
        <w:t>Klasszikus balett</w:t>
      </w:r>
      <w:r w:rsidRPr="009028CB">
        <w:rPr>
          <w:b w:val="0"/>
          <w:bCs w:val="0"/>
          <w:sz w:val="24"/>
        </w:rPr>
        <w:t>: A cél és feladat a tanulók izomzatának erősítése, fizikai teherbírásának fokozása, térérzékének, formaérzékének kibontakoztatása, mozgáskultúrájának fejlesztése, plasztikusabbá tétele.</w:t>
      </w:r>
    </w:p>
    <w:p w:rsidR="00E276DA" w:rsidRPr="009028CB" w:rsidRDefault="00E276DA" w:rsidP="00E276DA">
      <w:pPr>
        <w:pStyle w:val="Cm"/>
        <w:jc w:val="both"/>
        <w:rPr>
          <w:b w:val="0"/>
          <w:bCs w:val="0"/>
          <w:sz w:val="24"/>
        </w:rPr>
      </w:pPr>
    </w:p>
    <w:p w:rsidR="00E276DA" w:rsidRPr="009028CB" w:rsidRDefault="00E276DA" w:rsidP="00E276DA">
      <w:pPr>
        <w:pStyle w:val="Cm"/>
        <w:ind w:left="360"/>
        <w:jc w:val="both"/>
        <w:rPr>
          <w:b w:val="0"/>
          <w:bCs w:val="0"/>
          <w:sz w:val="24"/>
        </w:rPr>
      </w:pPr>
      <w:r w:rsidRPr="009028CB">
        <w:rPr>
          <w:b w:val="0"/>
          <w:sz w:val="24"/>
          <w:u w:val="single"/>
        </w:rPr>
        <w:t>Viselkedéskultúra:</w:t>
      </w:r>
      <w:r w:rsidRPr="009028CB">
        <w:rPr>
          <w:b w:val="0"/>
          <w:bCs w:val="0"/>
          <w:sz w:val="24"/>
        </w:rPr>
        <w:t xml:space="preserve"> Célja, hogy a tanulók megismerjék és elsajátítsák a mindennapi élet és társas érintkezés viselkedéskultúrájának alapszabályait és magatartásformáit.</w:t>
      </w:r>
    </w:p>
    <w:p w:rsidR="00E276DA" w:rsidRPr="009028CB" w:rsidRDefault="00E276DA" w:rsidP="00E276DA">
      <w:pPr>
        <w:pStyle w:val="Cm"/>
        <w:jc w:val="both"/>
        <w:rPr>
          <w:b w:val="0"/>
          <w:bCs w:val="0"/>
          <w:sz w:val="24"/>
        </w:rPr>
      </w:pPr>
    </w:p>
    <w:p w:rsidR="00E276DA" w:rsidRPr="009028CB" w:rsidRDefault="00E276DA" w:rsidP="00E276DA">
      <w:pPr>
        <w:pStyle w:val="Cm"/>
        <w:ind w:left="360"/>
        <w:jc w:val="both"/>
        <w:rPr>
          <w:b w:val="0"/>
          <w:bCs w:val="0"/>
          <w:sz w:val="24"/>
        </w:rPr>
      </w:pPr>
      <w:r w:rsidRPr="009028CB">
        <w:rPr>
          <w:b w:val="0"/>
          <w:sz w:val="24"/>
          <w:u w:val="single"/>
        </w:rPr>
        <w:t>Szabadon választható tantárgy</w:t>
      </w:r>
      <w:r w:rsidRPr="009028CB">
        <w:rPr>
          <w:b w:val="0"/>
          <w:bCs w:val="0"/>
          <w:sz w:val="24"/>
        </w:rPr>
        <w:t>: A tanszak bármely tantárgyából választható. Célja, hogy a tehetséges tanulóknak módot adjon a további fejlődésre.</w:t>
      </w:r>
    </w:p>
    <w:p w:rsidR="00E276DA" w:rsidRPr="009028CB" w:rsidRDefault="00E276DA" w:rsidP="00E276DA">
      <w:pPr>
        <w:pStyle w:val="Cm"/>
        <w:jc w:val="both"/>
        <w:rPr>
          <w:b w:val="0"/>
          <w:bCs w:val="0"/>
          <w:sz w:val="24"/>
        </w:rPr>
      </w:pPr>
    </w:p>
    <w:p w:rsidR="00E276DA" w:rsidRPr="009028CB" w:rsidRDefault="00E276DA" w:rsidP="00E276DA">
      <w:pPr>
        <w:pStyle w:val="Cm"/>
        <w:ind w:left="360"/>
        <w:jc w:val="both"/>
        <w:rPr>
          <w:b w:val="0"/>
          <w:sz w:val="24"/>
        </w:rPr>
      </w:pPr>
      <w:r w:rsidRPr="009028CB">
        <w:rPr>
          <w:b w:val="0"/>
          <w:sz w:val="24"/>
        </w:rPr>
        <w:t>. Követelmények</w:t>
      </w:r>
    </w:p>
    <w:p w:rsidR="00E276DA" w:rsidRPr="009028CB" w:rsidRDefault="00E276DA" w:rsidP="00E276DA">
      <w:pPr>
        <w:pStyle w:val="Cm"/>
        <w:ind w:left="360"/>
        <w:jc w:val="both"/>
        <w:rPr>
          <w:b w:val="0"/>
          <w:sz w:val="24"/>
        </w:rPr>
      </w:pPr>
    </w:p>
    <w:p w:rsidR="00E276DA" w:rsidRPr="009028CB" w:rsidRDefault="00E276DA" w:rsidP="00E276DA">
      <w:pPr>
        <w:pStyle w:val="Cm"/>
        <w:jc w:val="both"/>
        <w:rPr>
          <w:b w:val="0"/>
          <w:sz w:val="24"/>
        </w:rPr>
      </w:pPr>
      <w:r w:rsidRPr="009028CB">
        <w:rPr>
          <w:b w:val="0"/>
          <w:sz w:val="24"/>
        </w:rPr>
        <w:t>Követelmények az előképző elvégzése után</w:t>
      </w:r>
    </w:p>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r w:rsidRPr="009028CB">
        <w:rPr>
          <w:b w:val="0"/>
          <w:sz w:val="24"/>
        </w:rPr>
        <w:t>Gyermektánc</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A tanuló ismerje:</w:t>
      </w:r>
    </w:p>
    <w:p w:rsidR="00E276DA" w:rsidRPr="009028CB" w:rsidRDefault="00E276DA" w:rsidP="00FC1770">
      <w:pPr>
        <w:pStyle w:val="Cm"/>
        <w:numPr>
          <w:ilvl w:val="0"/>
          <w:numId w:val="68"/>
        </w:numPr>
        <w:jc w:val="both"/>
        <w:rPr>
          <w:b w:val="0"/>
          <w:bCs w:val="0"/>
          <w:sz w:val="24"/>
        </w:rPr>
      </w:pPr>
      <w:r w:rsidRPr="009028CB">
        <w:rPr>
          <w:b w:val="0"/>
          <w:bCs w:val="0"/>
          <w:sz w:val="24"/>
        </w:rPr>
        <w:t>a társastánc alapfogalmait, alapmozdulatait</w:t>
      </w:r>
    </w:p>
    <w:p w:rsidR="00E276DA" w:rsidRPr="009028CB" w:rsidRDefault="00E276DA" w:rsidP="00FC1770">
      <w:pPr>
        <w:pStyle w:val="Cm"/>
        <w:numPr>
          <w:ilvl w:val="0"/>
          <w:numId w:val="68"/>
        </w:numPr>
        <w:jc w:val="both"/>
        <w:rPr>
          <w:b w:val="0"/>
          <w:bCs w:val="0"/>
          <w:sz w:val="24"/>
        </w:rPr>
      </w:pPr>
      <w:r w:rsidRPr="009028CB">
        <w:rPr>
          <w:b w:val="0"/>
          <w:bCs w:val="0"/>
          <w:sz w:val="24"/>
        </w:rPr>
        <w:t>a magyar és más népek táncainak alaplépéseit.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Legyen képes:</w:t>
      </w:r>
    </w:p>
    <w:p w:rsidR="00E276DA" w:rsidRPr="009028CB" w:rsidRDefault="00E276DA" w:rsidP="00FC1770">
      <w:pPr>
        <w:pStyle w:val="Cm"/>
        <w:numPr>
          <w:ilvl w:val="0"/>
          <w:numId w:val="68"/>
        </w:numPr>
        <w:jc w:val="both"/>
        <w:rPr>
          <w:b w:val="0"/>
          <w:bCs w:val="0"/>
          <w:sz w:val="24"/>
        </w:rPr>
      </w:pPr>
      <w:r w:rsidRPr="009028CB">
        <w:rPr>
          <w:b w:val="0"/>
          <w:bCs w:val="0"/>
          <w:sz w:val="24"/>
        </w:rPr>
        <w:t>zenére, énekre ritmusra mozgást végezni</w:t>
      </w:r>
    </w:p>
    <w:p w:rsidR="00E276DA" w:rsidRPr="009028CB" w:rsidRDefault="00E276DA" w:rsidP="00FC1770">
      <w:pPr>
        <w:pStyle w:val="Cm"/>
        <w:numPr>
          <w:ilvl w:val="0"/>
          <w:numId w:val="68"/>
        </w:numPr>
        <w:jc w:val="both"/>
        <w:rPr>
          <w:b w:val="0"/>
          <w:bCs w:val="0"/>
          <w:sz w:val="24"/>
        </w:rPr>
      </w:pPr>
      <w:r w:rsidRPr="009028CB">
        <w:rPr>
          <w:b w:val="0"/>
          <w:bCs w:val="0"/>
          <w:sz w:val="24"/>
        </w:rPr>
        <w:t>a tanult játékos táncok csoportos bemutatására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Követelmények az alapfok elvégzése után</w:t>
      </w:r>
    </w:p>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r w:rsidRPr="009028CB">
        <w:rPr>
          <w:b w:val="0"/>
          <w:sz w:val="24"/>
        </w:rPr>
        <w:t>Társastánc</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A tanuló ismerje:</w:t>
      </w:r>
    </w:p>
    <w:p w:rsidR="00E276DA" w:rsidRPr="009028CB" w:rsidRDefault="00E276DA" w:rsidP="00FC1770">
      <w:pPr>
        <w:pStyle w:val="Cm"/>
        <w:numPr>
          <w:ilvl w:val="0"/>
          <w:numId w:val="68"/>
        </w:numPr>
        <w:jc w:val="both"/>
        <w:rPr>
          <w:b w:val="0"/>
          <w:bCs w:val="0"/>
          <w:sz w:val="24"/>
        </w:rPr>
      </w:pPr>
      <w:r w:rsidRPr="009028CB">
        <w:rPr>
          <w:b w:val="0"/>
          <w:bCs w:val="0"/>
          <w:sz w:val="24"/>
        </w:rPr>
        <w:t>a standard táncok (angol keringő, tangó, bécsi keringő, slow fox, quickstep) alapmotívumait</w:t>
      </w:r>
    </w:p>
    <w:p w:rsidR="00E276DA" w:rsidRPr="009028CB" w:rsidRDefault="00E276DA" w:rsidP="00FC1770">
      <w:pPr>
        <w:pStyle w:val="Cm"/>
        <w:numPr>
          <w:ilvl w:val="0"/>
          <w:numId w:val="68"/>
        </w:numPr>
        <w:jc w:val="both"/>
        <w:rPr>
          <w:b w:val="0"/>
          <w:bCs w:val="0"/>
          <w:sz w:val="24"/>
        </w:rPr>
      </w:pPr>
      <w:r w:rsidRPr="009028CB">
        <w:rPr>
          <w:b w:val="0"/>
          <w:bCs w:val="0"/>
          <w:sz w:val="24"/>
        </w:rPr>
        <w:t>a latin amerikai táncok (samba, cha-cha-cha, rumba, paso doble, jive) alapmotívumait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Legyen képes:</w:t>
      </w:r>
    </w:p>
    <w:p w:rsidR="00E276DA" w:rsidRPr="009028CB" w:rsidRDefault="00E276DA" w:rsidP="00FC1770">
      <w:pPr>
        <w:pStyle w:val="Cm"/>
        <w:numPr>
          <w:ilvl w:val="0"/>
          <w:numId w:val="68"/>
        </w:numPr>
        <w:jc w:val="both"/>
        <w:rPr>
          <w:b w:val="0"/>
          <w:bCs w:val="0"/>
          <w:sz w:val="24"/>
        </w:rPr>
      </w:pPr>
      <w:r w:rsidRPr="009028CB">
        <w:rPr>
          <w:b w:val="0"/>
          <w:bCs w:val="0"/>
          <w:sz w:val="24"/>
        </w:rPr>
        <w:t>a tanult táncok pontos, stílusos eltáncolására</w:t>
      </w:r>
    </w:p>
    <w:p w:rsidR="00E276DA" w:rsidRPr="009028CB" w:rsidRDefault="00E276DA" w:rsidP="00FC1770">
      <w:pPr>
        <w:pStyle w:val="Cm"/>
        <w:numPr>
          <w:ilvl w:val="0"/>
          <w:numId w:val="68"/>
        </w:numPr>
        <w:jc w:val="both"/>
        <w:rPr>
          <w:b w:val="0"/>
          <w:bCs w:val="0"/>
          <w:sz w:val="24"/>
        </w:rPr>
      </w:pPr>
      <w:r w:rsidRPr="009028CB">
        <w:rPr>
          <w:b w:val="0"/>
          <w:bCs w:val="0"/>
          <w:sz w:val="24"/>
        </w:rPr>
        <w:t>páros és csoportos  feladatok végrehajtására.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Klasszikus balett</w:t>
      </w:r>
    </w:p>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p>
    <w:p w:rsidR="00E276DA" w:rsidRPr="009028CB" w:rsidRDefault="00E276DA" w:rsidP="00E276DA">
      <w:pPr>
        <w:pStyle w:val="Cm"/>
        <w:jc w:val="both"/>
        <w:rPr>
          <w:b w:val="0"/>
          <w:sz w:val="24"/>
        </w:rPr>
      </w:pPr>
      <w:r w:rsidRPr="009028CB">
        <w:rPr>
          <w:b w:val="0"/>
          <w:sz w:val="24"/>
        </w:rPr>
        <w:t>A tanuló ismerje:</w:t>
      </w:r>
    </w:p>
    <w:p w:rsidR="00E276DA" w:rsidRPr="009028CB" w:rsidRDefault="00E276DA" w:rsidP="00FC1770">
      <w:pPr>
        <w:pStyle w:val="Cm"/>
        <w:numPr>
          <w:ilvl w:val="0"/>
          <w:numId w:val="68"/>
        </w:numPr>
        <w:jc w:val="both"/>
        <w:rPr>
          <w:b w:val="0"/>
          <w:bCs w:val="0"/>
          <w:sz w:val="24"/>
        </w:rPr>
      </w:pPr>
      <w:r w:rsidRPr="009028CB">
        <w:rPr>
          <w:b w:val="0"/>
          <w:bCs w:val="0"/>
          <w:sz w:val="24"/>
        </w:rPr>
        <w:t>a klasszikus balett tanult alapelemeit</w:t>
      </w:r>
    </w:p>
    <w:p w:rsidR="00E276DA" w:rsidRPr="009028CB" w:rsidRDefault="00E276DA" w:rsidP="00FC1770">
      <w:pPr>
        <w:pStyle w:val="Cm"/>
        <w:numPr>
          <w:ilvl w:val="0"/>
          <w:numId w:val="68"/>
        </w:numPr>
        <w:jc w:val="both"/>
        <w:rPr>
          <w:b w:val="0"/>
          <w:bCs w:val="0"/>
          <w:sz w:val="24"/>
        </w:rPr>
      </w:pPr>
      <w:r w:rsidRPr="009028CB">
        <w:rPr>
          <w:b w:val="0"/>
          <w:bCs w:val="0"/>
          <w:sz w:val="24"/>
        </w:rPr>
        <w:t>harmonikus, esztétikus kivitelezés módját.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Legyen képes:</w:t>
      </w:r>
    </w:p>
    <w:p w:rsidR="00E276DA" w:rsidRPr="009028CB" w:rsidRDefault="00E276DA" w:rsidP="00FC1770">
      <w:pPr>
        <w:pStyle w:val="Cm"/>
        <w:numPr>
          <w:ilvl w:val="0"/>
          <w:numId w:val="68"/>
        </w:numPr>
        <w:jc w:val="both"/>
        <w:rPr>
          <w:b w:val="0"/>
          <w:bCs w:val="0"/>
          <w:sz w:val="24"/>
        </w:rPr>
      </w:pPr>
      <w:r w:rsidRPr="009028CB">
        <w:rPr>
          <w:b w:val="0"/>
          <w:bCs w:val="0"/>
          <w:sz w:val="24"/>
        </w:rPr>
        <w:t>a tanult gyakorlatok pontos kivitelezésére</w:t>
      </w:r>
    </w:p>
    <w:p w:rsidR="00E276DA" w:rsidRPr="009028CB" w:rsidRDefault="00E276DA" w:rsidP="00FC1770">
      <w:pPr>
        <w:pStyle w:val="Cm"/>
        <w:numPr>
          <w:ilvl w:val="0"/>
          <w:numId w:val="68"/>
        </w:numPr>
        <w:jc w:val="both"/>
        <w:rPr>
          <w:b w:val="0"/>
          <w:bCs w:val="0"/>
          <w:sz w:val="24"/>
        </w:rPr>
      </w:pPr>
      <w:r w:rsidRPr="009028CB">
        <w:rPr>
          <w:b w:val="0"/>
          <w:bCs w:val="0"/>
          <w:sz w:val="24"/>
        </w:rPr>
        <w:t xml:space="preserve"> a zene és a tánc összhangjának betartására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Viselkedéskultúra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A tanuló ismerje:</w:t>
      </w:r>
    </w:p>
    <w:p w:rsidR="00E276DA" w:rsidRPr="009028CB" w:rsidRDefault="00E276DA" w:rsidP="00FC1770">
      <w:pPr>
        <w:pStyle w:val="Cm"/>
        <w:numPr>
          <w:ilvl w:val="0"/>
          <w:numId w:val="68"/>
        </w:numPr>
        <w:jc w:val="both"/>
        <w:rPr>
          <w:b w:val="0"/>
          <w:bCs w:val="0"/>
          <w:sz w:val="24"/>
        </w:rPr>
      </w:pPr>
      <w:r w:rsidRPr="009028CB">
        <w:rPr>
          <w:b w:val="0"/>
          <w:bCs w:val="0"/>
          <w:sz w:val="24"/>
        </w:rPr>
        <w:t>a mindennapi élet és társas érintkezés alapszabályait, magatartás formáit</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9028CB" w:rsidRDefault="00E276DA" w:rsidP="00E276DA">
      <w:pPr>
        <w:pStyle w:val="Cm"/>
        <w:jc w:val="both"/>
        <w:rPr>
          <w:b w:val="0"/>
          <w:sz w:val="24"/>
        </w:rPr>
      </w:pPr>
      <w:r w:rsidRPr="009028CB">
        <w:rPr>
          <w:b w:val="0"/>
          <w:sz w:val="24"/>
        </w:rPr>
        <w:t xml:space="preserve">Legyen képes: </w:t>
      </w:r>
    </w:p>
    <w:p w:rsidR="00E276DA" w:rsidRPr="009028CB" w:rsidRDefault="00E276DA" w:rsidP="00FC1770">
      <w:pPr>
        <w:pStyle w:val="Cm"/>
        <w:numPr>
          <w:ilvl w:val="0"/>
          <w:numId w:val="68"/>
        </w:numPr>
        <w:jc w:val="both"/>
        <w:rPr>
          <w:b w:val="0"/>
          <w:bCs w:val="0"/>
          <w:sz w:val="24"/>
        </w:rPr>
      </w:pPr>
      <w:r w:rsidRPr="009028CB">
        <w:rPr>
          <w:b w:val="0"/>
          <w:bCs w:val="0"/>
          <w:sz w:val="24"/>
        </w:rPr>
        <w:t>az elsajátított viselkedéskultúra gyakorlati alkalmazására.</w:t>
      </w:r>
    </w:p>
    <w:p w:rsidR="00E276DA" w:rsidRPr="009028CB" w:rsidRDefault="00E276DA" w:rsidP="00E276DA">
      <w:pPr>
        <w:pStyle w:val="Cm"/>
        <w:jc w:val="both"/>
        <w:rPr>
          <w:b w:val="0"/>
          <w:bCs w:val="0"/>
          <w:sz w:val="24"/>
        </w:rPr>
      </w:pPr>
    </w:p>
    <w:p w:rsidR="00E276DA" w:rsidRPr="009028CB" w:rsidRDefault="00E276DA" w:rsidP="00E276DA">
      <w:pPr>
        <w:pStyle w:val="Cm"/>
        <w:jc w:val="both"/>
        <w:rPr>
          <w:b w:val="0"/>
          <w:bCs w:val="0"/>
          <w:sz w:val="24"/>
        </w:rPr>
      </w:pPr>
    </w:p>
    <w:p w:rsidR="00E276DA" w:rsidRPr="00135877" w:rsidRDefault="00E276DA" w:rsidP="00E276DA">
      <w:pPr>
        <w:pStyle w:val="Cmsor2"/>
        <w:jc w:val="both"/>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TANANYAG</w:t>
      </w:r>
    </w:p>
    <w:p w:rsidR="00E276DA" w:rsidRPr="00135877" w:rsidRDefault="00E276DA" w:rsidP="00E276DA">
      <w:pPr>
        <w:pStyle w:val="Szvegtrzs"/>
        <w:rPr>
          <w:sz w:val="24"/>
          <w:szCs w:val="24"/>
        </w:rPr>
      </w:pPr>
      <w:r w:rsidRPr="00135877">
        <w:rPr>
          <w:sz w:val="24"/>
          <w:szCs w:val="24"/>
        </w:rPr>
        <w:t xml:space="preserve">A két év előképző után a társastánc tantárgy az alapfok 1. évfolyamától a 6. évfolyamáig tart. Az egymásra épülő, folyamatosan nehezedő táncok és motívumok juttatják el a tanulót az egyre magasabb színvonalú </w:t>
      </w:r>
      <w:r w:rsidRPr="00135877">
        <w:rPr>
          <w:sz w:val="24"/>
          <w:szCs w:val="24"/>
        </w:rPr>
        <w:lastRenderedPageBreak/>
        <w:t>tánctudáshoz. Az évfolyamok táncismerete a minimum anyagot jelöli meg. A tanulók képessége és a szaktanár belátása alapján bővíthető.</w:t>
      </w:r>
    </w:p>
    <w:p w:rsidR="00E276DA" w:rsidRPr="00135877" w:rsidRDefault="00E276DA" w:rsidP="00E276DA">
      <w:pPr>
        <w:jc w:val="both"/>
        <w:rPr>
          <w:rFonts w:ascii="Times New Roman" w:hAnsi="Times New Roman" w:cs="Times New Roman"/>
          <w:sz w:val="24"/>
          <w:szCs w:val="24"/>
        </w:rPr>
      </w:pPr>
    </w:p>
    <w:p w:rsidR="00E276DA" w:rsidRPr="00135877" w:rsidRDefault="00E276DA" w:rsidP="00FC1770">
      <w:pPr>
        <w:numPr>
          <w:ilvl w:val="0"/>
          <w:numId w:val="50"/>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Tánctechnika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Izolált (függetlenített) testrész gyakorlatok</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fej</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váll</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mellkas</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medence</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törzs</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kéz</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lábfő</w:t>
      </w:r>
    </w:p>
    <w:p w:rsidR="00E276DA" w:rsidRPr="00135877" w:rsidRDefault="00E276DA" w:rsidP="00E276DA">
      <w:pPr>
        <w:pStyle w:val="Cmsor2"/>
        <w:jc w:val="both"/>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Ritmikai gyakorlatok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Ritmusgyakorlatok</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Ritmusjárás, taps</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Accelerando- ritartando</w:t>
      </w:r>
    </w:p>
    <w:p w:rsidR="00E276DA" w:rsidRPr="00135877" w:rsidRDefault="00E276DA" w:rsidP="00E276DA">
      <w:pPr>
        <w:pStyle w:val="Cmsor2"/>
        <w:jc w:val="both"/>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Alaplépések és táncok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Társastáncok kezdőknek</w:t>
      </w:r>
    </w:p>
    <w:p w:rsidR="00E276DA" w:rsidRPr="00135877" w:rsidRDefault="00E276DA" w:rsidP="00FC1770">
      <w:pPr>
        <w:numPr>
          <w:ilvl w:val="0"/>
          <w:numId w:val="51"/>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Foxtrott</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Angol keringő</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Tangó</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Bécsi keringő</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Slow fox</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Samba</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Cha-cha-cha</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Rumba</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Jive</w:t>
      </w:r>
    </w:p>
    <w:p w:rsidR="00E276DA" w:rsidRPr="009028CB" w:rsidRDefault="00E276DA" w:rsidP="00FC1770">
      <w:pPr>
        <w:numPr>
          <w:ilvl w:val="0"/>
          <w:numId w:val="51"/>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Polka motívumok ( páros jobbra forgó polka, rézsut haladó polka, páros jobbra forgó galopp)</w:t>
      </w:r>
    </w:p>
    <w:p w:rsidR="00E276DA" w:rsidRPr="009028CB" w:rsidRDefault="00E276DA" w:rsidP="00E276DA">
      <w:pPr>
        <w:jc w:val="both"/>
        <w:rPr>
          <w:rFonts w:ascii="Times New Roman" w:hAnsi="Times New Roman" w:cs="Times New Roman"/>
          <w:bCs/>
          <w:sz w:val="24"/>
          <w:szCs w:val="24"/>
        </w:rPr>
      </w:pPr>
    </w:p>
    <w:p w:rsidR="00E276DA" w:rsidRPr="00135877" w:rsidRDefault="00E276DA" w:rsidP="00135877">
      <w:pPr>
        <w:jc w:val="center"/>
        <w:rPr>
          <w:rFonts w:ascii="Times New Roman" w:hAnsi="Times New Roman" w:cs="Times New Roman"/>
          <w:bCs/>
          <w:sz w:val="24"/>
          <w:szCs w:val="24"/>
        </w:rPr>
      </w:pPr>
      <w:r w:rsidRPr="009028CB">
        <w:rPr>
          <w:rFonts w:ascii="Times New Roman" w:hAnsi="Times New Roman" w:cs="Times New Roman"/>
          <w:bCs/>
          <w:sz w:val="24"/>
          <w:szCs w:val="24"/>
        </w:rPr>
        <w:t>2. év</w:t>
      </w:r>
    </w:p>
    <w:p w:rsidR="00E276DA" w:rsidRPr="00135877" w:rsidRDefault="00E276DA" w:rsidP="00E276DA">
      <w:pPr>
        <w:pStyle w:val="Cmsor1"/>
        <w:jc w:val="both"/>
        <w:rPr>
          <w:b w:val="0"/>
          <w:sz w:val="24"/>
          <w:szCs w:val="24"/>
        </w:rPr>
      </w:pPr>
      <w:r w:rsidRPr="009028CB">
        <w:rPr>
          <w:b w:val="0"/>
          <w:sz w:val="24"/>
          <w:szCs w:val="24"/>
        </w:rPr>
        <w:t>Alaplépések és táncok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Angol keringő</w:t>
      </w:r>
      <w:r w:rsidRPr="009028CB">
        <w:rPr>
          <w:rFonts w:ascii="Times New Roman" w:hAnsi="Times New Roman" w:cs="Times New Roman"/>
          <w:sz w:val="24"/>
          <w:szCs w:val="24"/>
        </w:rPr>
        <w:t>: Jobbra fordulat (Natural Turn), balra fordulat ( Reverse Turn), átmeneti lépések (Closed Change)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Quickstep</w:t>
      </w:r>
      <w:r w:rsidRPr="009028CB">
        <w:rPr>
          <w:rFonts w:ascii="Times New Roman" w:hAnsi="Times New Roman" w:cs="Times New Roman"/>
          <w:sz w:val="24"/>
          <w:szCs w:val="24"/>
        </w:rPr>
        <w:t>: Negyed fordulatok ( Quarter Turns)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Cha-cha-cha</w:t>
      </w:r>
      <w:r w:rsidRPr="009028CB">
        <w:rPr>
          <w:rFonts w:ascii="Times New Roman" w:hAnsi="Times New Roman" w:cs="Times New Roman"/>
          <w:sz w:val="24"/>
          <w:szCs w:val="24"/>
        </w:rPr>
        <w:t>: Alalépés, nő szólófordulat (Basic movement), New York, Hand to Hand</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Jive</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Alaplépés, a nő jobbra fordulat ( Fallaway Rock) , balra fordulat, váll-váll mellett</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Tangó</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Séta (Walk on left foot, Right foot), lánc (Progressive Link), zárt promenád (Closed promenade)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Rumba</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Alaplépés, nő szólófordulat (Basic movement), Hand to Hand, Fan Alamana, Spot Turns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Megjegyzés</w:t>
      </w:r>
      <w:r w:rsidRPr="009028CB">
        <w:rPr>
          <w:rFonts w:ascii="Times New Roman" w:hAnsi="Times New Roman" w:cs="Times New Roman"/>
          <w:sz w:val="24"/>
          <w:szCs w:val="24"/>
        </w:rPr>
        <w:t>: Az alapfok 2. évfolyamától kezdve öt éven keresztül a táncos mozgásának fejlesztéséhez a klasszikus balett tantárgy nyújt segítséget. Szakmailag indokolt, ha a társastánc órákat megelőzi a balett óra.</w:t>
      </w:r>
    </w:p>
    <w:p w:rsidR="00E276DA" w:rsidRPr="00135877" w:rsidRDefault="00E276DA" w:rsidP="00135877">
      <w:pPr>
        <w:jc w:val="center"/>
        <w:rPr>
          <w:rFonts w:ascii="Times New Roman" w:hAnsi="Times New Roman" w:cs="Times New Roman"/>
          <w:bCs/>
          <w:sz w:val="24"/>
          <w:szCs w:val="24"/>
        </w:rPr>
      </w:pPr>
      <w:r w:rsidRPr="009028CB">
        <w:rPr>
          <w:rFonts w:ascii="Times New Roman" w:hAnsi="Times New Roman" w:cs="Times New Roman"/>
          <w:bCs/>
          <w:sz w:val="24"/>
          <w:szCs w:val="24"/>
        </w:rPr>
        <w:t>3. év</w:t>
      </w:r>
    </w:p>
    <w:p w:rsidR="00E276DA" w:rsidRPr="009028CB" w:rsidRDefault="00E276DA" w:rsidP="00E276DA">
      <w:pPr>
        <w:pStyle w:val="Cmsor1"/>
        <w:jc w:val="both"/>
        <w:rPr>
          <w:b w:val="0"/>
          <w:sz w:val="24"/>
          <w:szCs w:val="24"/>
        </w:rPr>
      </w:pPr>
      <w:r w:rsidRPr="009028CB">
        <w:rPr>
          <w:b w:val="0"/>
          <w:sz w:val="24"/>
          <w:szCs w:val="24"/>
        </w:rPr>
        <w:t>Alaplépések és táncok</w:t>
      </w:r>
    </w:p>
    <w:p w:rsidR="00E276DA" w:rsidRPr="009028CB" w:rsidRDefault="00E276DA" w:rsidP="00E276DA">
      <w:pPr>
        <w:jc w:val="both"/>
        <w:rPr>
          <w:rFonts w:ascii="Times New Roman" w:hAnsi="Times New Roman" w:cs="Times New Roman"/>
          <w:bCs/>
          <w:sz w:val="24"/>
          <w:szCs w:val="24"/>
        </w:rPr>
      </w:pP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előző évben tanult tangó és rumba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Angol keringő</w:t>
      </w:r>
      <w:r w:rsidRPr="009028CB">
        <w:rPr>
          <w:rFonts w:ascii="Times New Roman" w:hAnsi="Times New Roman" w:cs="Times New Roman"/>
          <w:sz w:val="24"/>
          <w:szCs w:val="24"/>
        </w:rPr>
        <w:t>: Jobbra körzés (Natural Spin Turn), Whisk „a”- forma, sasszé promenádból (The Chassé from PP), külső váltás (Outside Change)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Quickstep</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Progressziv sasszé (Progressive Chassé), keresztsasszé ( Cross Chasse), keresztlépés előre (Forward lock)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Cha-cha-cha</w:t>
      </w:r>
      <w:r w:rsidRPr="009028CB">
        <w:rPr>
          <w:rFonts w:ascii="Times New Roman" w:hAnsi="Times New Roman" w:cs="Times New Roman"/>
          <w:sz w:val="24"/>
          <w:szCs w:val="24"/>
        </w:rPr>
        <w:t>: Fan, Alamana, Spot turns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Jive</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Helycsere jobbról-balra (Change of Places Right to left), helycsere balról-jobbra (Change of places left to right), Kézcsere (Change of hands behind back), Link rock and Link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Bécsi keringő</w:t>
      </w:r>
      <w:r w:rsidRPr="009028CB">
        <w:rPr>
          <w:rFonts w:ascii="Times New Roman" w:hAnsi="Times New Roman" w:cs="Times New Roman"/>
          <w:sz w:val="24"/>
          <w:szCs w:val="24"/>
        </w:rPr>
        <w:t>: jobbra fordulat (Natural Turn), előre haladó alap (Forward changes)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Samba</w:t>
      </w:r>
      <w:r w:rsidRPr="009028CB">
        <w:rPr>
          <w:rFonts w:ascii="Times New Roman" w:hAnsi="Times New Roman" w:cs="Times New Roman"/>
          <w:sz w:val="24"/>
          <w:szCs w:val="24"/>
        </w:rPr>
        <w:t>: Alaplépés (Basic movement-Natural, reverse and alternative), Samba Walks in PP, Whisk, nő szóló fordulat (Whisk to R. and L. Solo Spot Volta)</w:t>
      </w:r>
    </w:p>
    <w:p w:rsidR="00E276DA" w:rsidRPr="009028CB" w:rsidRDefault="00E276DA" w:rsidP="00E276DA">
      <w:pPr>
        <w:jc w:val="both"/>
        <w:rPr>
          <w:rFonts w:ascii="Times New Roman" w:hAnsi="Times New Roman" w:cs="Times New Roman"/>
          <w:sz w:val="24"/>
          <w:szCs w:val="24"/>
        </w:rPr>
      </w:pPr>
    </w:p>
    <w:p w:rsidR="00E276DA" w:rsidRPr="00135877" w:rsidRDefault="00E276DA" w:rsidP="00135877">
      <w:pPr>
        <w:jc w:val="center"/>
        <w:rPr>
          <w:rFonts w:ascii="Times New Roman" w:hAnsi="Times New Roman" w:cs="Times New Roman"/>
          <w:bCs/>
          <w:sz w:val="24"/>
          <w:szCs w:val="24"/>
        </w:rPr>
      </w:pPr>
      <w:r w:rsidRPr="009028CB">
        <w:rPr>
          <w:rFonts w:ascii="Times New Roman" w:hAnsi="Times New Roman" w:cs="Times New Roman"/>
          <w:bCs/>
          <w:sz w:val="24"/>
          <w:szCs w:val="24"/>
        </w:rPr>
        <w:t>4. év</w:t>
      </w:r>
    </w:p>
    <w:p w:rsidR="00E276DA" w:rsidRPr="00135877" w:rsidRDefault="00E276DA" w:rsidP="00E276DA">
      <w:pPr>
        <w:pStyle w:val="Cmsor1"/>
        <w:jc w:val="both"/>
        <w:rPr>
          <w:b w:val="0"/>
          <w:sz w:val="24"/>
          <w:szCs w:val="24"/>
        </w:rPr>
      </w:pPr>
      <w:r w:rsidRPr="009028CB">
        <w:rPr>
          <w:b w:val="0"/>
          <w:sz w:val="24"/>
          <w:szCs w:val="24"/>
        </w:rPr>
        <w:t>Alaplépések és táncok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előző évben tanult bécsi keringő és samba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Angol keringő</w:t>
      </w:r>
      <w:r w:rsidRPr="009028CB">
        <w:rPr>
          <w:rFonts w:ascii="Times New Roman" w:hAnsi="Times New Roman" w:cs="Times New Roman"/>
          <w:sz w:val="24"/>
          <w:szCs w:val="24"/>
        </w:rPr>
        <w:t>: Fonó II. (The weave from PP.), Whisk b., progresszív sasszé (Progressive Chasse)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Tangó</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Nyitott balra fordulás, zárt befejezéssel (Open reverse turn withClosed finish</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Quickste</w:t>
      </w:r>
      <w:r w:rsidRPr="009028CB">
        <w:rPr>
          <w:rFonts w:ascii="Times New Roman" w:hAnsi="Times New Roman" w:cs="Times New Roman"/>
          <w:iCs/>
          <w:sz w:val="24"/>
          <w:szCs w:val="24"/>
        </w:rPr>
        <w:t>p</w:t>
      </w:r>
      <w:r w:rsidRPr="009028CB">
        <w:rPr>
          <w:rFonts w:ascii="Times New Roman" w:hAnsi="Times New Roman" w:cs="Times New Roman"/>
          <w:sz w:val="24"/>
          <w:szCs w:val="24"/>
        </w:rPr>
        <w:t>: Jobbra körzés (Natural spin turn), keresztlépés hátra (Backward Lock) Running finish</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Rumba</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Hockey stick, Closed és Open Hip Twist</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Cha-cha-cha</w:t>
      </w:r>
      <w:r w:rsidRPr="009028CB">
        <w:rPr>
          <w:rFonts w:ascii="Times New Roman" w:hAnsi="Times New Roman" w:cs="Times New Roman"/>
          <w:sz w:val="24"/>
          <w:szCs w:val="24"/>
        </w:rPr>
        <w:t>: Hockey stick, Three Cha-cha-cha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 xml:space="preserve">Jive </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American spin Stop and go</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Bécsi keringő formáció</w:t>
      </w:r>
    </w:p>
    <w:p w:rsidR="00E276DA" w:rsidRPr="009028CB" w:rsidRDefault="00E276DA" w:rsidP="00E276DA">
      <w:pPr>
        <w:jc w:val="both"/>
        <w:rPr>
          <w:rFonts w:ascii="Times New Roman" w:hAnsi="Times New Roman" w:cs="Times New Roman"/>
          <w:sz w:val="24"/>
          <w:szCs w:val="24"/>
        </w:rPr>
      </w:pPr>
    </w:p>
    <w:p w:rsidR="00E276DA" w:rsidRPr="009028CB" w:rsidRDefault="00E276DA" w:rsidP="00135877">
      <w:pPr>
        <w:jc w:val="center"/>
        <w:rPr>
          <w:rFonts w:ascii="Times New Roman" w:hAnsi="Times New Roman" w:cs="Times New Roman"/>
          <w:sz w:val="24"/>
          <w:szCs w:val="24"/>
        </w:rPr>
      </w:pPr>
      <w:r w:rsidRPr="009028CB">
        <w:rPr>
          <w:rFonts w:ascii="Times New Roman" w:hAnsi="Times New Roman" w:cs="Times New Roman"/>
          <w:bCs/>
          <w:sz w:val="24"/>
          <w:szCs w:val="24"/>
        </w:rPr>
        <w:t>5.év</w:t>
      </w:r>
    </w:p>
    <w:p w:rsidR="00E276DA" w:rsidRPr="00135877" w:rsidRDefault="00E276DA" w:rsidP="00E276DA">
      <w:pPr>
        <w:pStyle w:val="Cmsor1"/>
        <w:jc w:val="both"/>
        <w:rPr>
          <w:b w:val="0"/>
          <w:sz w:val="24"/>
          <w:szCs w:val="24"/>
        </w:rPr>
      </w:pPr>
      <w:r w:rsidRPr="009028CB">
        <w:rPr>
          <w:b w:val="0"/>
          <w:sz w:val="24"/>
          <w:szCs w:val="24"/>
        </w:rPr>
        <w:t>Alaplépések és táncok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Slow f</w:t>
      </w:r>
      <w:r w:rsidRPr="009028CB">
        <w:rPr>
          <w:rFonts w:ascii="Times New Roman" w:hAnsi="Times New Roman" w:cs="Times New Roman"/>
          <w:iCs/>
          <w:sz w:val="24"/>
          <w:szCs w:val="24"/>
        </w:rPr>
        <w:t>ox</w:t>
      </w:r>
      <w:r w:rsidRPr="009028CB">
        <w:rPr>
          <w:rFonts w:ascii="Times New Roman" w:hAnsi="Times New Roman" w:cs="Times New Roman"/>
          <w:sz w:val="24"/>
          <w:szCs w:val="24"/>
        </w:rPr>
        <w:t>: Négyeslépés (Feather step), hármaslépés (Three step)</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Paso doble</w:t>
      </w:r>
      <w:r w:rsidRPr="009028CB">
        <w:rPr>
          <w:rFonts w:ascii="Times New Roman" w:hAnsi="Times New Roman" w:cs="Times New Roman"/>
          <w:sz w:val="24"/>
          <w:szCs w:val="24"/>
        </w:rPr>
        <w:t>: Basic movement, Apple, Sur place, Deplacement (To Include the Attach) promenad, promenad jobbra és balra fordulattal ( Promenade link), válás (Separation)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Angol keringő</w:t>
      </w:r>
      <w:r w:rsidRPr="009028CB">
        <w:rPr>
          <w:rFonts w:ascii="Times New Roman" w:hAnsi="Times New Roman" w:cs="Times New Roman"/>
          <w:sz w:val="24"/>
          <w:szCs w:val="24"/>
        </w:rPr>
        <w:t>: Kitartott váltás (Hesitation change), Impetus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Tangó</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Négyeslépés (Four step)</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Quickstep</w:t>
      </w:r>
      <w:r w:rsidRPr="009028CB">
        <w:rPr>
          <w:rFonts w:ascii="Times New Roman" w:hAnsi="Times New Roman" w:cs="Times New Roman"/>
          <w:sz w:val="24"/>
          <w:szCs w:val="24"/>
        </w:rPr>
        <w:t>: Balra fordulat sasszéval (Chasse reverse turn) dupla keresztlépés (Double locks)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Bécsi keringő</w:t>
      </w:r>
      <w:r w:rsidRPr="009028CB">
        <w:rPr>
          <w:rFonts w:ascii="Times New Roman" w:hAnsi="Times New Roman" w:cs="Times New Roman"/>
          <w:sz w:val="24"/>
          <w:szCs w:val="24"/>
        </w:rPr>
        <w:t>: Balra fordulat (Reverse turn), átmeneti lépés (Forward changes)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lastRenderedPageBreak/>
        <w:t>Rumba</w:t>
      </w:r>
      <w:r w:rsidRPr="009028CB">
        <w:rPr>
          <w:rFonts w:ascii="Times New Roman" w:hAnsi="Times New Roman" w:cs="Times New Roman"/>
          <w:sz w:val="24"/>
          <w:szCs w:val="24"/>
        </w:rPr>
        <w:t>: Rope spinning, Aida, Hip Rocks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Cha-cha-cha</w:t>
      </w:r>
      <w:r w:rsidRPr="009028CB">
        <w:rPr>
          <w:rFonts w:ascii="Times New Roman" w:hAnsi="Times New Roman" w:cs="Times New Roman"/>
          <w:sz w:val="24"/>
          <w:szCs w:val="24"/>
        </w:rPr>
        <w:t>: Cuban breaks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Samb</w:t>
      </w:r>
      <w:r w:rsidRPr="009028CB">
        <w:rPr>
          <w:rFonts w:ascii="Times New Roman" w:hAnsi="Times New Roman" w:cs="Times New Roman"/>
          <w:bCs/>
          <w:sz w:val="24"/>
          <w:szCs w:val="24"/>
        </w:rPr>
        <w:t>a:</w:t>
      </w:r>
      <w:r w:rsidRPr="009028CB">
        <w:rPr>
          <w:rFonts w:ascii="Times New Roman" w:hAnsi="Times New Roman" w:cs="Times New Roman"/>
          <w:sz w:val="24"/>
          <w:szCs w:val="24"/>
        </w:rPr>
        <w:t xml:space="preserve"> Helycserés volta (Volta movement Criss Cross, Maypole)Bota fogos to PP. And C.P.P., Side samba walk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Jiwe</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The Whip. Fallaway, Throwaway</w:t>
      </w:r>
    </w:p>
    <w:p w:rsidR="00E276DA" w:rsidRPr="009028CB" w:rsidRDefault="00E276DA" w:rsidP="00E276DA">
      <w:pPr>
        <w:jc w:val="both"/>
        <w:rPr>
          <w:rFonts w:ascii="Times New Roman" w:hAnsi="Times New Roman" w:cs="Times New Roman"/>
          <w:sz w:val="24"/>
          <w:szCs w:val="24"/>
        </w:rPr>
      </w:pPr>
    </w:p>
    <w:p w:rsidR="00E276DA" w:rsidRPr="00135877" w:rsidRDefault="00E276DA" w:rsidP="00135877">
      <w:pPr>
        <w:jc w:val="center"/>
        <w:rPr>
          <w:rFonts w:ascii="Times New Roman" w:hAnsi="Times New Roman" w:cs="Times New Roman"/>
          <w:bCs/>
          <w:sz w:val="24"/>
          <w:szCs w:val="24"/>
        </w:rPr>
      </w:pPr>
      <w:r w:rsidRPr="009028CB">
        <w:rPr>
          <w:rFonts w:ascii="Times New Roman" w:hAnsi="Times New Roman" w:cs="Times New Roman"/>
          <w:bCs/>
          <w:sz w:val="24"/>
          <w:szCs w:val="24"/>
        </w:rPr>
        <w:t>6. év</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Az alapfok végére a táncosnak ismernie kell az öt standard (Angol keringő, tangó, bécsi keringő, slow fox) és az öt latin-amerikai (samba, cha-cha-cha, rumba, paso doble, jive) táncból a nemzetközileg elfogadott angol táncstílus alaplépéseit, alapfogalmait.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Alaplépések és táncok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Angol keringő</w:t>
      </w:r>
      <w:r w:rsidRPr="009028CB">
        <w:rPr>
          <w:rFonts w:ascii="Times New Roman" w:hAnsi="Times New Roman" w:cs="Times New Roman"/>
          <w:sz w:val="24"/>
          <w:szCs w:val="24"/>
        </w:rPr>
        <w:t>: Corte, Double reverse spin, The back whisk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Tangó</w:t>
      </w:r>
      <w:r w:rsidRPr="009028CB">
        <w:rPr>
          <w:rFonts w:ascii="Times New Roman" w:hAnsi="Times New Roman" w:cs="Times New Roman"/>
          <w:bCs/>
          <w:sz w:val="24"/>
          <w:szCs w:val="24"/>
        </w:rPr>
        <w:t>:</w:t>
      </w:r>
      <w:r w:rsidRPr="009028CB">
        <w:rPr>
          <w:rFonts w:ascii="Times New Roman" w:hAnsi="Times New Roman" w:cs="Times New Roman"/>
          <w:sz w:val="24"/>
          <w:szCs w:val="24"/>
        </w:rPr>
        <w:t xml:space="preserve"> Progressive side step, Progressive side step reverse turn, Open promenade, Back open promenade, Back corte, Rock turn, Rock back on right foot and left foot, Natural promenade turn, Natural twist turn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Quickstep</w:t>
      </w:r>
      <w:r w:rsidRPr="009028CB">
        <w:rPr>
          <w:rFonts w:ascii="Times New Roman" w:hAnsi="Times New Roman" w:cs="Times New Roman"/>
          <w:sz w:val="24"/>
          <w:szCs w:val="24"/>
        </w:rPr>
        <w:t>: Natural turn, Natural turn with hesitation, Natural pivot turn, Tipple chasse to right, Double reverse spin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Slow fox</w:t>
      </w:r>
      <w:r w:rsidRPr="009028CB">
        <w:rPr>
          <w:rFonts w:ascii="Times New Roman" w:hAnsi="Times New Roman" w:cs="Times New Roman"/>
          <w:sz w:val="24"/>
          <w:szCs w:val="24"/>
        </w:rPr>
        <w:t>: Natural turn, Reverse turn, Change of direction, Reverse Wave, Impetus turn, The Weave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Samba</w:t>
      </w:r>
      <w:r w:rsidRPr="009028CB">
        <w:rPr>
          <w:rFonts w:ascii="Times New Roman" w:hAnsi="Times New Roman" w:cs="Times New Roman"/>
          <w:sz w:val="24"/>
          <w:szCs w:val="24"/>
        </w:rPr>
        <w:t>: Progressive basic movement, Outside basic movement Travelling bota fogos, Reverse turn, Corta jaca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Cha-cha-cha</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Natural top, Natural opening out, Movement, Closed hip twist, Time step</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Rumba</w:t>
      </w:r>
      <w:r w:rsidRPr="009028CB">
        <w:rPr>
          <w:rFonts w:ascii="Times New Roman" w:hAnsi="Times New Roman" w:cs="Times New Roman"/>
          <w:sz w:val="24"/>
          <w:szCs w:val="24"/>
        </w:rPr>
        <w:t>: Progressive walks forward and backward, Natural top, Natural opening out movement, Side step, Cucarachas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Paso doble</w:t>
      </w:r>
      <w:r w:rsidRPr="009028CB">
        <w:rPr>
          <w:rFonts w:ascii="Times New Roman" w:hAnsi="Times New Roman" w:cs="Times New Roman"/>
          <w:sz w:val="24"/>
          <w:szCs w:val="24"/>
        </w:rPr>
        <w:t>: Chasses to right and left (With or without elevation), Fallaway Ending to Separation, The huit (Cape), Sixteen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bCs/>
          <w:iCs/>
          <w:sz w:val="24"/>
          <w:szCs w:val="24"/>
        </w:rPr>
        <w:t>Jive</w:t>
      </w:r>
      <w:r w:rsidRPr="009028CB">
        <w:rPr>
          <w:rFonts w:ascii="Times New Roman" w:hAnsi="Times New Roman" w:cs="Times New Roman"/>
          <w:iCs/>
          <w:sz w:val="24"/>
          <w:szCs w:val="24"/>
        </w:rPr>
        <w:t>:</w:t>
      </w:r>
      <w:r w:rsidRPr="009028CB">
        <w:rPr>
          <w:rFonts w:ascii="Times New Roman" w:hAnsi="Times New Roman" w:cs="Times New Roman"/>
          <w:sz w:val="24"/>
          <w:szCs w:val="24"/>
        </w:rPr>
        <w:t xml:space="preserve"> The Walks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Cmsor1"/>
        <w:jc w:val="both"/>
        <w:rPr>
          <w:b w:val="0"/>
          <w:sz w:val="24"/>
          <w:szCs w:val="24"/>
        </w:rPr>
      </w:pPr>
      <w:r w:rsidRPr="009028CB">
        <w:rPr>
          <w:b w:val="0"/>
          <w:sz w:val="24"/>
          <w:szCs w:val="24"/>
        </w:rPr>
        <w:t>A számonkérés formája</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
        <w:rPr>
          <w:sz w:val="24"/>
          <w:szCs w:val="24"/>
        </w:rPr>
      </w:pPr>
      <w:r w:rsidRPr="009028CB">
        <w:rPr>
          <w:sz w:val="24"/>
          <w:szCs w:val="24"/>
        </w:rPr>
        <w:t>A tanulók minden évfolyamban félévi és év végi vizsgán adnak számot tudásukról. A vizsga anyagát a szaktanár állítja össze. A bemutatás párosan és csoportosan történik. A minősítésre, az osztályzatra a szaktanár tesz javaslatot, a bizottság szótöbbséggel dönt.</w:t>
      </w:r>
    </w:p>
    <w:p w:rsidR="00E276DA" w:rsidRPr="009028CB" w:rsidRDefault="00E276DA" w:rsidP="00E276DA">
      <w:pPr>
        <w:pStyle w:val="Szvegtrzs"/>
        <w:rPr>
          <w:sz w:val="24"/>
          <w:szCs w:val="24"/>
        </w:rPr>
      </w:pPr>
    </w:p>
    <w:p w:rsidR="00E276DA" w:rsidRPr="009028CB" w:rsidRDefault="00E276DA" w:rsidP="00E276DA">
      <w:pPr>
        <w:jc w:val="both"/>
        <w:rPr>
          <w:rFonts w:ascii="Times New Roman" w:hAnsi="Times New Roman" w:cs="Times New Roman"/>
          <w:bCs/>
          <w:iCs/>
          <w:sz w:val="24"/>
          <w:szCs w:val="24"/>
        </w:rPr>
      </w:pPr>
      <w:r w:rsidRPr="009028CB">
        <w:rPr>
          <w:rFonts w:ascii="Times New Roman" w:hAnsi="Times New Roman" w:cs="Times New Roman"/>
          <w:bCs/>
          <w:iCs/>
          <w:sz w:val="24"/>
          <w:szCs w:val="24"/>
        </w:rPr>
        <w:t>Az értékelés szempontjai- minimum követelmények: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adott évfolyam társastánc anyagának ismerete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párral való táncolás technikájának biztonságos elsajátítása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stílusnak megfelelő előadásmód</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táncban alkalmazott térformák helyes, pontos bemutatása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 xml:space="preserve"> alkalmazkodás a csoportos munkában  </w:t>
      </w:r>
    </w:p>
    <w:p w:rsidR="00E276DA" w:rsidRPr="009028CB" w:rsidRDefault="00E276DA" w:rsidP="00E276DA">
      <w:pPr>
        <w:jc w:val="both"/>
        <w:rPr>
          <w:rFonts w:ascii="Times New Roman" w:hAnsi="Times New Roman" w:cs="Times New Roman"/>
          <w:sz w:val="24"/>
          <w:szCs w:val="24"/>
        </w:rPr>
      </w:pPr>
    </w:p>
    <w:p w:rsidR="00E276DA" w:rsidRPr="00135877" w:rsidRDefault="00E276DA" w:rsidP="00135877">
      <w:pPr>
        <w:pStyle w:val="Cmsor3"/>
        <w:jc w:val="center"/>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lastRenderedPageBreak/>
        <w:t>Klasszikus balett</w:t>
      </w:r>
    </w:p>
    <w:p w:rsidR="00E276DA" w:rsidRPr="00135877" w:rsidRDefault="00E276DA" w:rsidP="00FC1770">
      <w:pPr>
        <w:numPr>
          <w:ilvl w:val="0"/>
          <w:numId w:val="52"/>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Gyakorlatok a rúdnál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Lábhelyzetek és pozícióváltás 90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-os és 180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-os lábtartásban, I., II., III.,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plié I., II., III. pozícióban 90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majd 180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-ra nyitott lábbal, rúddal szemben állva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Hátrahajlás rúddal szemben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sé plié relevé párhuzamos és 90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-ra nyitott állásban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Plié soutenu rúddal szemben és rúdnak háttal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Degagé rúddal szemben és II.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Térdhajlítás és féltalpra emelkedés párhuzamos lábbal (Demi plié- féltalp- térdnyújtás- talpra ereszkedés)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Hátizom gyakorlat (asztalállás)</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Gyakorlatok középen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Hátegyenesítés előző és törökülésben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Hátegyenesítés álló helyzetben (asztalka)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Törzsfordítás és törzshajlítás oldalra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Lábfejfeszítő és lazító gyakorlatok (pipa- ceruza- spicc)</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Háton fekvésben lábemelés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Térdelésből térd mellé ülés jobbra és balra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Háton fekvésben mellkas emelés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Háton fekvésben csípő emelés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Hason fekvésben mellkas emelés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Hason fekvésben hátra lábemelés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Lábdobás nyújtott ülésben indítva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Lábdobás hastámaszból indítva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Nyújtógyakorlat (hernyómozgás, nyújtott térdekkel)</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Nyújtógyakorlat (b</w:t>
      </w:r>
      <w:r w:rsidRPr="009028CB">
        <w:rPr>
          <w:rFonts w:ascii="Times New Roman" w:hAnsi="Times New Roman" w:cs="Times New Roman"/>
          <w:sz w:val="24"/>
          <w:szCs w:val="24"/>
        </w:rPr>
        <w:t>éka)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Nyújtógyakorlat (ülésben)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Térbeosztás (1. 2. 3. 4. 5. 6. 7. 8-as irányok)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Karvezetések (gimnasztika karhelyzetei)</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Klasszikus balett karpozíciók (I. II. III.)</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Port de bras-k  ½, I. II.</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Relevék mint a rúdnál</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Járások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Járás különböző zenei értékekre (1/8, ¼, ½, stb.)</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Járás féltalpon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Járás talpssal</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Futások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Futás hátul felkapott lábbal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Futás elöl falkapott lábbal</w:t>
      </w:r>
    </w:p>
    <w:p w:rsidR="00E276DA"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Futás előre nyújtott lábbal</w:t>
      </w:r>
    </w:p>
    <w:p w:rsidR="00135877" w:rsidRPr="00135877" w:rsidRDefault="00135877" w:rsidP="00FC1770">
      <w:pPr>
        <w:numPr>
          <w:ilvl w:val="0"/>
          <w:numId w:val="49"/>
        </w:numPr>
        <w:spacing w:after="0" w:line="240" w:lineRule="auto"/>
        <w:jc w:val="both"/>
        <w:rPr>
          <w:rFonts w:ascii="Times New Roman" w:hAnsi="Times New Roman" w:cs="Times New Roman"/>
          <w:sz w:val="24"/>
          <w:szCs w:val="24"/>
        </w:rPr>
      </w:pP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t>Szökdelések (ugrások)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Szökdelés két lábon zárt lábtartással egyenletes és ritmizált tempóban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lastRenderedPageBreak/>
        <w:t>Szökdelés páros lábbal haladva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Szökdelés váltott lábbal haladva (indián szökdelés)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Szökdelés párhuzamos lábbal ¼ és ½ fordulattal</w:t>
      </w:r>
    </w:p>
    <w:p w:rsidR="00E276DA" w:rsidRPr="00135877" w:rsidRDefault="00E276DA" w:rsidP="00E276DA">
      <w:pPr>
        <w:jc w:val="both"/>
        <w:rPr>
          <w:rFonts w:ascii="Times New Roman" w:hAnsi="Times New Roman" w:cs="Times New Roman"/>
          <w:sz w:val="24"/>
          <w:szCs w:val="24"/>
        </w:rPr>
      </w:pPr>
    </w:p>
    <w:p w:rsidR="00E276DA" w:rsidRPr="00135877" w:rsidRDefault="00E276DA" w:rsidP="00FC1770">
      <w:pPr>
        <w:numPr>
          <w:ilvl w:val="0"/>
          <w:numId w:val="52"/>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Egyszerű balett elemek a rúdnál és középen. (Port de bras-k)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Rúdgyakorlatok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Pozícióváltás rúddal szemben és rúd mellett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plié I. II. V. pozícióban rúd mellett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I. és V. pozícióban rúddal szemben és háttal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I. pozícióban rúd mellett előre, oldalra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passé par terre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jeté rúddal szemben és rúdnak háttal állva, hátra, oldalt, előre, oldalt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rond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Rond de jambe par terre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Plié soutenu rúd mellett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lent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Relevék I. II. pozícióban plié-vel és plié nélkül</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Középgyakorlat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Pozíció váltás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plié I. II.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I. pozícióban előre, oldalra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passé par terre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Pas de bourrée suivi párhuzamos lábbal előre haladva féltalpon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Port de bras I. II.</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Allegro</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Temps levé sauté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échappé I. pozícióból II. pozícióba ugorva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Galopplépés</w:t>
      </w:r>
    </w:p>
    <w:p w:rsidR="00E276DA" w:rsidRPr="00135877" w:rsidRDefault="00E276DA" w:rsidP="00E276DA">
      <w:pPr>
        <w:jc w:val="both"/>
        <w:rPr>
          <w:rFonts w:ascii="Times New Roman" w:hAnsi="Times New Roman" w:cs="Times New Roman"/>
          <w:sz w:val="24"/>
          <w:szCs w:val="24"/>
        </w:rPr>
      </w:pPr>
    </w:p>
    <w:p w:rsidR="00E276DA" w:rsidRPr="00135877" w:rsidRDefault="00E276DA" w:rsidP="00FC1770">
      <w:pPr>
        <w:numPr>
          <w:ilvl w:val="0"/>
          <w:numId w:val="52"/>
        </w:numPr>
        <w:spacing w:after="0" w:line="240" w:lineRule="auto"/>
        <w:jc w:val="both"/>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jc w:val="both"/>
        <w:rPr>
          <w:rFonts w:ascii="Times New Roman" w:hAnsi="Times New Roman" w:cs="Times New Roman"/>
          <w:bCs/>
          <w:sz w:val="24"/>
          <w:szCs w:val="24"/>
        </w:rPr>
      </w:pP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Klasszikus balett pozíciók használata rúdnál középen. Pózok fogalma.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Rúdgyakorlat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pozíció megtanítása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plié IV.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plié I. II.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V. pozícióban előre, oldalra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Sur le cou-de.pied helyzetek alacsony, rendkívüli, passé-ban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lent 45</w:t>
      </w:r>
      <w:r w:rsidRPr="00135877">
        <w:rPr>
          <w:rFonts w:ascii="Times New Roman" w:hAnsi="Times New Roman" w:cs="Times New Roman"/>
          <w:sz w:val="24"/>
          <w:szCs w:val="24"/>
          <w:vertAlign w:val="superscript"/>
        </w:rPr>
        <w:t xml:space="preserve">0 </w:t>
      </w:r>
      <w:r w:rsidRPr="00135877">
        <w:rPr>
          <w:rFonts w:ascii="Times New Roman" w:hAnsi="Times New Roman" w:cs="Times New Roman"/>
          <w:sz w:val="24"/>
          <w:szCs w:val="24"/>
        </w:rPr>
        <w:t>fölé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Frappé lábujjheggyel a földet érintve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battement jeté rúddal szemben hátra és oldalra, rúdnak háttal és előre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Relevék V. pozícióban nyújtva és plié-vel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Hajlás oldalra rúddal szemben állva</w:t>
      </w: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lastRenderedPageBreak/>
        <w:t>Középgyakorlatok: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plié I. II.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rond lábujjheggyel a földet érintve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Rond de jambe par terre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Plié soutenu V. pozícióból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Pózok, croisé és éffcée irányok V. pozícióban nagy kartartással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Port de bras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Relevék I. II. pozícióban nyújtva és plié-vel</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Allegro</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Temps levé sauté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échappé formák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changement de pied</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Chassé előre és oldalra haladva V. pozícióban</w:t>
      </w:r>
    </w:p>
    <w:p w:rsidR="00E276DA" w:rsidRPr="00135877" w:rsidRDefault="00E276DA" w:rsidP="00E276DA">
      <w:pPr>
        <w:jc w:val="both"/>
        <w:rPr>
          <w:rFonts w:ascii="Times New Roman" w:hAnsi="Times New Roman" w:cs="Times New Roman"/>
          <w:sz w:val="24"/>
          <w:szCs w:val="24"/>
        </w:rPr>
      </w:pPr>
    </w:p>
    <w:p w:rsidR="00E276DA" w:rsidRPr="00135877" w:rsidRDefault="00E276DA" w:rsidP="00FC1770">
      <w:pPr>
        <w:numPr>
          <w:ilvl w:val="0"/>
          <w:numId w:val="52"/>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Battement-ok plié-vel és nyújtva. Balance gyakorlatok. Fordulatok, forgások.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Rúdgyakorlatok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plié IV.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demi plié-vel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jeté demi plié-vel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jeté passé par terre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Preparáció a rond de jambe par terre-hez</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Fondu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rúddal szemben állva hátra és oldalra, rúdnak háttal állva előre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Frappé 35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előre, oldalra,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Flick-flack előre, oldalra, hátra nyitni</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len</w:t>
      </w:r>
      <w:r w:rsidRPr="009028CB">
        <w:rPr>
          <w:rFonts w:ascii="Times New Roman" w:hAnsi="Times New Roman" w:cs="Times New Roman"/>
          <w:sz w:val="24"/>
          <w:szCs w:val="24"/>
        </w:rPr>
        <w:t>t 90</w:t>
      </w:r>
      <w:r w:rsidRPr="009028CB">
        <w:rPr>
          <w:rFonts w:ascii="Times New Roman" w:hAnsi="Times New Roman" w:cs="Times New Roman"/>
          <w:sz w:val="24"/>
          <w:szCs w:val="24"/>
          <w:vertAlign w:val="superscript"/>
        </w:rPr>
        <w:t>0</w:t>
      </w:r>
      <w:r w:rsidRPr="009028CB">
        <w:rPr>
          <w:rFonts w:ascii="Times New Roman" w:hAnsi="Times New Roman" w:cs="Times New Roman"/>
          <w:sz w:val="24"/>
          <w:szCs w:val="24"/>
        </w:rPr>
        <w:t>-on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Petit battement sur le cou-de-pied</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Grand battement előre, oldalra, hátra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Félfordulat V. pozícióból, V. pozícióban rúd felé és rúdtól elfordulva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Balance talpon, egy lábon állva és féltalpon, két lábon állva pozíciókban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Pas de bourrée lábváltással rúddal szemben en dehors és en dedans</w:t>
      </w: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Közép-gyakorlatok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plié IV.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plié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demi plié-vel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marché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jeté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lent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Frappé lábujjheggyel a földet érintve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Pózok lábujjhegyel a földet érintve nagy kartartással croisé, éffacé előre és hátra, I. II. III. arabesque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Temp lié par terre tagoltan előre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Port de bras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lastRenderedPageBreak/>
        <w:t>Preparáció a tour sur le cou-de-pied-hez IV. V. pozícióból V. pozícióba zárva en dehors és en dedans</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Allegro</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Assemblé oldalra (előre és hátra haladva)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Glissade oldalra, váltva és nem váltva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Changement ¼ és ½ fordulattal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jeté oldalra rúdnál</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Fordulatok, forgások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fordulat a rúdnál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fordulat középen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Tour sur place</w:t>
      </w:r>
    </w:p>
    <w:p w:rsidR="00E276DA" w:rsidRPr="00135877" w:rsidRDefault="00E276DA" w:rsidP="00FC1770">
      <w:pPr>
        <w:numPr>
          <w:ilvl w:val="0"/>
          <w:numId w:val="52"/>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jc w:val="both"/>
        <w:rPr>
          <w:rFonts w:ascii="Times New Roman" w:hAnsi="Times New Roman" w:cs="Times New Roman"/>
          <w:bCs/>
          <w:sz w:val="24"/>
          <w:szCs w:val="24"/>
        </w:rPr>
      </w:pP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Néhány gyakorlat féltalpon. Demi és grand rond-ok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ugrások fordulva. Forgások par terre és diagonálban.</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Rúdgyakorlatok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double-tendu degagé-val előre, oldalra,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dagagé-val előre, oldalra,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Rond de jambe par terre demi plié-vel,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rond de jambe par terre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Double fondu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Soutenu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Demi és garnd rond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talpon en dehors,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Frappé féltalpon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Double frappé 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 xml:space="preserve">Rond de jambe en </w:t>
      </w:r>
      <w:smartTag w:uri="urn:schemas-microsoft-com:office:smarttags" w:element="metricconverter">
        <w:smartTagPr>
          <w:attr w:name="ProductID" w:val="1’"/>
        </w:smartTagPr>
        <w:r w:rsidRPr="00135877">
          <w:rPr>
            <w:rFonts w:ascii="Times New Roman" w:hAnsi="Times New Roman" w:cs="Times New Roman"/>
            <w:sz w:val="24"/>
            <w:szCs w:val="24"/>
          </w:rPr>
          <w:t>1’</w:t>
        </w:r>
      </w:smartTag>
      <w:r w:rsidRPr="00135877">
        <w:rPr>
          <w:rFonts w:ascii="Times New Roman" w:hAnsi="Times New Roman" w:cs="Times New Roman"/>
          <w:sz w:val="24"/>
          <w:szCs w:val="24"/>
        </w:rPr>
        <w:t xml:space="preserve"> air rúddal szemben, nyújtva és plié-vel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battement féltalpon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Developpé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Attitude helyzetek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Relevék egy lábon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Balance féltalpon rendkívüli sur le cou-de-pied-ben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battement jeté passé par terre</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Középgyakorlatok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Grand plié IV.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dagagé-val előre, oldalra,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pózokban, nagy kartartással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Battement tendu jeté marché</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Fondu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Soutenu 45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Frappé 35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Double frappé 35</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battement talpon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lastRenderedPageBreak/>
        <w:t>Flick-Flack előre, oldalra,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Relevé lent 90</w:t>
      </w:r>
      <w:r w:rsidRPr="00135877">
        <w:rPr>
          <w:rFonts w:ascii="Times New Roman" w:hAnsi="Times New Roman" w:cs="Times New Roman"/>
          <w:sz w:val="24"/>
          <w:szCs w:val="24"/>
          <w:vertAlign w:val="superscript"/>
        </w:rPr>
        <w:t>0</w:t>
      </w:r>
      <w:r w:rsidRPr="00135877">
        <w:rPr>
          <w:rFonts w:ascii="Times New Roman" w:hAnsi="Times New Roman" w:cs="Times New Roman"/>
          <w:sz w:val="24"/>
          <w:szCs w:val="24"/>
        </w:rPr>
        <w:t>-on a tanult pózokban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Pas balancée en face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VI. part de bras</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Allegro</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Petit jeté oldalra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Echappé ¼ és ½  fordulattal</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Sissonne simple elől és hátul felhúzott sur le cou-de-pid-vel, rúdnál és középen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Sissonne fermé oldalra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Glissade előre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Assemblé előre és hátra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Changement egy fordulattal</w:t>
      </w:r>
    </w:p>
    <w:p w:rsidR="00E276DA" w:rsidRPr="00135877" w:rsidRDefault="00E276DA" w:rsidP="00E276DA">
      <w:pPr>
        <w:jc w:val="both"/>
        <w:rPr>
          <w:rFonts w:ascii="Times New Roman" w:hAnsi="Times New Roman" w:cs="Times New Roman"/>
          <w:sz w:val="24"/>
          <w:szCs w:val="24"/>
        </w:rPr>
      </w:pP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Nagyobb és nehezebb ugrásokat, ha azt a főtárgy megkívánja, az évfolyam fizikai állapotának és balett tudásának figyelembevételével taníthatunk.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Fordulatok, forgások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Egy tour sur le cou-de-pied IV. és V: pozícióban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Tour posé en dehors és en dedans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Tour pas de bourrée diagonálban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Tour chainé diagonálban</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Tour piqué diagonálban</w:t>
      </w:r>
    </w:p>
    <w:p w:rsidR="00E276DA" w:rsidRPr="00135877" w:rsidRDefault="00E276DA" w:rsidP="00E276DA">
      <w:pPr>
        <w:jc w:val="both"/>
        <w:rPr>
          <w:rFonts w:ascii="Times New Roman" w:hAnsi="Times New Roman" w:cs="Times New Roman"/>
          <w:sz w:val="24"/>
          <w:szCs w:val="24"/>
        </w:rPr>
      </w:pPr>
    </w:p>
    <w:p w:rsidR="00E276DA" w:rsidRPr="00135877" w:rsidRDefault="00E276DA" w:rsidP="00135877">
      <w:pPr>
        <w:pStyle w:val="Cmsor4"/>
        <w:jc w:val="center"/>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 számonkérés formája</w:t>
      </w:r>
    </w:p>
    <w:p w:rsidR="00E276DA" w:rsidRPr="009028CB" w:rsidRDefault="00E276DA" w:rsidP="00E276DA">
      <w:pPr>
        <w:pStyle w:val="Szvegtrzs"/>
        <w:rPr>
          <w:sz w:val="24"/>
          <w:szCs w:val="24"/>
        </w:rPr>
      </w:pPr>
      <w:r w:rsidRPr="009028CB">
        <w:rPr>
          <w:sz w:val="24"/>
          <w:szCs w:val="24"/>
        </w:rPr>
        <w:t>A tanulók az Alapfok 2-6. évfolyamában félévi és év végi vizsgán adnak számot tudásukról. A vizsga anyagát a szaktanár állítja össze.</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bemutatás csoportosan történik. A minősítésre, az osztályzatra a szaktanár tesz javaslatot, a bizottság szótöbbséggel dönt</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Az értékelés szempontjai- minimum követelmények: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az adott évfolyam tananyagának ismerete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klasszikus balett stílusának megfelelő előadásmód</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bemutatott gyakorlatok technikai biztonsága, megfelelő kivitelezése</w:t>
      </w:r>
    </w:p>
    <w:p w:rsidR="00E276DA" w:rsidRPr="00135877" w:rsidRDefault="00E276DA" w:rsidP="00135877">
      <w:pPr>
        <w:pStyle w:val="Cmsor3"/>
        <w:jc w:val="center"/>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Gyermektánc</w:t>
      </w:r>
    </w:p>
    <w:p w:rsidR="00E276DA" w:rsidRPr="00135877" w:rsidRDefault="00E276DA" w:rsidP="00E276DA">
      <w:pPr>
        <w:jc w:val="both"/>
        <w:rPr>
          <w:rFonts w:ascii="Times New Roman" w:hAnsi="Times New Roman" w:cs="Times New Roman"/>
          <w:bCs/>
          <w:sz w:val="24"/>
          <w:szCs w:val="24"/>
        </w:rPr>
      </w:pPr>
    </w:p>
    <w:p w:rsidR="00E276DA" w:rsidRPr="00135877" w:rsidRDefault="00E276DA" w:rsidP="00FC1770">
      <w:pPr>
        <w:numPr>
          <w:ilvl w:val="0"/>
          <w:numId w:val="53"/>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pStyle w:val="Cmsor1"/>
        <w:jc w:val="both"/>
        <w:rPr>
          <w:b w:val="0"/>
          <w:sz w:val="24"/>
          <w:szCs w:val="24"/>
        </w:rPr>
      </w:pPr>
      <w:r w:rsidRPr="00135877">
        <w:rPr>
          <w:b w:val="0"/>
          <w:sz w:val="24"/>
          <w:szCs w:val="24"/>
        </w:rPr>
        <w:t>Tánctechnika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Természetes gyakorlatok, rávezető gyakorlat</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helyes testtartás megtanítása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járások talpon, féltalpon, hajlított térdekkel</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futások (hátul és elöl felkapott lábbal)</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szökdelések és ugrások (páros-zárt lábbal, galopp, szökdelés oldalra)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testsúly áthelyezése</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lastRenderedPageBreak/>
        <w:t>súlyos, súlytalan lépés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helyzet</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térformák tudatos használata</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jobbra fordulat (1/8- ¼- ½- 1/1)</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balra fordulat (1/8- ¼- ½- 1/1)</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Ritmikai 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Hangjegyérték 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Hangjegyérték megtanulása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Visszhang</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Staféta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Alaplépések és táncok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Kerek a káposzta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Táncolj kismadár</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Petronella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Hacke-spitze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Kis kacsa fürdik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Olálá</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Country tánc I.</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Country tánc IV.</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Letkiss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Disco séta</w:t>
      </w: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bCs/>
          <w:sz w:val="24"/>
          <w:szCs w:val="24"/>
        </w:rPr>
        <w:t>Megjegyzés:</w:t>
      </w:r>
      <w:r w:rsidRPr="00135877">
        <w:rPr>
          <w:rFonts w:ascii="Times New Roman" w:hAnsi="Times New Roman" w:cs="Times New Roman"/>
          <w:sz w:val="24"/>
          <w:szCs w:val="24"/>
        </w:rPr>
        <w:t xml:space="preserve"> Ezek a gyermektáncok nem kötelezőek, hasonló táncokkal helyettesíthetők. A javasolt táncok leírása a „ Gyermektáncok” címszó alatt található. Az anyag alapul szolgál a 2/4-es, ¾-es, 4/4-es ütemű társastáncok tanításához.</w:t>
      </w:r>
    </w:p>
    <w:p w:rsidR="00E276DA" w:rsidRPr="00135877" w:rsidRDefault="00E276DA" w:rsidP="00FC1770">
      <w:pPr>
        <w:numPr>
          <w:ilvl w:val="0"/>
          <w:numId w:val="53"/>
        </w:numPr>
        <w:spacing w:after="0" w:line="240" w:lineRule="auto"/>
        <w:jc w:val="center"/>
        <w:rPr>
          <w:rFonts w:ascii="Times New Roman" w:hAnsi="Times New Roman" w:cs="Times New Roman"/>
          <w:bCs/>
          <w:sz w:val="24"/>
          <w:szCs w:val="24"/>
        </w:rPr>
      </w:pPr>
      <w:r w:rsidRPr="00135877">
        <w:rPr>
          <w:rFonts w:ascii="Times New Roman" w:hAnsi="Times New Roman" w:cs="Times New Roman"/>
          <w:bCs/>
          <w:sz w:val="24"/>
          <w:szCs w:val="24"/>
        </w:rPr>
        <w:t>év</w:t>
      </w:r>
    </w:p>
    <w:p w:rsidR="00E276DA" w:rsidRPr="00135877" w:rsidRDefault="00E276DA" w:rsidP="00E276DA">
      <w:pPr>
        <w:jc w:val="both"/>
        <w:rPr>
          <w:rFonts w:ascii="Times New Roman" w:hAnsi="Times New Roman" w:cs="Times New Roman"/>
          <w:bCs/>
          <w:sz w:val="24"/>
          <w:szCs w:val="24"/>
        </w:rPr>
      </w:pPr>
    </w:p>
    <w:p w:rsidR="00E276DA" w:rsidRPr="00135877" w:rsidRDefault="00E276DA" w:rsidP="00E276DA">
      <w:pPr>
        <w:pStyle w:val="Cmsor1"/>
        <w:jc w:val="both"/>
        <w:rPr>
          <w:b w:val="0"/>
          <w:sz w:val="24"/>
          <w:szCs w:val="24"/>
        </w:rPr>
      </w:pPr>
      <w:r w:rsidRPr="009028CB">
        <w:rPr>
          <w:b w:val="0"/>
          <w:sz w:val="24"/>
          <w:szCs w:val="24"/>
        </w:rPr>
        <w:t>Tánctechnika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Az 1. évfolyam természetes gyakorlatai.</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Előkészítő szabadgyakorlatok, tartásos gyakorlatok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Mozgásos (dinamikus) gyakorlatok zenére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lendítések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emelések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hajlítások, nyújtások (törzs, térd)</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döntések és dőlések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fordítások és forgások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körzések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forgások</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lastRenderedPageBreak/>
        <w:t>Ritmikai 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ütemgyakorlatok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ütemfajták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ütem-felismerés</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ütemszünet</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Alaplépések és táncok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Man- mixer (Country tánc II.)</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Yankee- mixer (Country tánc III.)</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Stomp (dico)</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Polka motívumok ( előre, hátra, oldalt, kreuzpolka, galopp)</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Csárdás (egylépéses és kétlépéses csárdás, nyílt rida)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Disco cha-cha (kezdő anyag)</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Boogie-woogie (rock and roll) (kezdő anyag)</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Tampet (német tánc) Striegel-Wendt Leonóra koreográfiája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Gyermektáncok</w:t>
      </w:r>
    </w:p>
    <w:p w:rsidR="00E276DA" w:rsidRPr="00135877" w:rsidRDefault="00E276DA" w:rsidP="00E276DA">
      <w:pPr>
        <w:pStyle w:val="Szvegtrzs"/>
        <w:rPr>
          <w:sz w:val="24"/>
          <w:szCs w:val="24"/>
        </w:rPr>
      </w:pPr>
      <w:r w:rsidRPr="00135877">
        <w:rPr>
          <w:sz w:val="24"/>
          <w:szCs w:val="24"/>
        </w:rPr>
        <w:t>Megjegyzés: A tampet koreográfia megtanítása nem kötelező, sétakombinációkkal vagy a tanult táncokból összeállított etűdökkel helyettesíthető</w:t>
      </w:r>
    </w:p>
    <w:p w:rsidR="00E276DA" w:rsidRPr="00135877" w:rsidRDefault="00E276DA" w:rsidP="00E276DA">
      <w:pPr>
        <w:jc w:val="both"/>
        <w:rPr>
          <w:rFonts w:ascii="Times New Roman" w:hAnsi="Times New Roman" w:cs="Times New Roman"/>
          <w:sz w:val="24"/>
          <w:szCs w:val="24"/>
        </w:rPr>
      </w:pPr>
    </w:p>
    <w:p w:rsidR="00E276DA" w:rsidRPr="00135877" w:rsidRDefault="00E276DA" w:rsidP="00135877">
      <w:pPr>
        <w:pStyle w:val="Cmsor1"/>
        <w:numPr>
          <w:ilvl w:val="0"/>
          <w:numId w:val="0"/>
        </w:numPr>
        <w:ind w:left="1080"/>
        <w:jc w:val="center"/>
        <w:rPr>
          <w:b w:val="0"/>
          <w:sz w:val="24"/>
          <w:szCs w:val="24"/>
        </w:rPr>
      </w:pPr>
      <w:r w:rsidRPr="00135877">
        <w:rPr>
          <w:b w:val="0"/>
          <w:sz w:val="24"/>
          <w:szCs w:val="24"/>
        </w:rPr>
        <w:t>A számonkérés formája</w:t>
      </w:r>
    </w:p>
    <w:p w:rsidR="00E276DA" w:rsidRPr="00135877" w:rsidRDefault="00E276DA" w:rsidP="00E276DA">
      <w:pPr>
        <w:jc w:val="both"/>
        <w:rPr>
          <w:rFonts w:ascii="Times New Roman" w:hAnsi="Times New Roman" w:cs="Times New Roman"/>
          <w:sz w:val="24"/>
          <w:szCs w:val="24"/>
        </w:rPr>
      </w:pPr>
    </w:p>
    <w:p w:rsidR="00E276DA" w:rsidRPr="00135877" w:rsidRDefault="00E276DA" w:rsidP="00135877">
      <w:pPr>
        <w:pStyle w:val="Szvegtrzs"/>
        <w:rPr>
          <w:sz w:val="24"/>
          <w:szCs w:val="24"/>
        </w:rPr>
      </w:pPr>
      <w:r w:rsidRPr="00135877">
        <w:rPr>
          <w:sz w:val="24"/>
          <w:szCs w:val="24"/>
        </w:rPr>
        <w:t>A tanulók az  Előképző 1-2. évfolyamában félévi és év végi vizsgán adnak számot tudásukról. A vizsga anyagát a szaktanár állítja össze. A bemutatás párosan  és csoportosan történik. A minősítésre, az osztályzatra a szaktanár tesz javaslatot, a bizottság szótöbbséggel dönt.</w:t>
      </w: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t>Az értékelés szempontjai- minimumkövetelmények: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az adott évfolyam tananyagának ismerete</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 csoportos táncolás magatartásformáinak betartása</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alapvető ritmikai szabályok alkalmazása</w:t>
      </w:r>
    </w:p>
    <w:p w:rsidR="00E276DA" w:rsidRPr="00135877" w:rsidRDefault="00E276DA" w:rsidP="00135877">
      <w:pPr>
        <w:pStyle w:val="Cmsor1"/>
        <w:numPr>
          <w:ilvl w:val="0"/>
          <w:numId w:val="0"/>
        </w:numPr>
        <w:jc w:val="center"/>
        <w:rPr>
          <w:b w:val="0"/>
          <w:sz w:val="24"/>
          <w:szCs w:val="24"/>
        </w:rPr>
      </w:pPr>
      <w:r w:rsidRPr="00135877">
        <w:rPr>
          <w:b w:val="0"/>
          <w:sz w:val="24"/>
          <w:szCs w:val="24"/>
        </w:rPr>
        <w:t>Gyermektáncok</w:t>
      </w:r>
    </w:p>
    <w:p w:rsidR="00E276DA" w:rsidRPr="00135877" w:rsidRDefault="00E276DA" w:rsidP="00E276DA">
      <w:pPr>
        <w:jc w:val="both"/>
        <w:rPr>
          <w:rFonts w:ascii="Times New Roman" w:hAnsi="Times New Roman" w:cs="Times New Roman"/>
          <w:bCs/>
          <w:sz w:val="24"/>
          <w:szCs w:val="24"/>
        </w:rPr>
      </w:pPr>
    </w:p>
    <w:p w:rsidR="00E276DA" w:rsidRPr="00135877" w:rsidRDefault="00E276DA" w:rsidP="00135877">
      <w:pPr>
        <w:pStyle w:val="Cmsor5"/>
        <w:jc w:val="both"/>
        <w:rPr>
          <w:sz w:val="24"/>
          <w:szCs w:val="24"/>
        </w:rPr>
      </w:pPr>
      <w:r w:rsidRPr="00135877">
        <w:rPr>
          <w:sz w:val="24"/>
          <w:szCs w:val="24"/>
        </w:rPr>
        <w:t>Játékos tánc a Kerek a káposzta…..című dalra</w:t>
      </w:r>
    </w:p>
    <w:p w:rsidR="00E276DA" w:rsidRPr="009028CB" w:rsidRDefault="00E276DA" w:rsidP="00E276DA">
      <w:pPr>
        <w:pStyle w:val="Szvegtrzs"/>
        <w:rPr>
          <w:sz w:val="24"/>
          <w:szCs w:val="24"/>
        </w:rPr>
      </w:pPr>
      <w:r w:rsidRPr="00135877">
        <w:rPr>
          <w:sz w:val="24"/>
          <w:szCs w:val="24"/>
        </w:rPr>
        <w:t>Rábai Miklós: Farkasjáték címmel ismert összeállítása másik párcserével. Az eredeti változatban a kör közepén egy legény áll, akinek nincs párja, és szabadon táncol. A dallam végén mindegyik lány elhagyja régi párját és egy m</w:t>
      </w:r>
      <w:r w:rsidRPr="009028CB">
        <w:rPr>
          <w:sz w:val="24"/>
          <w:szCs w:val="24"/>
        </w:rPr>
        <w:t>ásik legényhez szalad. A középen álló legénynek egyet a lányok közül el kell kapnia. Az akinek nem jutott pár, beáll középre, és ő indítja a játékot.</w:t>
      </w:r>
    </w:p>
    <w:p w:rsidR="00E276DA" w:rsidRPr="009028CB" w:rsidRDefault="00E276DA" w:rsidP="00E276DA">
      <w:pPr>
        <w:jc w:val="both"/>
        <w:rPr>
          <w:rFonts w:ascii="Times New Roman" w:hAnsi="Times New Roman" w:cs="Times New Roman"/>
          <w:sz w:val="24"/>
          <w:szCs w:val="24"/>
        </w:rPr>
      </w:pPr>
    </w:p>
    <w:p w:rsidR="00E276DA" w:rsidRPr="00135877" w:rsidRDefault="00E276DA" w:rsidP="00135877">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135877" w:rsidRDefault="00E276DA" w:rsidP="00FC1770">
      <w:pPr>
        <w:numPr>
          <w:ilvl w:val="0"/>
          <w:numId w:val="54"/>
        </w:numPr>
        <w:spacing w:after="0" w:line="240" w:lineRule="auto"/>
        <w:jc w:val="both"/>
        <w:rPr>
          <w:rFonts w:ascii="Times New Roman" w:hAnsi="Times New Roman" w:cs="Times New Roman"/>
          <w:bCs/>
          <w:sz w:val="24"/>
          <w:szCs w:val="24"/>
        </w:rPr>
      </w:pPr>
      <w:r w:rsidRPr="00135877">
        <w:rPr>
          <w:rFonts w:ascii="Times New Roman" w:hAnsi="Times New Roman" w:cs="Times New Roman"/>
          <w:bCs/>
          <w:sz w:val="24"/>
          <w:szCs w:val="24"/>
        </w:rPr>
        <w:t>Csárdáslépés előre sarokkoppantással.</w:t>
      </w:r>
    </w:p>
    <w:p w:rsidR="00E276DA" w:rsidRPr="00135877" w:rsidRDefault="00E276DA" w:rsidP="00E276DA">
      <w:pPr>
        <w:ind w:left="720"/>
        <w:jc w:val="both"/>
        <w:rPr>
          <w:rFonts w:ascii="Times New Roman" w:hAnsi="Times New Roman" w:cs="Times New Roman"/>
          <w:sz w:val="24"/>
          <w:szCs w:val="24"/>
        </w:rPr>
      </w:pPr>
      <w:r w:rsidRPr="00135877">
        <w:rPr>
          <w:rFonts w:ascii="Times New Roman" w:hAnsi="Times New Roman" w:cs="Times New Roman"/>
          <w:sz w:val="24"/>
          <w:szCs w:val="24"/>
        </w:rPr>
        <w:t>Jobb lábbal előre lépünk + bal lábbal előre lépünk + jobb lábbal előre lépünk + bal lábunkat könnyű sarokkoppantással előre tesszük. A lépést ellenkező lábbal kezdve hátrahaladva ismételjük.</w:t>
      </w:r>
    </w:p>
    <w:p w:rsidR="00E276DA" w:rsidRPr="00135877" w:rsidRDefault="00E276DA" w:rsidP="00FC1770">
      <w:pPr>
        <w:numPr>
          <w:ilvl w:val="0"/>
          <w:numId w:val="54"/>
        </w:numPr>
        <w:spacing w:after="0" w:line="240" w:lineRule="auto"/>
        <w:jc w:val="both"/>
        <w:rPr>
          <w:rFonts w:ascii="Times New Roman" w:hAnsi="Times New Roman" w:cs="Times New Roman"/>
          <w:bCs/>
          <w:sz w:val="24"/>
          <w:szCs w:val="24"/>
        </w:rPr>
      </w:pPr>
      <w:r w:rsidRPr="00135877">
        <w:rPr>
          <w:rFonts w:ascii="Times New Roman" w:hAnsi="Times New Roman" w:cs="Times New Roman"/>
          <w:bCs/>
          <w:sz w:val="24"/>
          <w:szCs w:val="24"/>
        </w:rPr>
        <w:t>Kacsintós</w:t>
      </w:r>
    </w:p>
    <w:p w:rsidR="00E276DA" w:rsidRPr="00135877" w:rsidRDefault="00E276DA" w:rsidP="00E276DA">
      <w:pPr>
        <w:ind w:left="720"/>
        <w:jc w:val="both"/>
        <w:rPr>
          <w:rFonts w:ascii="Times New Roman" w:hAnsi="Times New Roman" w:cs="Times New Roman"/>
          <w:sz w:val="24"/>
          <w:szCs w:val="24"/>
        </w:rPr>
      </w:pPr>
      <w:r w:rsidRPr="00135877">
        <w:rPr>
          <w:rFonts w:ascii="Times New Roman" w:hAnsi="Times New Roman" w:cs="Times New Roman"/>
          <w:sz w:val="24"/>
          <w:szCs w:val="24"/>
        </w:rPr>
        <w:t>A legény jobbra fordítja a lányt + a legény balra fordítja a lányt. A forgatásnál a párok egymásra néznek.</w:t>
      </w:r>
    </w:p>
    <w:p w:rsidR="00E276DA" w:rsidRPr="00135877" w:rsidRDefault="00E276DA" w:rsidP="00FC1770">
      <w:pPr>
        <w:numPr>
          <w:ilvl w:val="0"/>
          <w:numId w:val="54"/>
        </w:numPr>
        <w:spacing w:after="0" w:line="240" w:lineRule="auto"/>
        <w:jc w:val="both"/>
        <w:rPr>
          <w:rFonts w:ascii="Times New Roman" w:hAnsi="Times New Roman" w:cs="Times New Roman"/>
          <w:bCs/>
          <w:sz w:val="24"/>
          <w:szCs w:val="24"/>
        </w:rPr>
      </w:pPr>
      <w:r w:rsidRPr="00135877">
        <w:rPr>
          <w:rFonts w:ascii="Times New Roman" w:hAnsi="Times New Roman" w:cs="Times New Roman"/>
          <w:bCs/>
          <w:sz w:val="24"/>
          <w:szCs w:val="24"/>
        </w:rPr>
        <w:lastRenderedPageBreak/>
        <w:t xml:space="preserve">Kéz alatt forgás </w:t>
      </w:r>
    </w:p>
    <w:p w:rsidR="00E276DA" w:rsidRPr="00135877" w:rsidRDefault="00E276DA" w:rsidP="00E276DA">
      <w:pPr>
        <w:pStyle w:val="Szvegtrzsbehzssal"/>
        <w:rPr>
          <w:sz w:val="24"/>
          <w:szCs w:val="24"/>
        </w:rPr>
      </w:pPr>
      <w:r w:rsidRPr="00135877">
        <w:rPr>
          <w:sz w:val="24"/>
          <w:szCs w:val="24"/>
        </w:rPr>
        <w:t>A lány lépése: jobb lábbal helyben lépünk + bal lábbal helyben lépünk + jobb lábbal helyben lépünk + bal lábbal helyben lépünk. A négy lépéssel egy egészet fordulnak jobbra.</w:t>
      </w:r>
    </w:p>
    <w:p w:rsidR="00E276DA" w:rsidRPr="00135877" w:rsidRDefault="00E276DA" w:rsidP="00FC1770">
      <w:pPr>
        <w:numPr>
          <w:ilvl w:val="0"/>
          <w:numId w:val="54"/>
        </w:numPr>
        <w:spacing w:after="0" w:line="240" w:lineRule="auto"/>
        <w:jc w:val="both"/>
        <w:rPr>
          <w:rFonts w:ascii="Times New Roman" w:hAnsi="Times New Roman" w:cs="Times New Roman"/>
          <w:bCs/>
          <w:sz w:val="24"/>
          <w:szCs w:val="24"/>
        </w:rPr>
      </w:pPr>
      <w:r w:rsidRPr="00135877">
        <w:rPr>
          <w:rFonts w:ascii="Times New Roman" w:hAnsi="Times New Roman" w:cs="Times New Roman"/>
          <w:bCs/>
          <w:sz w:val="24"/>
          <w:szCs w:val="24"/>
        </w:rPr>
        <w:t>Csárdáslépés</w:t>
      </w:r>
    </w:p>
    <w:p w:rsidR="00E276DA" w:rsidRPr="00135877" w:rsidRDefault="00E276DA" w:rsidP="00135877">
      <w:pPr>
        <w:ind w:left="720"/>
        <w:jc w:val="both"/>
        <w:rPr>
          <w:rFonts w:ascii="Times New Roman" w:hAnsi="Times New Roman" w:cs="Times New Roman"/>
          <w:sz w:val="24"/>
          <w:szCs w:val="24"/>
        </w:rPr>
      </w:pPr>
      <w:r w:rsidRPr="00135877">
        <w:rPr>
          <w:rFonts w:ascii="Times New Roman" w:hAnsi="Times New Roman" w:cs="Times New Roman"/>
          <w:sz w:val="24"/>
          <w:szCs w:val="24"/>
        </w:rPr>
        <w:t>Jobb lábbal oldalt lépünk + bal lábbal a jobb mellé lépünk + jobb lábbal oldalt lépünk +bal lábbal a jobb mellé lépünk súlytalanul. Ismétlés ellenkező lábbal.</w:t>
      </w:r>
    </w:p>
    <w:p w:rsidR="00E276DA" w:rsidRPr="00135877" w:rsidRDefault="00E276DA" w:rsidP="00135877">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Játékos tánc a „ Táncolj kismadár” című zeneszámra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135877" w:rsidRDefault="00E276DA" w:rsidP="00FC1770">
      <w:pPr>
        <w:numPr>
          <w:ilvl w:val="0"/>
          <w:numId w:val="55"/>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 xml:space="preserve">Játék: </w:t>
      </w:r>
      <w:r w:rsidRPr="00135877">
        <w:rPr>
          <w:rFonts w:ascii="Times New Roman" w:hAnsi="Times New Roman" w:cs="Times New Roman"/>
          <w:sz w:val="24"/>
          <w:szCs w:val="24"/>
        </w:rPr>
        <w:t>Kiindulás alapállás, karok könyökbe behajlítva. Kacsaszáj játék mindkét kézzel. Az ujjakat a hüvelykujjhoz érintkeztetjük 4x.</w:t>
      </w:r>
    </w:p>
    <w:p w:rsidR="00E276DA" w:rsidRPr="00135877" w:rsidRDefault="00E276DA" w:rsidP="00E276DA">
      <w:pPr>
        <w:ind w:left="720"/>
        <w:jc w:val="both"/>
        <w:rPr>
          <w:rFonts w:ascii="Times New Roman" w:hAnsi="Times New Roman" w:cs="Times New Roman"/>
          <w:sz w:val="24"/>
          <w:szCs w:val="24"/>
        </w:rPr>
      </w:pPr>
      <w:r w:rsidRPr="00135877">
        <w:rPr>
          <w:rFonts w:ascii="Times New Roman" w:hAnsi="Times New Roman" w:cs="Times New Roman"/>
          <w:sz w:val="24"/>
          <w:szCs w:val="24"/>
        </w:rPr>
        <w:t>Kacsaszárny (könyökjáték). A könyököt a felsőtest felé közelítjük 4x. A kacsa farához hasonlóan hátratartott csípő, lazított térd. Balra- vissza, balra- vissza twist 4x. Nyújtott térddel a test előtt tapsolunk 4x.</w:t>
      </w:r>
    </w:p>
    <w:p w:rsidR="00E276DA" w:rsidRPr="00135877" w:rsidRDefault="00E276DA" w:rsidP="00FC1770">
      <w:pPr>
        <w:numPr>
          <w:ilvl w:val="0"/>
          <w:numId w:val="55"/>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Séta</w:t>
      </w:r>
      <w:r w:rsidRPr="00135877">
        <w:rPr>
          <w:rFonts w:ascii="Times New Roman" w:hAnsi="Times New Roman" w:cs="Times New Roman"/>
          <w:sz w:val="24"/>
          <w:szCs w:val="24"/>
        </w:rPr>
        <w:t>: Jobb lábbal kezdve 4x8 számolásra séta egymás között jobb –jobb karolással,           bal-bal karolással . Ugyanez még egyszer. A sétát szökdelővel helyettesíthetjük.</w:t>
      </w:r>
    </w:p>
    <w:p w:rsidR="00E276DA" w:rsidRPr="00135877" w:rsidRDefault="00E276DA" w:rsidP="00E276DA">
      <w:pPr>
        <w:jc w:val="both"/>
        <w:rPr>
          <w:rFonts w:ascii="Times New Roman" w:hAnsi="Times New Roman" w:cs="Times New Roman"/>
          <w:sz w:val="24"/>
          <w:szCs w:val="24"/>
        </w:rPr>
      </w:pPr>
      <w:r w:rsidRPr="00135877">
        <w:rPr>
          <w:rFonts w:ascii="Times New Roman" w:hAnsi="Times New Roman" w:cs="Times New Roman"/>
          <w:sz w:val="24"/>
          <w:szCs w:val="24"/>
        </w:rPr>
        <w:t xml:space="preserve"> </w:t>
      </w:r>
    </w:p>
    <w:p w:rsidR="00E276DA" w:rsidRPr="00135877" w:rsidRDefault="00E276DA" w:rsidP="00135877">
      <w:pPr>
        <w:pStyle w:val="Szvegtrzs"/>
        <w:rPr>
          <w:sz w:val="24"/>
          <w:szCs w:val="24"/>
        </w:rPr>
      </w:pPr>
      <w:r w:rsidRPr="00135877">
        <w:rPr>
          <w:sz w:val="24"/>
          <w:szCs w:val="24"/>
        </w:rPr>
        <w:t>Amennyiben a párcserélős változatban tanítjuk, úgy csak 2x8 számolásra sétálunk a saját párunkkal. A következő 2x8 számolásra a fiúk az ellenmenetirányú, a lányok a menetirány felé váltanak partnert, és velük sétálnak.</w:t>
      </w: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t>Petronella (polka zenére)</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56"/>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Szökdelő előre</w:t>
      </w:r>
      <w:r w:rsidRPr="00135877">
        <w:rPr>
          <w:rFonts w:ascii="Times New Roman" w:hAnsi="Times New Roman" w:cs="Times New Roman"/>
          <w:sz w:val="24"/>
          <w:szCs w:val="24"/>
        </w:rPr>
        <w:t>: Jobb lábbal kezdve 4 szökdelő előre, ütem előzőben felugrunk a bal lábon + jobb lábbal előre lépünk, a végén felugrunk + ellenkező lábbal megismételjük +</w:t>
      </w:r>
      <w:r w:rsidRPr="009028CB">
        <w:rPr>
          <w:rFonts w:ascii="Times New Roman" w:hAnsi="Times New Roman" w:cs="Times New Roman"/>
          <w:sz w:val="24"/>
          <w:szCs w:val="24"/>
        </w:rPr>
        <w:t xml:space="preserve"> ugyanaz még egyszer.</w:t>
      </w:r>
    </w:p>
    <w:p w:rsidR="00E276DA" w:rsidRPr="009028CB" w:rsidRDefault="00E276DA" w:rsidP="00FC1770">
      <w:pPr>
        <w:numPr>
          <w:ilvl w:val="0"/>
          <w:numId w:val="5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Szökdelő hátra</w:t>
      </w:r>
      <w:r w:rsidRPr="009028CB">
        <w:rPr>
          <w:rFonts w:ascii="Times New Roman" w:hAnsi="Times New Roman" w:cs="Times New Roman"/>
          <w:sz w:val="24"/>
          <w:szCs w:val="24"/>
        </w:rPr>
        <w:t>: Jobb lábbal kezdve 4 szökdelő hátra.</w:t>
      </w:r>
    </w:p>
    <w:p w:rsidR="00E276DA" w:rsidRPr="009028CB" w:rsidRDefault="00E276DA" w:rsidP="00FC1770">
      <w:pPr>
        <w:numPr>
          <w:ilvl w:val="0"/>
          <w:numId w:val="5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Lány szóló</w:t>
      </w:r>
      <w:r w:rsidRPr="009028CB">
        <w:rPr>
          <w:rFonts w:ascii="Times New Roman" w:hAnsi="Times New Roman" w:cs="Times New Roman"/>
          <w:sz w:val="24"/>
          <w:szCs w:val="24"/>
        </w:rPr>
        <w:t>: Jobb lábbal kezdve 4 szökdelő előre, a végén taps jobb lábbal kezdve 4 szökdelő hátra, a végén taps.</w:t>
      </w:r>
    </w:p>
    <w:p w:rsidR="00E276DA" w:rsidRPr="009028CB" w:rsidRDefault="00E276DA" w:rsidP="00FC1770">
      <w:pPr>
        <w:numPr>
          <w:ilvl w:val="0"/>
          <w:numId w:val="5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Fiú szóló</w:t>
      </w:r>
      <w:r w:rsidRPr="009028CB">
        <w:rPr>
          <w:rFonts w:ascii="Times New Roman" w:hAnsi="Times New Roman" w:cs="Times New Roman"/>
          <w:sz w:val="24"/>
          <w:szCs w:val="24"/>
        </w:rPr>
        <w:t>: Jobb lábbal kezdve 4 szökdelő előre a végén balra 3/8 fordulat. Jobb lábbal kezdve jobb rézsut előre irányban 4 szökdelő, a végén jobb-jobb kézadás. (párcsere)</w:t>
      </w:r>
    </w:p>
    <w:p w:rsidR="00E276DA" w:rsidRPr="009028CB" w:rsidRDefault="00E276DA" w:rsidP="00FC1770">
      <w:pPr>
        <w:numPr>
          <w:ilvl w:val="0"/>
          <w:numId w:val="5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Szökdelő jobbra fordulattal</w:t>
      </w:r>
      <w:r w:rsidRPr="009028CB">
        <w:rPr>
          <w:rFonts w:ascii="Times New Roman" w:hAnsi="Times New Roman" w:cs="Times New Roman"/>
          <w:sz w:val="24"/>
          <w:szCs w:val="24"/>
        </w:rPr>
        <w:t>: Egymás között 8 szökdelővel megfordulunk egy egészet jobbra. A 6. szökdelő után a fiú a körrel szemben érkezik és az utolsó két szökdelővel a lányt a jobbjára fordítja.</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Hacke-spitze polka (polka zenére)</w:t>
      </w: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57"/>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Dupla polka</w:t>
      </w:r>
      <w:r w:rsidRPr="00135877">
        <w:rPr>
          <w:rFonts w:ascii="Times New Roman" w:hAnsi="Times New Roman" w:cs="Times New Roman"/>
          <w:sz w:val="24"/>
          <w:szCs w:val="24"/>
        </w:rPr>
        <w:t>: A jobb lábon felugrunk, mialatt a bal láb sarkát kitesszük rézsut előre +</w:t>
      </w:r>
      <w:r w:rsidRPr="009028CB">
        <w:rPr>
          <w:rFonts w:ascii="Times New Roman" w:hAnsi="Times New Roman" w:cs="Times New Roman"/>
          <w:sz w:val="24"/>
          <w:szCs w:val="24"/>
        </w:rPr>
        <w:t xml:space="preserve"> megismételjük a jobb lábon a felugrást, mialatt a bal lábat spicc érintkezéssel a jobb láb elé keresztbe tesszük + ugyanezt azonosan megismételjük + galopp szökdelő oldalra 4x (ütemelőzőben a jobb lábon felugrunk + bal lábbal oldalt lépünk + a jobb </w:t>
      </w:r>
      <w:r w:rsidRPr="009028CB">
        <w:rPr>
          <w:rFonts w:ascii="Times New Roman" w:hAnsi="Times New Roman" w:cs="Times New Roman"/>
          <w:sz w:val="24"/>
          <w:szCs w:val="24"/>
        </w:rPr>
        <w:lastRenderedPageBreak/>
        <w:t>lábbal a bal mellé ugrunk + ismétlés háromszor azonosan) + Ismétlés ellenkezőleg. A lány ellenkező lábbal kezd.</w:t>
      </w:r>
    </w:p>
    <w:p w:rsidR="00E276DA" w:rsidRPr="009028CB" w:rsidRDefault="00E276DA" w:rsidP="00FC1770">
      <w:pPr>
        <w:numPr>
          <w:ilvl w:val="0"/>
          <w:numId w:val="57"/>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Tapsos ti-ti-tá ritmusban</w:t>
      </w:r>
      <w:r w:rsidRPr="009028CB">
        <w:rPr>
          <w:rFonts w:ascii="Times New Roman" w:hAnsi="Times New Roman" w:cs="Times New Roman"/>
          <w:sz w:val="24"/>
          <w:szCs w:val="24"/>
        </w:rPr>
        <w:t>: jobb-jobb kézzel, bal-bal kézzel, kissé behajlított térddel a combtőn, páros kézzel.</w:t>
      </w:r>
    </w:p>
    <w:p w:rsidR="00E276DA" w:rsidRPr="009028CB" w:rsidRDefault="00E276DA" w:rsidP="00FC1770">
      <w:pPr>
        <w:numPr>
          <w:ilvl w:val="0"/>
          <w:numId w:val="57"/>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Szökdelő jobbra fordulással</w:t>
      </w:r>
      <w:r w:rsidRPr="009028CB">
        <w:rPr>
          <w:rFonts w:ascii="Times New Roman" w:hAnsi="Times New Roman" w:cs="Times New Roman"/>
          <w:sz w:val="24"/>
          <w:szCs w:val="24"/>
        </w:rPr>
        <w:t>: 8 szökdelővel jobb-jobb karolással egymás között megfordulunk két egészet.</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
        <w:rPr>
          <w:sz w:val="24"/>
          <w:szCs w:val="24"/>
        </w:rPr>
      </w:pPr>
      <w:r w:rsidRPr="009028CB">
        <w:rPr>
          <w:sz w:val="24"/>
          <w:szCs w:val="24"/>
        </w:rPr>
        <w:t>A párcserélős változatban csak 4 szökdelőt járunk jobb-jobb karolással, majd bal-bal karolással a fiúk ellenmenetirány felé, a lányok menetirány felé eső partnerrel járják a további 4 szökdelőt .</w:t>
      </w: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Olálá (gyorsabb tempójú angol keringő zenére)</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58"/>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Toppantó</w:t>
      </w:r>
      <w:r w:rsidRPr="00135877">
        <w:rPr>
          <w:rFonts w:ascii="Times New Roman" w:hAnsi="Times New Roman" w:cs="Times New Roman"/>
          <w:sz w:val="24"/>
          <w:szCs w:val="24"/>
        </w:rPr>
        <w:t>: Bal lábbal oldalt lépünk + jobb lábbal kétszer toppantunk a bal láb mellett +</w:t>
      </w:r>
      <w:r w:rsidRPr="009028CB">
        <w:rPr>
          <w:rFonts w:ascii="Times New Roman" w:hAnsi="Times New Roman" w:cs="Times New Roman"/>
          <w:sz w:val="24"/>
          <w:szCs w:val="24"/>
        </w:rPr>
        <w:t xml:space="preserve"> ezalatt mindkét karunkkal rumbatökszerű mozgást végzünk. Az első negyedre megemeljük a kart a derékszög fölé, a második és harmadik negyedre kétszer az alkart derékszögig rázzuk. Ismétlés ellenkező lábbal.</w:t>
      </w:r>
    </w:p>
    <w:p w:rsidR="00E276DA" w:rsidRPr="009028CB" w:rsidRDefault="00E276DA" w:rsidP="00FC1770">
      <w:pPr>
        <w:numPr>
          <w:ilvl w:val="0"/>
          <w:numId w:val="58"/>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Tapsos</w:t>
      </w:r>
      <w:r w:rsidRPr="009028CB">
        <w:rPr>
          <w:rFonts w:ascii="Times New Roman" w:hAnsi="Times New Roman" w:cs="Times New Roman"/>
          <w:sz w:val="24"/>
          <w:szCs w:val="24"/>
        </w:rPr>
        <w:t>: Bal lábbal előre lépünk + a jobb lábat a bal láb mellé visszük súlytalanul (pontoz) + szünet. Jobb lábbal hátra lépünk + bal lábat a jobb mellé visszük súlytalanul (pontoz) + szünet. A lépést taps  kíséri. Az első negyedre megemeljük a kart magunk elé és 2-3-ra tapsolunk.</w:t>
      </w:r>
    </w:p>
    <w:p w:rsidR="00E276DA" w:rsidRPr="009028CB" w:rsidRDefault="00E276DA" w:rsidP="00FC1770">
      <w:pPr>
        <w:numPr>
          <w:ilvl w:val="0"/>
          <w:numId w:val="58"/>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Helycsere</w:t>
      </w:r>
      <w:r w:rsidRPr="009028CB">
        <w:rPr>
          <w:rFonts w:ascii="Times New Roman" w:hAnsi="Times New Roman" w:cs="Times New Roman"/>
          <w:sz w:val="24"/>
          <w:szCs w:val="24"/>
        </w:rPr>
        <w:t>: Bal lábbal előre lépünk egymás bal válla mellett, a végén balra fordulunk ¼-et + jobb lábbal oldalt lépünk, a végén tovább balra fordulunk ¼-et + bal lábbal a jobb mellé lépünk.</w:t>
      </w:r>
    </w:p>
    <w:p w:rsidR="00E276DA" w:rsidRPr="00135877" w:rsidRDefault="00E276DA" w:rsidP="00FC1770">
      <w:pPr>
        <w:numPr>
          <w:ilvl w:val="0"/>
          <w:numId w:val="58"/>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Párcsere</w:t>
      </w:r>
      <w:r w:rsidRPr="009028CB">
        <w:rPr>
          <w:rFonts w:ascii="Times New Roman" w:hAnsi="Times New Roman" w:cs="Times New Roman"/>
          <w:sz w:val="24"/>
          <w:szCs w:val="24"/>
        </w:rPr>
        <w:t xml:space="preserve">: Jobb lábbal kezdve egymás jobb válla mellett három előre lépéssel az ellen menetirány felé partnert váltunk. A lány 2 séta táncol előre, a végén ½ jobbra fordulat + jobb lábbal a bal mellé lép. </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¾-es etűd a Kis kacsa fürdik című dalra</w:t>
      </w:r>
    </w:p>
    <w:p w:rsidR="00E276DA" w:rsidRPr="009028CB" w:rsidRDefault="00E276DA" w:rsidP="00E276DA">
      <w:pPr>
        <w:pStyle w:val="Szvegtrzs"/>
        <w:rPr>
          <w:sz w:val="24"/>
          <w:szCs w:val="24"/>
        </w:rPr>
      </w:pPr>
      <w:r w:rsidRPr="009028CB">
        <w:rPr>
          <w:sz w:val="24"/>
          <w:szCs w:val="24"/>
        </w:rPr>
        <w:t>Amennyiben a dal 4/4-es változatát ismerik a gyerekek, úgy lassabb tempójú bécsi keringő zenére tanítható.</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pStyle w:val="Szvegtrzs"/>
        <w:rPr>
          <w:sz w:val="24"/>
          <w:szCs w:val="24"/>
        </w:rPr>
      </w:pPr>
      <w:r w:rsidRPr="009028CB">
        <w:rPr>
          <w:sz w:val="24"/>
          <w:szCs w:val="24"/>
        </w:rPr>
        <w:t>Az etűd rondó felépítésű. A visszatérő A rész az össze- széjjel motívumfűzés, e közé iktatódik a B rész, a tapsos motívum, majd a C rész, a kar alatt forgó alapmotívuma az előre-hátra hármaslépés, amely forgással, fordulással variálódik.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59"/>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Össze-széjjel ( mp, allegretto</w:t>
      </w:r>
      <w:r w:rsidRPr="00135877">
        <w:rPr>
          <w:rFonts w:ascii="Times New Roman" w:hAnsi="Times New Roman" w:cs="Times New Roman"/>
          <w:sz w:val="24"/>
          <w:szCs w:val="24"/>
        </w:rPr>
        <w:t>): Végig előre-hátra hármaslépést járunk ( jobb kezd előre, bal hátra) felállás négyes körökben az I. a t.. szerint, kézfogással. Előre hármaslépés karlendülettel a magasba ( a t., érkezés b t.) hátra hármaslépés (b t.), a két helyben lépésnél a c t. szerint a fogást elengedve és egymás felé fordulva + a d t. szerint előre hármaslépés egymás jobbjára, a karok vízszintesben, a bal erősen behajlítva ( e t.) + a hátra hármaslépéssel az e.t. szerint visszafordulás  a körbe, és a belső oldalon</w:t>
      </w:r>
      <w:r w:rsidRPr="009028CB">
        <w:rPr>
          <w:rFonts w:ascii="Times New Roman" w:hAnsi="Times New Roman" w:cs="Times New Roman"/>
          <w:sz w:val="24"/>
          <w:szCs w:val="24"/>
        </w:rPr>
        <w:t xml:space="preserve"> a fogás elengedése, majd az a t.  szerint érkezve körben forgás ez a négy hármaslépés az 1-4. ütemig tart. Ezután előröl megismételjük ezt a négy hármaslépést, </w:t>
      </w:r>
      <w:r w:rsidRPr="009028CB">
        <w:rPr>
          <w:rFonts w:ascii="Times New Roman" w:hAnsi="Times New Roman" w:cs="Times New Roman"/>
          <w:sz w:val="24"/>
          <w:szCs w:val="24"/>
        </w:rPr>
        <w:lastRenderedPageBreak/>
        <w:t>és csak annyi lesz a különbség, hogy az f t.  szerint fordulnak most egymás felé a párok és a g és h t. szerint lépnek egymás jobbjára ( a szimmetrikus forgás ellenére változatlanul egymás jobbjára kell érkezni), majd a h t. szerint lépnek a hátralépéssel vissza a körbe. Az utóbbi 4 hármaslépést az 5-8 ütemre táncoljuk.</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Megjegyzés:</w:t>
      </w:r>
      <w:r w:rsidRPr="009028CB">
        <w:rPr>
          <w:rFonts w:ascii="Times New Roman" w:hAnsi="Times New Roman" w:cs="Times New Roman"/>
          <w:sz w:val="24"/>
          <w:szCs w:val="24"/>
        </w:rPr>
        <w:t xml:space="preserve">  Igen lendületes motívumfűzés. A körben lendületesen vigyük a kart a magasba, majd lendületesen tárjuk oldalra, messzire hátra lépve. Az egymáshoz lépésnél szépen vezessük a kart a kézfogáshoz ( végig a vízszintesben) és az elválásnál szépen nyissuk a kart az újbóli körforgáshoz.</w:t>
      </w:r>
    </w:p>
    <w:p w:rsidR="00E276DA" w:rsidRPr="009028CB" w:rsidRDefault="00E276DA" w:rsidP="00FC1770">
      <w:pPr>
        <w:numPr>
          <w:ilvl w:val="0"/>
          <w:numId w:val="59"/>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Tapsos (mp, allegretto) :</w:t>
      </w:r>
      <w:r w:rsidRPr="009028CB">
        <w:rPr>
          <w:rFonts w:ascii="Times New Roman" w:hAnsi="Times New Roman" w:cs="Times New Roman"/>
          <w:sz w:val="24"/>
          <w:szCs w:val="24"/>
        </w:rPr>
        <w:t xml:space="preserve"> Az „1”-sek motívumát írjuk le. A „2”-sek ezt sorrend cserével táncolják. Szoknya fölött tartott kézzel, jobb lábbal kezdve másfél helyben forgó ridát táncolunk egy egész jobbra forgással a II. a t.  szerint: az érkezéskor a bal láb marad hátul magas féltalp érintésben (V, pozícióban) + a test előtt hármat tapsolunk, a harmadik taps végén levisszük a kart a szoknya fölé; szimmetrikus ismétlés.</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Megjegyzé</w:t>
      </w:r>
      <w:r w:rsidRPr="009028CB">
        <w:rPr>
          <w:rFonts w:ascii="Times New Roman" w:hAnsi="Times New Roman" w:cs="Times New Roman"/>
          <w:sz w:val="24"/>
          <w:szCs w:val="24"/>
        </w:rPr>
        <w:t>s: Amikor az „1”-sek jobbra forognak a ridával, a „2”-sek tapsolnak (a t.), amikor a „2”-sek forognak (b t.), az „1”-sek tapsolnak, majd a szimmetrikus ismétlésnél a c és d t. szerint táncolják a motívumot. Egy dallamon keresztül összesen négyszer járják.</w:t>
      </w:r>
    </w:p>
    <w:p w:rsidR="00E276DA" w:rsidRPr="009028CB" w:rsidRDefault="00E276DA" w:rsidP="00FC1770">
      <w:pPr>
        <w:numPr>
          <w:ilvl w:val="0"/>
          <w:numId w:val="59"/>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Kar alatt forgó (m, allegretto):</w:t>
      </w:r>
      <w:r w:rsidRPr="009028CB">
        <w:rPr>
          <w:rFonts w:ascii="Times New Roman" w:hAnsi="Times New Roman" w:cs="Times New Roman"/>
          <w:sz w:val="24"/>
          <w:szCs w:val="24"/>
        </w:rPr>
        <w:t xml:space="preserve"> Kiindulásnál a III. a t. szerint: Állunk jobb kézfogással. Egy előre hármaslépést járunk, közben az összefogott kezeket a magasba emeljük. Az „1”-sek az előre lépés közben már kezdenek jobbra forogni, így a két helyben lépés előtt az b t. szerint érkeznek, majd fojtatják a hármaslépést, kar alatt átfordulva. A „2”-sek fej fölött körző kézmozgással segítsék  az „1”-sek forgását + a c t. szerint hátra hármaslépést járnak úgy, hogy a hátralépés előtt 1/8-ot balra fordulnak (tehát rézsut hátra felé fognak lépni), a bal kart messzire oldalra tárják, derékkal is bal karjuk felé ívelnek, és tekintetüket bal kezük felé fordítják. ( a d t. szerint érkeznek) + megismétlik  a motívumot szerepcserével a d. és e. t. szerint az előre lépés szerint fordulnak vissza, egymással szembe.</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bCs/>
          <w:sz w:val="24"/>
          <w:szCs w:val="24"/>
        </w:rPr>
        <w:t>Megjegyzés</w:t>
      </w:r>
      <w:r w:rsidRPr="009028CB">
        <w:rPr>
          <w:rFonts w:ascii="Times New Roman" w:hAnsi="Times New Roman" w:cs="Times New Roman"/>
          <w:sz w:val="24"/>
          <w:szCs w:val="24"/>
        </w:rPr>
        <w:t>: Ezt a motívumot is igen lendületesen kell táncolni. A forgók szerepét a fenti leírásban elnagyoltan írtuk le. Részletesen a következőképpen kell a kar alatt forgást táncolni: Ütemelőzőben a bal lábon féltalpra emelkedve, testtel ¼-et fordulunk jobbra és kezdünk felsőtesttel enyhén balra ívelni. Jobb lábbal így nem előre, hanem a bal előtt balra lépünk a felemelt kar alá, majd mindjárt tovább fordulunk testtel ¼-et jobbra + bal lábon, lábujjon elől V. pozícióba lépve, ½-et perdülünk jobbra, ezzel befejeződik a kar alatt forgás, a jobb lábbal azonban nem helyben lépünk, hanem szintén elől V. pozícióba. A felsőtest ívelését a perdülő forgás közben egyenesítjük ki.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„2”-sek egészen közel lépjenek előre az „1”.sekhez, mert csak így tudják szépen vezetni azok kar alatt forgását.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Az előre hármaslépésnél a szabad kart mélyen oldalt tartjuk és csak a hátra, illetve rézsut hátra lépésnél tárjuk a vízszintig..</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lastRenderedPageBreak/>
        <w:t>Country tánc I. (4/4-es country zenére)</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0"/>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Séta előre</w:t>
      </w:r>
      <w:r w:rsidRPr="00135877">
        <w:rPr>
          <w:rFonts w:ascii="Times New Roman" w:hAnsi="Times New Roman" w:cs="Times New Roman"/>
          <w:sz w:val="24"/>
          <w:szCs w:val="24"/>
        </w:rPr>
        <w:t xml:space="preserve"> (</w:t>
      </w:r>
      <w:r w:rsidRPr="009028CB">
        <w:rPr>
          <w:rFonts w:ascii="Times New Roman" w:hAnsi="Times New Roman" w:cs="Times New Roman"/>
          <w:sz w:val="24"/>
          <w:szCs w:val="24"/>
        </w:rPr>
        <w:t>minden negyedre a fiúk bal lábbal, a lányok jobb lábbal kezdve előre sétálnak 8x, a végén egymás felé fordulnak. ¼-ed fordulat a fiúknak jobbra, a lányoknak balra).</w:t>
      </w:r>
    </w:p>
    <w:p w:rsidR="00E276DA" w:rsidRPr="009028CB" w:rsidRDefault="00E276DA" w:rsidP="00FC1770">
      <w:pPr>
        <w:numPr>
          <w:ilvl w:val="0"/>
          <w:numId w:val="60"/>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hátra</w:t>
      </w:r>
      <w:r w:rsidRPr="009028CB">
        <w:rPr>
          <w:rFonts w:ascii="Times New Roman" w:hAnsi="Times New Roman" w:cs="Times New Roman"/>
          <w:sz w:val="24"/>
          <w:szCs w:val="24"/>
        </w:rPr>
        <w:t xml:space="preserve"> (válás). Minden ¼-re a fiúk bal lábbal, a lányok jobb lábbal kezdve hátra sétálnak 4x.</w:t>
      </w:r>
    </w:p>
    <w:p w:rsidR="00E276DA" w:rsidRPr="009028CB" w:rsidRDefault="00E276DA" w:rsidP="00FC1770">
      <w:pPr>
        <w:numPr>
          <w:ilvl w:val="0"/>
          <w:numId w:val="60"/>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Párcsere:</w:t>
      </w:r>
      <w:r w:rsidRPr="009028CB">
        <w:rPr>
          <w:rFonts w:ascii="Times New Roman" w:hAnsi="Times New Roman" w:cs="Times New Roman"/>
          <w:sz w:val="24"/>
          <w:szCs w:val="24"/>
        </w:rPr>
        <w:t xml:space="preserve"> Minden ¼-re a fiúk bal lábbal, a lányok jobb lábbal kezdve jobb rézsut előre sétálnak az új partnerhez.</w:t>
      </w:r>
    </w:p>
    <w:p w:rsidR="00E276DA" w:rsidRPr="009028CB" w:rsidRDefault="00E276DA" w:rsidP="00FC1770">
      <w:pPr>
        <w:numPr>
          <w:ilvl w:val="0"/>
          <w:numId w:val="60"/>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Tapsos játék ti-ti-tá ritmusban</w:t>
      </w:r>
      <w:r w:rsidRPr="009028CB">
        <w:rPr>
          <w:rFonts w:ascii="Times New Roman" w:hAnsi="Times New Roman" w:cs="Times New Roman"/>
          <w:sz w:val="24"/>
          <w:szCs w:val="24"/>
        </w:rPr>
        <w:t>. („ti-ti” saját kéz, „tá” partner keze). Jobb-jobb kézzel, bal-bal kézzel, kissé hajlított térddel, a combtőn páros kézzel.</w:t>
      </w:r>
    </w:p>
    <w:p w:rsidR="00E276DA" w:rsidRPr="00135877" w:rsidRDefault="00E276DA" w:rsidP="00FC1770">
      <w:pPr>
        <w:numPr>
          <w:ilvl w:val="0"/>
          <w:numId w:val="60"/>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Galopp szökdelő</w:t>
      </w:r>
      <w:r w:rsidRPr="009028CB">
        <w:rPr>
          <w:rFonts w:ascii="Times New Roman" w:hAnsi="Times New Roman" w:cs="Times New Roman"/>
          <w:sz w:val="24"/>
          <w:szCs w:val="24"/>
        </w:rPr>
        <w:t xml:space="preserve"> oldalra 8x ( két kézfogással). Az ütemelőzőben a jobb lábon felugrunk, bal lábbal oldalt lépünk, felugrunk + jobb lábbal a bal mellé lépünk. Ismétlés azonosan.  A lány ellenkezőleg kezd.     </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Country tánc IV. ( 4/4 country zenére)</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számozás a megkülönböztetés miatt kell</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előre</w:t>
      </w:r>
      <w:r w:rsidRPr="009028CB">
        <w:rPr>
          <w:rFonts w:ascii="Times New Roman" w:hAnsi="Times New Roman" w:cs="Times New Roman"/>
          <w:sz w:val="24"/>
          <w:szCs w:val="24"/>
        </w:rPr>
        <w:t xml:space="preserve">: Valamennyien jobb lábbal kezdve 4 lépést egymás felé előre lépünk, 4. lépés alatt fejet hajtunk. </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hátra</w:t>
      </w:r>
      <w:r w:rsidRPr="009028CB">
        <w:rPr>
          <w:rFonts w:ascii="Times New Roman" w:hAnsi="Times New Roman" w:cs="Times New Roman"/>
          <w:sz w:val="24"/>
          <w:szCs w:val="24"/>
        </w:rPr>
        <w:t>: Valamennyien jobb lábbal kezdve 4 lépéssel egymástól hátra lépünk.</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Kerülés:</w:t>
      </w:r>
      <w:r w:rsidRPr="009028CB">
        <w:rPr>
          <w:rFonts w:ascii="Times New Roman" w:hAnsi="Times New Roman" w:cs="Times New Roman"/>
          <w:sz w:val="24"/>
          <w:szCs w:val="24"/>
        </w:rPr>
        <w:t xml:space="preserve"> 8 előre sétával jobbról balra megkerülik a táncosok egymást.  ( </w:t>
      </w:r>
      <w:smartTag w:uri="urn:schemas-microsoft-com:office:smarttags" w:element="metricconverter">
        <w:smartTagPr>
          <w:attr w:name="ProductID" w:val="4 a"/>
        </w:smartTagPr>
        <w:r w:rsidRPr="009028CB">
          <w:rPr>
            <w:rFonts w:ascii="Times New Roman" w:hAnsi="Times New Roman" w:cs="Times New Roman"/>
            <w:sz w:val="24"/>
            <w:szCs w:val="24"/>
          </w:rPr>
          <w:t>4 a</w:t>
        </w:r>
      </w:smartTag>
      <w:r w:rsidRPr="009028CB">
        <w:rPr>
          <w:rFonts w:ascii="Times New Roman" w:hAnsi="Times New Roman" w:cs="Times New Roman"/>
          <w:sz w:val="24"/>
          <w:szCs w:val="24"/>
        </w:rPr>
        <w:t xml:space="preserve"> jobb vállig, majd a hát mögött vissza a bal váll mellett)</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Karolás:</w:t>
      </w:r>
      <w:r w:rsidRPr="009028CB">
        <w:rPr>
          <w:rFonts w:ascii="Times New Roman" w:hAnsi="Times New Roman" w:cs="Times New Roman"/>
          <w:sz w:val="24"/>
          <w:szCs w:val="24"/>
        </w:rPr>
        <w:t xml:space="preserve"> Jobb-jobb karolással 8 előre szökdelő egymás között. Bal-bal karolással 8 előre szökdelő egymás között.</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Galopp szökdelő</w:t>
      </w:r>
      <w:r w:rsidRPr="009028CB">
        <w:rPr>
          <w:rFonts w:ascii="Times New Roman" w:hAnsi="Times New Roman" w:cs="Times New Roman"/>
          <w:sz w:val="24"/>
          <w:szCs w:val="24"/>
        </w:rPr>
        <w:t xml:space="preserve"> két kézfogással jobbra 4x és balra 4x, a két sor között.</w:t>
      </w:r>
    </w:p>
    <w:p w:rsidR="00E276DA" w:rsidRPr="009028CB"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Szökdelő</w:t>
      </w:r>
      <w:r w:rsidRPr="009028CB">
        <w:rPr>
          <w:rFonts w:ascii="Times New Roman" w:hAnsi="Times New Roman" w:cs="Times New Roman"/>
          <w:sz w:val="24"/>
          <w:szCs w:val="24"/>
        </w:rPr>
        <w:t>: a fiú balra, a lány jobbra fordul ¼-et és az oszlopsor mellett haladva az első pár az utolsó helyén kaput emel.</w:t>
      </w:r>
    </w:p>
    <w:p w:rsidR="00E276DA" w:rsidRPr="00135877" w:rsidRDefault="00E276DA" w:rsidP="00FC1770">
      <w:pPr>
        <w:numPr>
          <w:ilvl w:val="0"/>
          <w:numId w:val="61"/>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Kapuzás</w:t>
      </w:r>
      <w:r w:rsidRPr="009028CB">
        <w:rPr>
          <w:rFonts w:ascii="Times New Roman" w:hAnsi="Times New Roman" w:cs="Times New Roman"/>
          <w:sz w:val="24"/>
          <w:szCs w:val="24"/>
        </w:rPr>
        <w:t>: A párok a lányokat előre engedve szökdelve átbújnak a kapun. Az első pár a végén marad és most a másik pár áll az élen. A végén szembefordulnak egymással.</w:t>
      </w:r>
    </w:p>
    <w:p w:rsidR="00E276DA" w:rsidRPr="00135877" w:rsidRDefault="00E276DA" w:rsidP="00135877">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Letkiss</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2"/>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Lengető:</w:t>
      </w:r>
      <w:r w:rsidRPr="00135877">
        <w:rPr>
          <w:rFonts w:ascii="Times New Roman" w:hAnsi="Times New Roman" w:cs="Times New Roman"/>
          <w:sz w:val="24"/>
          <w:szCs w:val="24"/>
        </w:rPr>
        <w:t xml:space="preserve"> bal lábbal igen kis távolságra előre ugrunk, mialatt a jobb lábat sarkon rézsut előre tesszük</w:t>
      </w:r>
      <w:r w:rsidRPr="009028CB">
        <w:rPr>
          <w:rFonts w:ascii="Times New Roman" w:hAnsi="Times New Roman" w:cs="Times New Roman"/>
          <w:sz w:val="24"/>
          <w:szCs w:val="24"/>
        </w:rPr>
        <w:t xml:space="preserve"> + bal lábbal igen kis távolságra előre ugrunk, mialatt a jobb lábat kis térdhajlítással féltalpon a bal mellé tesszük + a két ugrást a lengetővel megismételjük + elölről ellenkező lábbal kezdve ( jobb lábon ugrunk és a balt lengetve) megismételjük + páros lábbal, térdhajlítással dobbantva előre ugrunk + páros lábbal térdhajlítással dobbantva kicsit hátra ugrunk + páros lábbal térdhajlítással dobbantva kicsit előre ugrunk. A lengető lépés 1-2. üteme negyedekre történik, az ugrás ritmusképlete: tá-tá-ti-ti-tá.</w:t>
      </w:r>
    </w:p>
    <w:p w:rsidR="00E276DA" w:rsidRPr="009028CB" w:rsidRDefault="00E276DA" w:rsidP="00FC1770">
      <w:pPr>
        <w:numPr>
          <w:ilvl w:val="0"/>
          <w:numId w:val="62"/>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Szóló fordulat</w:t>
      </w:r>
      <w:r w:rsidRPr="009028CB">
        <w:rPr>
          <w:rFonts w:ascii="Times New Roman" w:hAnsi="Times New Roman" w:cs="Times New Roman"/>
          <w:sz w:val="24"/>
          <w:szCs w:val="24"/>
        </w:rPr>
        <w:t>: A lengető lépés 1-3 üteme + jobb lábbal előre futunk + bal lábbal előre futunk + jobb láb a bal mellé zár. Az utolsó három fázissal hátkörön egy egészet fordulunk jobbra, mindkét kéz a csípőn.</w:t>
      </w:r>
    </w:p>
    <w:p w:rsidR="00E276DA" w:rsidRPr="009028CB" w:rsidRDefault="00E276DA" w:rsidP="00FC1770">
      <w:pPr>
        <w:numPr>
          <w:ilvl w:val="0"/>
          <w:numId w:val="62"/>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Páros fordulat</w:t>
      </w:r>
      <w:r w:rsidRPr="009028CB">
        <w:rPr>
          <w:rFonts w:ascii="Times New Roman" w:hAnsi="Times New Roman" w:cs="Times New Roman"/>
          <w:sz w:val="24"/>
          <w:szCs w:val="24"/>
        </w:rPr>
        <w:t>: Két kézfogással a lengető lépés 1-3 üteme + jobb lábbal előre futunk + bal lábbal előre futunk + jobb láb a bal mellé zár. Az utolsó három fázissal egymás körül balra ½-et fordulunk.</w:t>
      </w:r>
    </w:p>
    <w:p w:rsidR="00E276DA" w:rsidRPr="009028CB" w:rsidRDefault="00E276DA" w:rsidP="00E276DA">
      <w:pPr>
        <w:jc w:val="both"/>
        <w:rPr>
          <w:rFonts w:ascii="Times New Roman" w:hAnsi="Times New Roman" w:cs="Times New Roman"/>
          <w:sz w:val="24"/>
          <w:szCs w:val="24"/>
        </w:rPr>
      </w:pPr>
    </w:p>
    <w:p w:rsidR="00E276DA" w:rsidRPr="009028CB" w:rsidRDefault="00E276DA" w:rsidP="00135877">
      <w:pPr>
        <w:pStyle w:val="Szvegtrzs"/>
        <w:rPr>
          <w:sz w:val="24"/>
          <w:szCs w:val="24"/>
        </w:rPr>
      </w:pPr>
      <w:r w:rsidRPr="009028CB">
        <w:rPr>
          <w:sz w:val="24"/>
          <w:szCs w:val="24"/>
        </w:rPr>
        <w:lastRenderedPageBreak/>
        <w:t>A csigás változatban a vezető áll előre, s a többiek mögéjük sorakozva úgy csatlakoznak, hogy mindenki az előtte lévő vállát fogja. A vezető után haladva tetszőleges irányba kígyózva táncolják.</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Disco séta (4/4-es disco zenére)</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135877" w:rsidRDefault="00E276DA" w:rsidP="00FC1770">
      <w:pPr>
        <w:numPr>
          <w:ilvl w:val="0"/>
          <w:numId w:val="63"/>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Séta előre és hátra</w:t>
      </w:r>
      <w:r w:rsidRPr="00135877">
        <w:rPr>
          <w:rFonts w:ascii="Times New Roman" w:hAnsi="Times New Roman" w:cs="Times New Roman"/>
          <w:sz w:val="24"/>
          <w:szCs w:val="24"/>
        </w:rPr>
        <w:t>: Jobb lábbal előre lépünk + bal lábbal előre lépünk + jobb lábbal előre lépünk + bal láb sarkát érintő helyzetbe előre tesszük. Bal lábbal hátra lépünk + jobb lábbal hátra lépünk + bal lábbal hátra lépünk + jobb láb spiccét érintő helyzetbe hátra tesszük. A lányok bal lábbal, hátra kezdenek.</w:t>
      </w:r>
    </w:p>
    <w:p w:rsidR="00E276DA" w:rsidRPr="00135877" w:rsidRDefault="00E276DA" w:rsidP="00FC1770">
      <w:pPr>
        <w:numPr>
          <w:ilvl w:val="0"/>
          <w:numId w:val="63"/>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Promenád- ellenpromenád séta</w:t>
      </w:r>
      <w:r w:rsidRPr="00135877">
        <w:rPr>
          <w:rFonts w:ascii="Times New Roman" w:hAnsi="Times New Roman" w:cs="Times New Roman"/>
          <w:sz w:val="24"/>
          <w:szCs w:val="24"/>
        </w:rPr>
        <w:t>: Promenád irányba jobb lábbal kezdve 3 séta előre, a végén ¼ fordulat balra + a bal láb sarkát érintő helyzetbe rézsut előre tesszük. Ellenpromenádban bal lábbal kezdve 3 séta előre, a végén ¼ fordulattal jobbra + a jobb láb sarkát  érintő helyzetbe rézsut előre tesszük. A lányok ellenkező lábbal kezdenek.</w:t>
      </w:r>
    </w:p>
    <w:p w:rsidR="00E276DA" w:rsidRPr="00135877" w:rsidRDefault="00E276DA" w:rsidP="00FC1770">
      <w:pPr>
        <w:numPr>
          <w:ilvl w:val="0"/>
          <w:numId w:val="63"/>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Szólófordulat jobbra és balra</w:t>
      </w:r>
      <w:r w:rsidRPr="00135877">
        <w:rPr>
          <w:rFonts w:ascii="Times New Roman" w:hAnsi="Times New Roman" w:cs="Times New Roman"/>
          <w:sz w:val="24"/>
          <w:szCs w:val="24"/>
        </w:rPr>
        <w:t>: A promenád- ellenpromenád lépésével szólóban jobbra és balra egy egészet fordulunk. A lányok bal lábbal kezdenek, és balra fordulnak.</w:t>
      </w: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t>Country tánc II. (4/4-es country zenére)</w:t>
      </w:r>
    </w:p>
    <w:p w:rsidR="00E276DA" w:rsidRPr="00135877" w:rsidRDefault="00E276DA" w:rsidP="00E276DA">
      <w:pPr>
        <w:jc w:val="both"/>
        <w:rPr>
          <w:rFonts w:ascii="Times New Roman" w:hAnsi="Times New Roman" w:cs="Times New Roman"/>
          <w:bCs/>
          <w:sz w:val="24"/>
          <w:szCs w:val="24"/>
        </w:rPr>
      </w:pPr>
      <w:r w:rsidRPr="00135877">
        <w:rPr>
          <w:rFonts w:ascii="Times New Roman" w:hAnsi="Times New Roman" w:cs="Times New Roman"/>
          <w:bCs/>
          <w:sz w:val="24"/>
          <w:szCs w:val="24"/>
        </w:rPr>
        <w:t>Man-mixer</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4"/>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Séta előre</w:t>
      </w:r>
      <w:r w:rsidRPr="00135877">
        <w:rPr>
          <w:rFonts w:ascii="Times New Roman" w:hAnsi="Times New Roman" w:cs="Times New Roman"/>
          <w:sz w:val="24"/>
          <w:szCs w:val="24"/>
        </w:rPr>
        <w:t>: Minden negyedre a fiúk bal lábbal, a lányok jobbal kezdve előre sétálnak 8x, a</w:t>
      </w:r>
      <w:r w:rsidRPr="009028CB">
        <w:rPr>
          <w:rFonts w:ascii="Times New Roman" w:hAnsi="Times New Roman" w:cs="Times New Roman"/>
          <w:sz w:val="24"/>
          <w:szCs w:val="24"/>
        </w:rPr>
        <w:t xml:space="preserve"> végén egymás felé fordulnak (1/4 fordulat a fiúknak jobbra, a lányoknak balra).</w:t>
      </w:r>
    </w:p>
    <w:p w:rsidR="00E276DA" w:rsidRPr="009028CB" w:rsidRDefault="00E276DA" w:rsidP="00FC1770">
      <w:pPr>
        <w:numPr>
          <w:ilvl w:val="0"/>
          <w:numId w:val="64"/>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hátra</w:t>
      </w:r>
      <w:r w:rsidRPr="009028CB">
        <w:rPr>
          <w:rFonts w:ascii="Times New Roman" w:hAnsi="Times New Roman" w:cs="Times New Roman"/>
          <w:sz w:val="24"/>
          <w:szCs w:val="24"/>
        </w:rPr>
        <w:t>: (válás) Minden negyedre a fiúk bal lábbal, a lányok jobb lábbal kezdve hátra sétálnak 4x.</w:t>
      </w:r>
    </w:p>
    <w:p w:rsidR="00E276DA" w:rsidRPr="009028CB" w:rsidRDefault="00E276DA" w:rsidP="00FC1770">
      <w:pPr>
        <w:numPr>
          <w:ilvl w:val="0"/>
          <w:numId w:val="64"/>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Dobogó, taps</w:t>
      </w:r>
      <w:r w:rsidRPr="009028CB">
        <w:rPr>
          <w:rFonts w:ascii="Times New Roman" w:hAnsi="Times New Roman" w:cs="Times New Roman"/>
          <w:sz w:val="24"/>
          <w:szCs w:val="24"/>
        </w:rPr>
        <w:t>: a. : Ti-ti-tá ritmusban dobogunk. Kiindulás: párhuzamos láb, csípőre tett kéz. Ütemelőzőben a jobb lábon térdhajlítás. Bal lábbal, hajlított térddel a jobb láb mellett dobbantunk + jobb lábbal, behajlított térddel a bal láb mellett dobbantunk, a végén nyújt a térd.. A lány ellenkező lábbal kezd.</w:t>
      </w:r>
    </w:p>
    <w:p w:rsidR="00E276DA" w:rsidRPr="009028CB" w:rsidRDefault="00E276DA" w:rsidP="00E276DA">
      <w:pPr>
        <w:ind w:left="720"/>
        <w:jc w:val="both"/>
        <w:rPr>
          <w:rFonts w:ascii="Times New Roman" w:hAnsi="Times New Roman" w:cs="Times New Roman"/>
          <w:sz w:val="24"/>
          <w:szCs w:val="24"/>
        </w:rPr>
      </w:pPr>
      <w:r w:rsidRPr="009028CB">
        <w:rPr>
          <w:rFonts w:ascii="Times New Roman" w:hAnsi="Times New Roman" w:cs="Times New Roman"/>
          <w:sz w:val="24"/>
          <w:szCs w:val="24"/>
        </w:rPr>
        <w:t>b. : Ti-ti-tá ritmusban tapsolunk. (Mindenki saját tenyerével üti a ritmust.)</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4</w:t>
      </w:r>
      <w:r w:rsidRPr="009028CB">
        <w:rPr>
          <w:rFonts w:ascii="Times New Roman" w:hAnsi="Times New Roman" w:cs="Times New Roman"/>
          <w:bCs/>
          <w:sz w:val="24"/>
          <w:szCs w:val="24"/>
        </w:rPr>
        <w:t>.   Kerülés:</w:t>
      </w:r>
      <w:r w:rsidRPr="009028CB">
        <w:rPr>
          <w:rFonts w:ascii="Times New Roman" w:hAnsi="Times New Roman" w:cs="Times New Roman"/>
          <w:sz w:val="24"/>
          <w:szCs w:val="24"/>
        </w:rPr>
        <w:t xml:space="preserve"> 8 sétával jobbról- balra megkerülik a táncosok egymást.( Fiú: bal lábbal    kezdve 3 séta előre a jobb vállig + jobb lábbal a lány háta mögött, oldalt lépünk, ezzel átkerülünk a lány bal vállához + 4 hátra sétával visszakerülünk a helyünkre.</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5</w:t>
      </w:r>
      <w:r w:rsidRPr="009028CB">
        <w:rPr>
          <w:rFonts w:ascii="Times New Roman" w:hAnsi="Times New Roman" w:cs="Times New Roman"/>
          <w:bCs/>
          <w:sz w:val="24"/>
          <w:szCs w:val="24"/>
        </w:rPr>
        <w:t>.   Párcsere</w:t>
      </w:r>
      <w:r w:rsidRPr="009028CB">
        <w:rPr>
          <w:rFonts w:ascii="Times New Roman" w:hAnsi="Times New Roman" w:cs="Times New Roman"/>
          <w:sz w:val="24"/>
          <w:szCs w:val="24"/>
        </w:rPr>
        <w:t>: A fiúk bal lábbal, a lányok jobb lábbal kezdve 4 előre sétával jobb rézsut előre irányba táncolnak, a végén jobb-jobb kézadás.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6.   </w:t>
      </w:r>
      <w:r w:rsidRPr="009028CB">
        <w:rPr>
          <w:rFonts w:ascii="Times New Roman" w:hAnsi="Times New Roman" w:cs="Times New Roman"/>
          <w:bCs/>
          <w:sz w:val="24"/>
          <w:szCs w:val="24"/>
        </w:rPr>
        <w:t>Forgás</w:t>
      </w:r>
      <w:r w:rsidRPr="009028CB">
        <w:rPr>
          <w:rFonts w:ascii="Times New Roman" w:hAnsi="Times New Roman" w:cs="Times New Roman"/>
          <w:sz w:val="24"/>
          <w:szCs w:val="24"/>
        </w:rPr>
        <w:t>: A fiúk bal ,a lányok jobb lábbal kezdve 4 előre sétával egymás körül jobbra fordulnak 1 + ¼-et, a végén a lány még ½-et fordul jobbra. Érkezés: menetirányba a lány a fiú jobbján</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Country tánc III. (4/4-es country zenére)</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Yankee-mixer</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5"/>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Dupla polka</w:t>
      </w:r>
      <w:r w:rsidRPr="009028CB">
        <w:rPr>
          <w:rFonts w:ascii="Times New Roman" w:hAnsi="Times New Roman" w:cs="Times New Roman"/>
          <w:sz w:val="24"/>
          <w:szCs w:val="24"/>
        </w:rPr>
        <w:t xml:space="preserve">: Jobb lábon felugrunk, mialatt a bal láb sarkát kitesszük rézsut előre + megismételjük a felugrást, mialatt a bal lábat spiccérintkezéssel a jobb láb elé keresztbe tesszük + ugyanazt azonosan megismételjük + galopp szökdelő oldalra 4x ( </w:t>
      </w:r>
      <w:r w:rsidRPr="009028CB">
        <w:rPr>
          <w:rFonts w:ascii="Times New Roman" w:hAnsi="Times New Roman" w:cs="Times New Roman"/>
          <w:sz w:val="24"/>
          <w:szCs w:val="24"/>
        </w:rPr>
        <w:lastRenderedPageBreak/>
        <w:t>ütemelőzőben a jobb lábon felugrunk. Bal lábbal oldalt lépünk, felugrunk + jobb lábbal a bal mellé lépünk felugrunk + ismétlés 3x azonosan). Ismétlés ellenkezőleg. A lány ellenkező lábon kezd.</w:t>
      </w:r>
    </w:p>
    <w:p w:rsidR="00E276DA" w:rsidRPr="009028CB" w:rsidRDefault="00E276DA" w:rsidP="00FC1770">
      <w:pPr>
        <w:numPr>
          <w:ilvl w:val="0"/>
          <w:numId w:val="65"/>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Páros csusszanás hátra</w:t>
      </w:r>
      <w:r w:rsidRPr="009028CB">
        <w:rPr>
          <w:rFonts w:ascii="Times New Roman" w:hAnsi="Times New Roman" w:cs="Times New Roman"/>
          <w:sz w:val="24"/>
          <w:szCs w:val="24"/>
        </w:rPr>
        <w:t>: Ütemelőzőben páros lábon térdhajlítás + páros lábon hátra csusszanunk, mialatt a térd nyújt + páros lábon térdhajlítás, mialatt magunk előtt tapsolunk. Háromszor azonosan ismétlünk.</w:t>
      </w:r>
    </w:p>
    <w:p w:rsidR="00E276DA" w:rsidRPr="009028CB" w:rsidRDefault="00E276DA" w:rsidP="00FC1770">
      <w:pPr>
        <w:numPr>
          <w:ilvl w:val="0"/>
          <w:numId w:val="65"/>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Párcsere:</w:t>
      </w:r>
      <w:r w:rsidRPr="009028CB">
        <w:rPr>
          <w:rFonts w:ascii="Times New Roman" w:hAnsi="Times New Roman" w:cs="Times New Roman"/>
          <w:sz w:val="24"/>
          <w:szCs w:val="24"/>
        </w:rPr>
        <w:t xml:space="preserve"> Minden negyedre a fiúk bal lábbal, a lányok jobb lábbal kezdve 4 szökdelőt járnak jobb rézsut előre az új partnerhez, a végén jobb-jobb karolás.</w:t>
      </w:r>
    </w:p>
    <w:p w:rsidR="00E276DA" w:rsidRPr="00135877" w:rsidRDefault="00E276DA" w:rsidP="00FC1770">
      <w:pPr>
        <w:numPr>
          <w:ilvl w:val="0"/>
          <w:numId w:val="65"/>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Karolás:</w:t>
      </w:r>
      <w:r w:rsidRPr="009028CB">
        <w:rPr>
          <w:rFonts w:ascii="Times New Roman" w:hAnsi="Times New Roman" w:cs="Times New Roman"/>
          <w:sz w:val="24"/>
          <w:szCs w:val="24"/>
        </w:rPr>
        <w:t xml:space="preserve"> Minden negyedre a fiúk bal lábbal, a lányok jobb lábbal kezdve 4 előre szökdelővel egymás között egy egészet jobbra fordulnak. Érkezés: egymással szemben, könyökben behajlított karral két kézfogás.</w:t>
      </w: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Disco tánc (sortánc 4/4-es disco zenére)</w:t>
      </w:r>
    </w:p>
    <w:p w:rsidR="00E276DA" w:rsidRPr="00135877"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Stomp</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hátra</w:t>
      </w:r>
      <w:r w:rsidRPr="009028CB">
        <w:rPr>
          <w:rFonts w:ascii="Times New Roman" w:hAnsi="Times New Roman" w:cs="Times New Roman"/>
          <w:sz w:val="24"/>
          <w:szCs w:val="24"/>
        </w:rPr>
        <w:t>: Jobb lábbal kezdve negyedekre 3 séta +  a negyedik negyedre a bal láb spiccét hátra érintő helyzetbe tesszük.</w:t>
      </w:r>
    </w:p>
    <w:p w:rsidR="00E276DA" w:rsidRPr="009028CB"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Séta előre</w:t>
      </w:r>
      <w:r w:rsidRPr="009028CB">
        <w:rPr>
          <w:rFonts w:ascii="Times New Roman" w:hAnsi="Times New Roman" w:cs="Times New Roman"/>
          <w:sz w:val="24"/>
          <w:szCs w:val="24"/>
        </w:rPr>
        <w:t>: Bal lábbal kezdve negyedekre 3 séta előre + a negyedik negyedre  a jobb láb sarkát elől érintő helyzetbe tesszük.</w:t>
      </w:r>
    </w:p>
    <w:p w:rsidR="00E276DA" w:rsidRPr="009028CB"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Szófordulat jobbra és balra</w:t>
      </w:r>
      <w:r w:rsidRPr="009028CB">
        <w:rPr>
          <w:rFonts w:ascii="Times New Roman" w:hAnsi="Times New Roman" w:cs="Times New Roman"/>
          <w:sz w:val="24"/>
          <w:szCs w:val="24"/>
        </w:rPr>
        <w:t>: Jobb lábbal kezdve 3 sétával egy egészet fordulunk jobbra + a bal lábat sarok érintéssel bal rézsut előre tesszük. Bal lábbal kezdve 3 sétával egy egészet fordulunk balra + a jobb lábat sarokérintéssel jobb rézsut előre tesszük.</w:t>
      </w:r>
    </w:p>
    <w:p w:rsidR="00E276DA" w:rsidRPr="009028CB"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Dupla érintő</w:t>
      </w:r>
      <w:r w:rsidRPr="009028CB">
        <w:rPr>
          <w:rFonts w:ascii="Times New Roman" w:hAnsi="Times New Roman" w:cs="Times New Roman"/>
          <w:sz w:val="24"/>
          <w:szCs w:val="24"/>
        </w:rPr>
        <w:t>:  Jobb lábbal oldalt lépünk + a bal lábat súlytalanul a jobb láb elé tesszük, a bal lábat oldalt érintő helyzetbe visszük + megismételve a 2. fázist a bal lábat talpon súlytalanul a jobb láb elé tesszük. Ismétlés ellenkező lábbal.</w:t>
      </w:r>
    </w:p>
    <w:p w:rsidR="00E276DA" w:rsidRPr="009028CB"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Szimpla érintő</w:t>
      </w:r>
      <w:r w:rsidRPr="009028CB">
        <w:rPr>
          <w:rFonts w:ascii="Times New Roman" w:hAnsi="Times New Roman" w:cs="Times New Roman"/>
          <w:sz w:val="24"/>
          <w:szCs w:val="24"/>
        </w:rPr>
        <w:t>: Jobb lábbal oldalt lépünk + a bal lábat féltalpon súlytalanul a jobb láb elé tesszük. Ismétlés ellenkező lábbal.</w:t>
      </w:r>
    </w:p>
    <w:p w:rsidR="00E276DA" w:rsidRPr="00135877" w:rsidRDefault="00E276DA" w:rsidP="00FC1770">
      <w:pPr>
        <w:numPr>
          <w:ilvl w:val="0"/>
          <w:numId w:val="66"/>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Twist + taps:</w:t>
      </w:r>
      <w:r w:rsidRPr="009028CB">
        <w:rPr>
          <w:rFonts w:ascii="Times New Roman" w:hAnsi="Times New Roman" w:cs="Times New Roman"/>
          <w:sz w:val="24"/>
          <w:szCs w:val="24"/>
        </w:rPr>
        <w:t xml:space="preserve"> Zárt lábbal és hajlított térddel balra, jobbra, balra csípőcsavar + felegyenesedünk, és magunk előtt tapsolunk.</w:t>
      </w:r>
    </w:p>
    <w:p w:rsidR="00E276DA" w:rsidRPr="00135877" w:rsidRDefault="00E276DA" w:rsidP="00135877">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Disco cha-cha-cha</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Motívumok</w:t>
      </w:r>
    </w:p>
    <w:p w:rsidR="00E276DA" w:rsidRPr="009028CB" w:rsidRDefault="00E276DA" w:rsidP="00FC1770">
      <w:pPr>
        <w:numPr>
          <w:ilvl w:val="0"/>
          <w:numId w:val="67"/>
        </w:numPr>
        <w:spacing w:after="0" w:line="240" w:lineRule="auto"/>
        <w:jc w:val="both"/>
        <w:rPr>
          <w:rFonts w:ascii="Times New Roman" w:hAnsi="Times New Roman" w:cs="Times New Roman"/>
          <w:sz w:val="24"/>
          <w:szCs w:val="24"/>
        </w:rPr>
      </w:pPr>
      <w:r w:rsidRPr="00135877">
        <w:rPr>
          <w:rFonts w:ascii="Times New Roman" w:hAnsi="Times New Roman" w:cs="Times New Roman"/>
          <w:bCs/>
          <w:sz w:val="24"/>
          <w:szCs w:val="24"/>
        </w:rPr>
        <w:t xml:space="preserve">Kerülő: </w:t>
      </w:r>
      <w:r w:rsidRPr="00135877">
        <w:rPr>
          <w:rFonts w:ascii="Times New Roman" w:hAnsi="Times New Roman" w:cs="Times New Roman"/>
          <w:sz w:val="24"/>
          <w:szCs w:val="24"/>
        </w:rPr>
        <w:t>bevezető</w:t>
      </w:r>
      <w:r w:rsidRPr="009028CB">
        <w:rPr>
          <w:rFonts w:ascii="Times New Roman" w:hAnsi="Times New Roman" w:cs="Times New Roman"/>
          <w:sz w:val="24"/>
          <w:szCs w:val="24"/>
        </w:rPr>
        <w:t xml:space="preserve"> lépés jobb rézsut előre + bal lábbal és jobb lábbal kezdve 2 séta előre a partner bal válla felé + sasszé lépés balra (oldalt + mellé + oldalt) hát a hátnak + jobb és bal lábbal kezdve 2 séta hátra a partner jobb válla mellett + sasszé lépés jobbra, mellyel, egymással szemben megérkezünk. Ritmusa: negyed, negyed, negyed, nyolcad, nyolcad.</w:t>
      </w:r>
    </w:p>
    <w:p w:rsidR="00E276DA" w:rsidRPr="009028CB" w:rsidRDefault="00E276DA" w:rsidP="00FC1770">
      <w:pPr>
        <w:numPr>
          <w:ilvl w:val="0"/>
          <w:numId w:val="67"/>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Váll a vállhoz</w:t>
      </w:r>
      <w:r w:rsidRPr="009028CB">
        <w:rPr>
          <w:rFonts w:ascii="Times New Roman" w:hAnsi="Times New Roman" w:cs="Times New Roman"/>
          <w:sz w:val="24"/>
          <w:szCs w:val="24"/>
        </w:rPr>
        <w:t>: Ütemelőzőben 1/8-ot fordulunk. Bal lábbal előre lépünk + jobb lábbal hátra lépünk + sasszé lépés balra egymással szemben, a végén 1/8-ot balra fordulunk + jobb lábbal előre lépünk + ballal hátra lépünk + sasszé lépés egymással szemben.</w:t>
      </w:r>
    </w:p>
    <w:p w:rsidR="00E276DA" w:rsidRPr="00135877" w:rsidRDefault="00E276DA" w:rsidP="00FC1770">
      <w:pPr>
        <w:numPr>
          <w:ilvl w:val="0"/>
          <w:numId w:val="67"/>
        </w:numPr>
        <w:spacing w:after="0" w:line="240" w:lineRule="auto"/>
        <w:jc w:val="both"/>
        <w:rPr>
          <w:rFonts w:ascii="Times New Roman" w:hAnsi="Times New Roman" w:cs="Times New Roman"/>
          <w:sz w:val="24"/>
          <w:szCs w:val="24"/>
        </w:rPr>
      </w:pPr>
      <w:r w:rsidRPr="009028CB">
        <w:rPr>
          <w:rFonts w:ascii="Times New Roman" w:hAnsi="Times New Roman" w:cs="Times New Roman"/>
          <w:bCs/>
          <w:sz w:val="24"/>
          <w:szCs w:val="24"/>
        </w:rPr>
        <w:t>Lépő fordulat jobbra és balra:</w:t>
      </w:r>
      <w:r w:rsidRPr="009028CB">
        <w:rPr>
          <w:rFonts w:ascii="Times New Roman" w:hAnsi="Times New Roman" w:cs="Times New Roman"/>
          <w:sz w:val="24"/>
          <w:szCs w:val="24"/>
        </w:rPr>
        <w:t xml:space="preserve"> Bal lábbal kezdve két előre séta + sasszé lépés balra, mellyel egy egészet fordulunk jobbra. Jobb lábbal kezdve két előre séta + sasszé lépés jobbra, mellel egy egészet fordulunk balra.</w:t>
      </w:r>
    </w:p>
    <w:p w:rsidR="00E276DA" w:rsidRPr="00135877" w:rsidRDefault="00E276DA" w:rsidP="00135877">
      <w:pPr>
        <w:pStyle w:val="Cmsor3"/>
        <w:jc w:val="both"/>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Viselkedéskultúra</w:t>
      </w:r>
    </w:p>
    <w:p w:rsidR="00E276DA" w:rsidRPr="009028CB" w:rsidRDefault="00E276DA" w:rsidP="00135877">
      <w:pPr>
        <w:pStyle w:val="Szvegtrzs"/>
        <w:rPr>
          <w:sz w:val="24"/>
          <w:szCs w:val="24"/>
        </w:rPr>
      </w:pPr>
      <w:r w:rsidRPr="009028CB">
        <w:rPr>
          <w:sz w:val="24"/>
          <w:szCs w:val="24"/>
        </w:rPr>
        <w:t>A növendék ebben a korban (14 év) igényli a legjobban a segítséget a mindennapok gyakorlatához. A különböző témaköröket tanár által irányított beszélgetés formájában ajánlott feldolgozni</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lastRenderedPageBreak/>
        <w:t>Témakörök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Viselkedés általános szabályai</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Köszönés, megszólítás, tegezés, magázás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Bemutatkozás, bemutatás, kézfogás, kézcsók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bocsánatkérés formái, a pontosság</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Viselkedés táncos alkalmakkor (felkérés, lekérés, leköszönés)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Társalgás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Öltözködés, divat</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Testápolás, kozmetika, ékszerek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Kirándulás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Megjelenés, viselkedés étteremben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Megjelenés, viselkedés színházban, moziban, hangversenyen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Étkezés, helyes  tartás ülés közben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Mit mivel, hogyan eszünk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Vendégségben, vendéglátás, ünnepi alkalmak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rágógumi</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Utazás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Telefonálás, levelezés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Ajándékozás</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Nemzeti sajátosságok</w:t>
      </w:r>
    </w:p>
    <w:p w:rsidR="00E276DA" w:rsidRPr="009028CB" w:rsidRDefault="00E276DA" w:rsidP="00E276DA">
      <w:pPr>
        <w:jc w:val="both"/>
        <w:rPr>
          <w:rFonts w:ascii="Times New Roman" w:hAnsi="Times New Roman" w:cs="Times New Roman"/>
          <w:sz w:val="24"/>
          <w:szCs w:val="24"/>
        </w:rPr>
      </w:pPr>
    </w:p>
    <w:p w:rsidR="00E276DA" w:rsidRPr="00135877" w:rsidRDefault="00E276DA" w:rsidP="00135877">
      <w:pPr>
        <w:pStyle w:val="Cmsor1"/>
        <w:numPr>
          <w:ilvl w:val="0"/>
          <w:numId w:val="0"/>
        </w:numPr>
        <w:ind w:left="284"/>
        <w:jc w:val="center"/>
        <w:rPr>
          <w:b w:val="0"/>
          <w:sz w:val="24"/>
          <w:szCs w:val="24"/>
        </w:rPr>
      </w:pPr>
      <w:r w:rsidRPr="009028CB">
        <w:rPr>
          <w:b w:val="0"/>
          <w:sz w:val="24"/>
          <w:szCs w:val="24"/>
        </w:rPr>
        <w:t>A számonkérés formája</w:t>
      </w:r>
    </w:p>
    <w:p w:rsidR="00E276DA" w:rsidRPr="009028CB" w:rsidRDefault="00E276DA" w:rsidP="00135877">
      <w:pPr>
        <w:pStyle w:val="Szvegtrzs"/>
        <w:rPr>
          <w:sz w:val="24"/>
          <w:szCs w:val="24"/>
        </w:rPr>
      </w:pPr>
      <w:r w:rsidRPr="009028CB">
        <w:rPr>
          <w:sz w:val="24"/>
          <w:szCs w:val="24"/>
        </w:rPr>
        <w:t>A tanulók az Alapfok 5. évfolyamában félévkor az órai munka alapján, év végén vizsgateszt kitöltése során adnak számot tudásukról. A teszt anyagát szaktanár állítja össze, s az elért eredmény szerint osztályoz 1-5-ig terjedő érdemjeggyel.</w:t>
      </w:r>
    </w:p>
    <w:p w:rsidR="00E276DA" w:rsidRPr="00135877" w:rsidRDefault="00E276DA" w:rsidP="00E276DA">
      <w:pPr>
        <w:jc w:val="both"/>
        <w:rPr>
          <w:rFonts w:ascii="Times New Roman" w:hAnsi="Times New Roman" w:cs="Times New Roman"/>
          <w:bCs/>
          <w:iCs/>
          <w:sz w:val="24"/>
          <w:szCs w:val="24"/>
        </w:rPr>
      </w:pPr>
      <w:r w:rsidRPr="009028CB">
        <w:rPr>
          <w:rFonts w:ascii="Times New Roman" w:hAnsi="Times New Roman" w:cs="Times New Roman"/>
          <w:bCs/>
          <w:iCs/>
          <w:sz w:val="24"/>
          <w:szCs w:val="24"/>
        </w:rPr>
        <w:t>Az értékelés szempontjai- minimum követelmények: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 táncos alkalmakkor való viselkedés szabályainak ismerete</w:t>
      </w:r>
    </w:p>
    <w:p w:rsidR="00E276DA"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tájékozottság a köznapi élet illemtanában.</w:t>
      </w:r>
    </w:p>
    <w:p w:rsidR="00135877" w:rsidRPr="00135877" w:rsidRDefault="00135877" w:rsidP="00FC1770">
      <w:pPr>
        <w:numPr>
          <w:ilvl w:val="0"/>
          <w:numId w:val="49"/>
        </w:numPr>
        <w:spacing w:after="0" w:line="240" w:lineRule="auto"/>
        <w:jc w:val="both"/>
        <w:rPr>
          <w:rFonts w:ascii="Times New Roman" w:hAnsi="Times New Roman" w:cs="Times New Roman"/>
          <w:sz w:val="24"/>
          <w:szCs w:val="24"/>
        </w:rPr>
      </w:pPr>
    </w:p>
    <w:p w:rsidR="00E276DA" w:rsidRPr="009028CB" w:rsidRDefault="00E276DA" w:rsidP="00135877">
      <w:pPr>
        <w:pStyle w:val="Cmsor1"/>
        <w:numPr>
          <w:ilvl w:val="0"/>
          <w:numId w:val="0"/>
        </w:numPr>
        <w:ind w:left="1080"/>
        <w:jc w:val="both"/>
        <w:rPr>
          <w:b w:val="0"/>
          <w:sz w:val="24"/>
          <w:szCs w:val="24"/>
        </w:rPr>
      </w:pPr>
      <w:r w:rsidRPr="009028CB">
        <w:rPr>
          <w:b w:val="0"/>
          <w:sz w:val="24"/>
          <w:szCs w:val="24"/>
        </w:rPr>
        <w:t>Szakirodalom</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Gyermektáncok. NPI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Játék és tánc az általános iskolában I-IV: évfolyam.</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Magyar Művelődési Intézet Néptáncosok Szakmai Háza 1992</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 klasszikus és jazz balett technika.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1977. Balett pedagógia  kiskönyvtár</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Ligeti Mária: Alapfokú dzsessz- tréning</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Népművelési Intézet, Bp., 1982</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Társastánc pedagógusok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Ligeti Mária AXIX. Századi történelmi társastáncok alapjai.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lastRenderedPageBreak/>
        <w:t>Népművelési Intézet 1985</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Szerdahelyi Tünde: Társastáncok kezdőknek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Népművelési Intézet 1982</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Szentpál Mária: Alapfokú társastánc ritmika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Társastánc pedagógusok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Társastánc tanfolyamok útmutatója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1966. Társastánc ped.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Divattáncok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1969. Társastánc ped.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Versenycsárdás</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1969. Társastánc ped.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Versnytánc útmutató</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1971. Társastánc ped, kiskönyvtára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Versenytánc útmutató- a versenytánc D és C évfolyamos standard  anyagnak módszertana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Népművelési Intézet Bp., 1981 Tpk.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Nemzetközi versenyiskola „B” évfolyamos gyakorlati anyaga</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Népművelési Intézet 1982. Tpk.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Alex Moore: The Revised Technique of Ballrom Dancing</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Alex Moore: Társastánc</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Zeneműkiadó 1985</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The revised technique of Latin American Dancing</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London 1981</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Illemtan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NpI 1967 Tpk.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Ottlik Károly: Protokoll- Viselkedéskultúra a mindennapok gyakorlatában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Protokoll 96. Könyvkiadó Bp. 1993</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lastRenderedPageBreak/>
        <w:t>Dr. Sille István: Illem, etikett, protokoll</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Közgazdasági és Jogi Könyvkiadó 1993</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Ottlik Károly: Protokoll plussz- Viselkedéskultúra a mindebnnapok gyakorlatában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Protokoll 96 Könyvkiadó Bp. 1995</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Inge Wolf: Farmer vagy szmoking? Nagy Illem kódex</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Trivium Kiadó Bp 1995</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Ottlik Károly: Protokoll Extra- Viselkedéskultúra a mindennapok gyakorlatában</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 xml:space="preserve"> Protokoll 96. Könyvkiadó Bp. 1996.</w:t>
      </w:r>
    </w:p>
    <w:p w:rsidR="00E276DA" w:rsidRPr="009028CB" w:rsidRDefault="00E276DA" w:rsidP="00E276DA">
      <w:pPr>
        <w:jc w:val="both"/>
        <w:rPr>
          <w:rFonts w:ascii="Times New Roman" w:hAnsi="Times New Roman" w:cs="Times New Roman"/>
          <w:sz w:val="24"/>
          <w:szCs w:val="24"/>
        </w:rPr>
      </w:pPr>
    </w:p>
    <w:p w:rsidR="00E276DA" w:rsidRPr="009028CB" w:rsidRDefault="00E276DA" w:rsidP="00E276DA">
      <w:pPr>
        <w:jc w:val="both"/>
        <w:rPr>
          <w:rFonts w:ascii="Times New Roman" w:hAnsi="Times New Roman" w:cs="Times New Roman"/>
          <w:bCs/>
          <w:sz w:val="24"/>
          <w:szCs w:val="24"/>
        </w:rPr>
      </w:pPr>
      <w:r w:rsidRPr="009028CB">
        <w:rPr>
          <w:rFonts w:ascii="Times New Roman" w:hAnsi="Times New Roman" w:cs="Times New Roman"/>
          <w:bCs/>
          <w:sz w:val="24"/>
          <w:szCs w:val="24"/>
        </w:rPr>
        <w:t>Rövidítések:</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Népművelési Propaganda Iroda: NPI</w:t>
      </w:r>
    </w:p>
    <w:p w:rsidR="00E276DA" w:rsidRPr="009028CB" w:rsidRDefault="00E276DA" w:rsidP="00E276DA">
      <w:pPr>
        <w:jc w:val="both"/>
        <w:rPr>
          <w:rFonts w:ascii="Times New Roman" w:hAnsi="Times New Roman" w:cs="Times New Roman"/>
          <w:sz w:val="24"/>
          <w:szCs w:val="24"/>
        </w:rPr>
      </w:pPr>
      <w:r w:rsidRPr="009028CB">
        <w:rPr>
          <w:rFonts w:ascii="Times New Roman" w:hAnsi="Times New Roman" w:cs="Times New Roman"/>
          <w:sz w:val="24"/>
          <w:szCs w:val="24"/>
        </w:rPr>
        <w:t>Társastánc Pedagógusok Kiskönyvtára Tpk</w:t>
      </w:r>
    </w:p>
    <w:p w:rsidR="00E276DA" w:rsidRPr="00135877" w:rsidRDefault="00E276DA" w:rsidP="00135877">
      <w:pPr>
        <w:pStyle w:val="Cmsor3"/>
        <w:jc w:val="center"/>
        <w:rPr>
          <w:rFonts w:ascii="Times New Roman" w:hAnsi="Times New Roman" w:cs="Times New Roman"/>
          <w:b w:val="0"/>
          <w:color w:val="auto"/>
          <w:sz w:val="24"/>
          <w:szCs w:val="24"/>
        </w:rPr>
      </w:pPr>
      <w:r w:rsidRPr="00135877">
        <w:rPr>
          <w:rFonts w:ascii="Times New Roman" w:hAnsi="Times New Roman" w:cs="Times New Roman"/>
          <w:b w:val="0"/>
          <w:color w:val="auto"/>
          <w:sz w:val="24"/>
          <w:szCs w:val="24"/>
        </w:rPr>
        <w:t>A tanszak tárgyi feltételei</w:t>
      </w:r>
    </w:p>
    <w:p w:rsidR="00E276DA" w:rsidRPr="00135877" w:rsidRDefault="00E276DA" w:rsidP="00E276DA">
      <w:pPr>
        <w:pStyle w:val="Cmsor4"/>
        <w:jc w:val="both"/>
        <w:rPr>
          <w:rFonts w:ascii="Times New Roman" w:hAnsi="Times New Roman" w:cs="Times New Roman"/>
          <w:b w:val="0"/>
          <w:i w:val="0"/>
          <w:color w:val="auto"/>
          <w:sz w:val="24"/>
          <w:szCs w:val="24"/>
        </w:rPr>
      </w:pPr>
      <w:r w:rsidRPr="00135877">
        <w:rPr>
          <w:rFonts w:ascii="Times New Roman" w:hAnsi="Times New Roman" w:cs="Times New Roman"/>
          <w:b w:val="0"/>
          <w:i w:val="0"/>
          <w:color w:val="auto"/>
          <w:sz w:val="24"/>
          <w:szCs w:val="24"/>
        </w:rPr>
        <w:t>Tárgyi feltételek</w:t>
      </w:r>
    </w:p>
    <w:p w:rsidR="00E276DA" w:rsidRPr="00135877" w:rsidRDefault="00E276DA" w:rsidP="00FC1770">
      <w:pPr>
        <w:numPr>
          <w:ilvl w:val="0"/>
          <w:numId w:val="49"/>
        </w:numPr>
        <w:spacing w:after="0" w:line="240" w:lineRule="auto"/>
        <w:jc w:val="both"/>
        <w:rPr>
          <w:rFonts w:ascii="Times New Roman" w:hAnsi="Times New Roman" w:cs="Times New Roman"/>
          <w:sz w:val="24"/>
          <w:szCs w:val="24"/>
        </w:rPr>
      </w:pPr>
      <w:r w:rsidRPr="00135877">
        <w:rPr>
          <w:rFonts w:ascii="Times New Roman" w:hAnsi="Times New Roman" w:cs="Times New Roman"/>
          <w:sz w:val="24"/>
          <w:szCs w:val="24"/>
        </w:rPr>
        <w:t>parkettás táncterem</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mozgatható vagy rögzített balett rúd</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mozgatható vagy rögzített tükör</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pianínó</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öltöző, zuhany</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erősítő</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magnetofon</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CD lejátszó</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Videólejátszó</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Audiókazetták, CD lemezek, videokazetták, kották</w:t>
      </w:r>
    </w:p>
    <w:p w:rsidR="00E276DA" w:rsidRPr="009028CB"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Paraffin</w:t>
      </w:r>
    </w:p>
    <w:p w:rsidR="00E276DA" w:rsidRPr="00D30F57" w:rsidRDefault="00E276DA" w:rsidP="00FC1770">
      <w:pPr>
        <w:numPr>
          <w:ilvl w:val="0"/>
          <w:numId w:val="49"/>
        </w:numPr>
        <w:spacing w:after="0" w:line="240" w:lineRule="auto"/>
        <w:jc w:val="both"/>
        <w:rPr>
          <w:rFonts w:ascii="Times New Roman" w:hAnsi="Times New Roman" w:cs="Times New Roman"/>
          <w:sz w:val="24"/>
          <w:szCs w:val="24"/>
        </w:rPr>
      </w:pPr>
      <w:r w:rsidRPr="009028CB">
        <w:rPr>
          <w:rFonts w:ascii="Times New Roman" w:hAnsi="Times New Roman" w:cs="Times New Roman"/>
          <w:sz w:val="24"/>
          <w:szCs w:val="24"/>
        </w:rPr>
        <w:t>Minimum 8 rend leány- és 8 rend fiúruha a társastánc formációkhoz</w:t>
      </w:r>
    </w:p>
    <w:p w:rsidR="00E276DA" w:rsidRPr="009028CB" w:rsidRDefault="00E276DA" w:rsidP="00E276DA">
      <w:pPr>
        <w:pStyle w:val="Szvegtrzs"/>
        <w:rPr>
          <w:bCs/>
          <w:sz w:val="24"/>
          <w:szCs w:val="24"/>
        </w:rPr>
      </w:pPr>
      <w:r w:rsidRPr="009028CB">
        <w:rPr>
          <w:sz w:val="24"/>
          <w:szCs w:val="24"/>
        </w:rPr>
        <w:t>A tantárgy tárgyi feltételei</w:t>
      </w:r>
    </w:p>
    <w:p w:rsidR="00E276DA" w:rsidRPr="009028CB" w:rsidRDefault="00E276DA" w:rsidP="00E276DA">
      <w:pPr>
        <w:pStyle w:val="Szvegtrzs"/>
        <w:rPr>
          <w:sz w:val="24"/>
          <w:szCs w:val="24"/>
        </w:rPr>
      </w:pPr>
    </w:p>
    <w:p w:rsidR="00E276DA" w:rsidRPr="009028CB" w:rsidRDefault="00E276DA" w:rsidP="00E276DA">
      <w:pPr>
        <w:pStyle w:val="Szvegtrzs"/>
        <w:rPr>
          <w:bCs/>
          <w:sz w:val="24"/>
          <w:szCs w:val="24"/>
        </w:rPr>
      </w:pPr>
      <w:r w:rsidRPr="009028CB">
        <w:rPr>
          <w:sz w:val="24"/>
          <w:szCs w:val="24"/>
        </w:rPr>
        <w:t>Tárgyi feltételek:</w:t>
      </w:r>
    </w:p>
    <w:p w:rsidR="00E276DA" w:rsidRPr="009028CB" w:rsidRDefault="00E276DA" w:rsidP="00FC1770">
      <w:pPr>
        <w:pStyle w:val="Szvegtrzs"/>
        <w:numPr>
          <w:ilvl w:val="0"/>
          <w:numId w:val="49"/>
        </w:numPr>
        <w:ind w:right="0"/>
        <w:rPr>
          <w:sz w:val="24"/>
          <w:szCs w:val="24"/>
        </w:rPr>
      </w:pPr>
      <w:r w:rsidRPr="009028CB">
        <w:rPr>
          <w:sz w:val="24"/>
          <w:szCs w:val="24"/>
        </w:rPr>
        <w:t>videólejátszó</w:t>
      </w:r>
    </w:p>
    <w:p w:rsidR="00E276DA" w:rsidRPr="009028CB" w:rsidRDefault="00E276DA" w:rsidP="00FC1770">
      <w:pPr>
        <w:pStyle w:val="Szvegtrzs"/>
        <w:numPr>
          <w:ilvl w:val="0"/>
          <w:numId w:val="49"/>
        </w:numPr>
        <w:ind w:right="0"/>
        <w:rPr>
          <w:sz w:val="24"/>
          <w:szCs w:val="24"/>
        </w:rPr>
      </w:pPr>
      <w:r w:rsidRPr="009028CB">
        <w:rPr>
          <w:sz w:val="24"/>
          <w:szCs w:val="24"/>
        </w:rPr>
        <w:t>televízió</w:t>
      </w:r>
    </w:p>
    <w:p w:rsidR="00E276DA" w:rsidRPr="009028CB" w:rsidRDefault="00E276DA" w:rsidP="00FC1770">
      <w:pPr>
        <w:pStyle w:val="Szvegtrzs"/>
        <w:numPr>
          <w:ilvl w:val="0"/>
          <w:numId w:val="49"/>
        </w:numPr>
        <w:ind w:right="0"/>
        <w:rPr>
          <w:sz w:val="24"/>
          <w:szCs w:val="24"/>
        </w:rPr>
      </w:pPr>
      <w:r w:rsidRPr="009028CB">
        <w:rPr>
          <w:sz w:val="24"/>
          <w:szCs w:val="24"/>
        </w:rPr>
        <w:t>magnetofon</w:t>
      </w:r>
    </w:p>
    <w:p w:rsidR="00E276DA" w:rsidRPr="009028CB" w:rsidRDefault="00E276DA" w:rsidP="00FC1770">
      <w:pPr>
        <w:pStyle w:val="Szvegtrzs"/>
        <w:numPr>
          <w:ilvl w:val="0"/>
          <w:numId w:val="49"/>
        </w:numPr>
        <w:ind w:right="0"/>
        <w:rPr>
          <w:sz w:val="24"/>
          <w:szCs w:val="24"/>
        </w:rPr>
      </w:pPr>
      <w:r w:rsidRPr="009028CB">
        <w:rPr>
          <w:sz w:val="24"/>
          <w:szCs w:val="24"/>
        </w:rPr>
        <w:t>diavetítő</w:t>
      </w:r>
    </w:p>
    <w:p w:rsidR="00E276DA" w:rsidRPr="009028CB" w:rsidRDefault="00E276DA" w:rsidP="00FC1770">
      <w:pPr>
        <w:pStyle w:val="Szvegtrzs"/>
        <w:numPr>
          <w:ilvl w:val="0"/>
          <w:numId w:val="49"/>
        </w:numPr>
        <w:ind w:right="0"/>
        <w:rPr>
          <w:sz w:val="24"/>
          <w:szCs w:val="24"/>
        </w:rPr>
      </w:pPr>
      <w:r w:rsidRPr="009028CB">
        <w:rPr>
          <w:sz w:val="24"/>
          <w:szCs w:val="24"/>
        </w:rPr>
        <w:t>CD-lejátszó</w:t>
      </w:r>
    </w:p>
    <w:p w:rsidR="00E276DA" w:rsidRPr="009028CB" w:rsidRDefault="00E276DA" w:rsidP="00FC1770">
      <w:pPr>
        <w:pStyle w:val="Szvegtrzs"/>
        <w:numPr>
          <w:ilvl w:val="0"/>
          <w:numId w:val="49"/>
        </w:numPr>
        <w:ind w:right="0"/>
        <w:rPr>
          <w:sz w:val="24"/>
          <w:szCs w:val="24"/>
        </w:rPr>
      </w:pPr>
      <w:r w:rsidRPr="009028CB">
        <w:rPr>
          <w:sz w:val="24"/>
          <w:szCs w:val="24"/>
        </w:rPr>
        <w:t>Videokazetták (a tánc összes műfaját tartalmazó archív felvételek)</w:t>
      </w:r>
    </w:p>
    <w:p w:rsidR="00E276DA" w:rsidRPr="009028CB" w:rsidRDefault="00E276DA" w:rsidP="00FC1770">
      <w:pPr>
        <w:pStyle w:val="Szvegtrzs"/>
        <w:numPr>
          <w:ilvl w:val="0"/>
          <w:numId w:val="49"/>
        </w:numPr>
        <w:ind w:right="0"/>
        <w:rPr>
          <w:sz w:val="24"/>
          <w:szCs w:val="24"/>
        </w:rPr>
      </w:pPr>
      <w:r w:rsidRPr="009028CB">
        <w:rPr>
          <w:sz w:val="24"/>
          <w:szCs w:val="24"/>
        </w:rPr>
        <w:t>Diasorozat (történelmi korok szerint, archív felvételeket tartalmazó)</w:t>
      </w:r>
    </w:p>
    <w:p w:rsidR="00E276DA" w:rsidRPr="009028CB" w:rsidRDefault="00E276DA" w:rsidP="00FC1770">
      <w:pPr>
        <w:pStyle w:val="Szvegtrzs"/>
        <w:numPr>
          <w:ilvl w:val="0"/>
          <w:numId w:val="49"/>
        </w:numPr>
        <w:ind w:right="0"/>
        <w:rPr>
          <w:sz w:val="24"/>
          <w:szCs w:val="24"/>
        </w:rPr>
      </w:pPr>
      <w:r w:rsidRPr="009028CB">
        <w:rPr>
          <w:sz w:val="24"/>
          <w:szCs w:val="24"/>
        </w:rPr>
        <w:t>Kézikönyvtár (tánctörténeti kötetek, kiadványok, újságok)</w:t>
      </w:r>
    </w:p>
    <w:p w:rsidR="00E276DA" w:rsidRPr="009028CB" w:rsidRDefault="00E276DA" w:rsidP="00FC1770">
      <w:pPr>
        <w:pStyle w:val="Szvegtrzs"/>
        <w:numPr>
          <w:ilvl w:val="0"/>
          <w:numId w:val="49"/>
        </w:numPr>
        <w:ind w:right="0"/>
        <w:rPr>
          <w:sz w:val="24"/>
          <w:szCs w:val="24"/>
        </w:rPr>
      </w:pPr>
      <w:r w:rsidRPr="009028CB">
        <w:rPr>
          <w:sz w:val="24"/>
          <w:szCs w:val="24"/>
        </w:rPr>
        <w:t>Tábla (kréta)</w:t>
      </w:r>
    </w:p>
    <w:p w:rsidR="00E276DA" w:rsidRDefault="00E276DA" w:rsidP="00FC1770">
      <w:pPr>
        <w:pStyle w:val="Szvegtrzs"/>
        <w:numPr>
          <w:ilvl w:val="0"/>
          <w:numId w:val="49"/>
        </w:numPr>
        <w:ind w:right="0"/>
        <w:rPr>
          <w:sz w:val="24"/>
          <w:szCs w:val="24"/>
        </w:rPr>
      </w:pPr>
      <w:r w:rsidRPr="009028CB">
        <w:rPr>
          <w:sz w:val="24"/>
          <w:szCs w:val="24"/>
        </w:rPr>
        <w:t>Hangtár- CD, magnókazetta (tánctörténethez kapcsolódó zenei anyagok)</w:t>
      </w:r>
    </w:p>
    <w:p w:rsidR="00E62D80" w:rsidRDefault="00E62D80" w:rsidP="00E62D80">
      <w:pPr>
        <w:pStyle w:val="Szvegtrzs"/>
        <w:ind w:right="0"/>
        <w:rPr>
          <w:sz w:val="24"/>
          <w:szCs w:val="24"/>
        </w:rPr>
      </w:pPr>
    </w:p>
    <w:p w:rsidR="00E62D80" w:rsidRPr="00D30F57" w:rsidRDefault="00E62D80" w:rsidP="00FC1770">
      <w:pPr>
        <w:pStyle w:val="Cmsor1"/>
        <w:numPr>
          <w:ilvl w:val="0"/>
          <w:numId w:val="72"/>
        </w:numPr>
        <w:ind w:right="-2"/>
        <w:rPr>
          <w:iCs/>
          <w:sz w:val="24"/>
          <w:szCs w:val="24"/>
        </w:rPr>
      </w:pPr>
      <w:r w:rsidRPr="00D30F57">
        <w:rPr>
          <w:iCs/>
          <w:sz w:val="24"/>
          <w:szCs w:val="24"/>
        </w:rPr>
        <w:t>AZ ALKALMAZOTT KOTTAANYAG, TANULMÁNYI SEGÉDLETEK ÉS TANESZKÖZÖK KIVÁLASZTÁSÁNAK ELVEI</w:t>
      </w:r>
    </w:p>
    <w:p w:rsidR="00E62D80" w:rsidRDefault="00E62D80" w:rsidP="00E62D80">
      <w:pPr>
        <w:tabs>
          <w:tab w:val="num" w:pos="567"/>
        </w:tabs>
        <w:ind w:left="1416" w:right="-2" w:hanging="873"/>
        <w:jc w:val="center"/>
        <w:rPr>
          <w:rFonts w:ascii="Times New Roman" w:hAnsi="Times New Roman" w:cs="Times New Roman"/>
          <w:b/>
          <w:bCs/>
          <w:i/>
          <w:iCs/>
          <w:sz w:val="24"/>
          <w:szCs w:val="24"/>
        </w:rPr>
      </w:pPr>
    </w:p>
    <w:p w:rsidR="00E62D80" w:rsidRPr="00E62D80" w:rsidRDefault="00E62D80" w:rsidP="00E62D80">
      <w:pPr>
        <w:tabs>
          <w:tab w:val="num" w:pos="567"/>
        </w:tabs>
        <w:spacing w:line="240" w:lineRule="auto"/>
        <w:ind w:right="-2"/>
        <w:jc w:val="both"/>
        <w:rPr>
          <w:rFonts w:ascii="Times New Roman" w:hAnsi="Times New Roman" w:cs="Times New Roman"/>
          <w:sz w:val="24"/>
          <w:szCs w:val="24"/>
        </w:rPr>
      </w:pPr>
      <w:r w:rsidRPr="00E62D80">
        <w:rPr>
          <w:rFonts w:ascii="Times New Roman" w:hAnsi="Times New Roman" w:cs="Times New Roman"/>
          <w:sz w:val="24"/>
          <w:szCs w:val="24"/>
        </w:rPr>
        <w:t xml:space="preserve">A tantárgyak évfolyamaira meghatározott alkalmazható kottaanyagot, segédleteket és taneszközöket a tantervi programok tartalmazzák. </w:t>
      </w:r>
    </w:p>
    <w:p w:rsidR="00E62D80" w:rsidRDefault="00E62D80" w:rsidP="00E62D80">
      <w:pPr>
        <w:pStyle w:val="Szvegblokk"/>
        <w:tabs>
          <w:tab w:val="num" w:pos="567"/>
        </w:tabs>
        <w:ind w:hanging="873"/>
        <w:rPr>
          <w:sz w:val="24"/>
          <w:szCs w:val="24"/>
        </w:rPr>
      </w:pPr>
      <w:r w:rsidRPr="00E62D80">
        <w:rPr>
          <w:sz w:val="24"/>
          <w:szCs w:val="24"/>
        </w:rPr>
        <w:t xml:space="preserve">Szakmai szempontok a tankönyv választásánál: </w:t>
      </w:r>
    </w:p>
    <w:p w:rsidR="00E62D80" w:rsidRPr="00E62D80" w:rsidRDefault="00E62D80" w:rsidP="00E62D80">
      <w:pPr>
        <w:pStyle w:val="Szvegblokk"/>
        <w:tabs>
          <w:tab w:val="num" w:pos="567"/>
        </w:tabs>
        <w:ind w:hanging="873"/>
        <w:rPr>
          <w:sz w:val="24"/>
          <w:szCs w:val="24"/>
        </w:rPr>
      </w:pPr>
    </w:p>
    <w:p w:rsidR="00E62D80" w:rsidRPr="00E62D80" w:rsidRDefault="00E62D80" w:rsidP="00FC1770">
      <w:pPr>
        <w:pStyle w:val="Listaszerbekezds"/>
        <w:numPr>
          <w:ilvl w:val="0"/>
          <w:numId w:val="71"/>
        </w:numPr>
        <w:tabs>
          <w:tab w:val="num" w:pos="2160"/>
        </w:tabs>
        <w:ind w:right="-286"/>
        <w:jc w:val="both"/>
        <w:rPr>
          <w:rFonts w:ascii="Times New Roman" w:hAnsi="Times New Roman" w:cs="Times New Roman"/>
          <w:sz w:val="24"/>
          <w:szCs w:val="24"/>
        </w:rPr>
      </w:pPr>
      <w:r w:rsidRPr="00E62D80">
        <w:rPr>
          <w:rFonts w:ascii="Times New Roman" w:hAnsi="Times New Roman" w:cs="Times New Roman"/>
          <w:sz w:val="24"/>
          <w:szCs w:val="24"/>
        </w:rPr>
        <w:t xml:space="preserve">alkalmas legyen a több éves válogatásra </w:t>
      </w:r>
    </w:p>
    <w:p w:rsidR="00E62D80" w:rsidRPr="00E62D80" w:rsidRDefault="00E62D80" w:rsidP="00FC1770">
      <w:pPr>
        <w:pStyle w:val="Listaszerbekezds"/>
        <w:numPr>
          <w:ilvl w:val="0"/>
          <w:numId w:val="71"/>
        </w:numPr>
        <w:tabs>
          <w:tab w:val="num" w:pos="2160"/>
        </w:tabs>
        <w:ind w:right="-286"/>
        <w:jc w:val="both"/>
        <w:rPr>
          <w:rFonts w:ascii="Times New Roman" w:hAnsi="Times New Roman" w:cs="Times New Roman"/>
          <w:sz w:val="24"/>
          <w:szCs w:val="24"/>
        </w:rPr>
      </w:pPr>
      <w:r w:rsidRPr="00E62D80">
        <w:rPr>
          <w:rFonts w:ascii="Times New Roman" w:hAnsi="Times New Roman" w:cs="Times New Roman"/>
          <w:sz w:val="24"/>
          <w:szCs w:val="24"/>
        </w:rPr>
        <w:t xml:space="preserve">megfeleljen a tanuló fejlettségének </w:t>
      </w:r>
    </w:p>
    <w:p w:rsidR="00E62D80" w:rsidRPr="00E62D80" w:rsidRDefault="00E62D80" w:rsidP="00FC1770">
      <w:pPr>
        <w:pStyle w:val="Listaszerbekezds"/>
        <w:numPr>
          <w:ilvl w:val="0"/>
          <w:numId w:val="71"/>
        </w:numPr>
        <w:tabs>
          <w:tab w:val="num" w:pos="2160"/>
        </w:tabs>
        <w:ind w:right="-286"/>
        <w:jc w:val="both"/>
        <w:rPr>
          <w:rFonts w:ascii="Times New Roman" w:hAnsi="Times New Roman" w:cs="Times New Roman"/>
          <w:sz w:val="24"/>
          <w:szCs w:val="24"/>
        </w:rPr>
      </w:pPr>
      <w:r w:rsidRPr="00E62D80">
        <w:rPr>
          <w:rFonts w:ascii="Times New Roman" w:hAnsi="Times New Roman" w:cs="Times New Roman"/>
          <w:sz w:val="24"/>
          <w:szCs w:val="24"/>
        </w:rPr>
        <w:t xml:space="preserve">előnyben részesülnek a felmenőrendszerben készülő kiadványok </w:t>
      </w:r>
    </w:p>
    <w:p w:rsidR="00E62D80" w:rsidRPr="00E62D80" w:rsidRDefault="00E62D80" w:rsidP="00FC1770">
      <w:pPr>
        <w:pStyle w:val="Listaszerbekezds"/>
        <w:numPr>
          <w:ilvl w:val="0"/>
          <w:numId w:val="71"/>
        </w:numPr>
        <w:tabs>
          <w:tab w:val="num" w:pos="2160"/>
        </w:tabs>
        <w:ind w:right="-286"/>
        <w:jc w:val="both"/>
        <w:rPr>
          <w:rFonts w:ascii="Times New Roman" w:hAnsi="Times New Roman" w:cs="Times New Roman"/>
          <w:sz w:val="24"/>
          <w:szCs w:val="24"/>
        </w:rPr>
      </w:pPr>
      <w:r w:rsidRPr="00E62D80">
        <w:rPr>
          <w:rFonts w:ascii="Times New Roman" w:hAnsi="Times New Roman" w:cs="Times New Roman"/>
          <w:sz w:val="24"/>
          <w:szCs w:val="24"/>
        </w:rPr>
        <w:t xml:space="preserve">az elfogadható minőség mellett a mérsékelt ár figyelembevétele </w:t>
      </w:r>
    </w:p>
    <w:p w:rsidR="00E62D80" w:rsidRPr="00E62D80" w:rsidRDefault="00E62D80" w:rsidP="00E62D80">
      <w:pPr>
        <w:ind w:left="567" w:right="-2"/>
        <w:jc w:val="both"/>
        <w:rPr>
          <w:rFonts w:ascii="Times New Roman" w:hAnsi="Times New Roman" w:cs="Times New Roman"/>
          <w:sz w:val="24"/>
          <w:szCs w:val="24"/>
        </w:rPr>
      </w:pPr>
      <w:r w:rsidRPr="00E62D80">
        <w:rPr>
          <w:rFonts w:ascii="Times New Roman" w:hAnsi="Times New Roman" w:cs="Times New Roman"/>
          <w:sz w:val="24"/>
          <w:szCs w:val="24"/>
        </w:rPr>
        <w:t xml:space="preserve">A zeneismeret tanszak a szaktanárok által összeállított gyakorlási és összefoglalási anyagot is használja. </w:t>
      </w:r>
    </w:p>
    <w:p w:rsidR="00E936D9" w:rsidRPr="00E62D80" w:rsidRDefault="00E62D80" w:rsidP="00E62D80">
      <w:pPr>
        <w:ind w:left="567" w:right="-2"/>
        <w:jc w:val="both"/>
        <w:rPr>
          <w:rFonts w:ascii="Times New Roman" w:hAnsi="Times New Roman" w:cs="Times New Roman"/>
          <w:sz w:val="24"/>
          <w:szCs w:val="24"/>
        </w:rPr>
      </w:pPr>
      <w:r w:rsidRPr="00E62D80">
        <w:rPr>
          <w:rFonts w:ascii="Times New Roman" w:hAnsi="Times New Roman" w:cs="Times New Roman"/>
          <w:sz w:val="24"/>
          <w:szCs w:val="24"/>
        </w:rPr>
        <w:t>A tantervi programok által meghatározott taneszközök kötelezőek, és nélkülözhetet</w:t>
      </w:r>
      <w:r>
        <w:rPr>
          <w:rFonts w:ascii="Times New Roman" w:hAnsi="Times New Roman" w:cs="Times New Roman"/>
          <w:sz w:val="24"/>
          <w:szCs w:val="24"/>
        </w:rPr>
        <w:t>lenek a tantárgyak oktatásához.</w:t>
      </w:r>
    </w:p>
    <w:sectPr w:rsidR="00E936D9" w:rsidRPr="00E62D80" w:rsidSect="00E936D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30" w:rsidRDefault="005A4930" w:rsidP="00832D56">
      <w:pPr>
        <w:spacing w:after="0" w:line="240" w:lineRule="auto"/>
      </w:pPr>
      <w:r>
        <w:separator/>
      </w:r>
    </w:p>
  </w:endnote>
  <w:endnote w:type="continuationSeparator" w:id="0">
    <w:p w:rsidR="005A4930" w:rsidRDefault="005A4930" w:rsidP="00832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Italic">
    <w:altName w:val="Times New Roman"/>
    <w:panose1 w:val="00000000000000000000"/>
    <w:charset w:val="EE"/>
    <w:family w:val="roman"/>
    <w:notTrueType/>
    <w:pitch w:val="default"/>
    <w:sig w:usb0="00000005" w:usb1="00000000" w:usb2="00000000" w:usb3="00000000" w:csb0="00000002"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8282"/>
      <w:docPartObj>
        <w:docPartGallery w:val="Page Numbers (Bottom of Page)"/>
        <w:docPartUnique/>
      </w:docPartObj>
    </w:sdtPr>
    <w:sdtContent>
      <w:p w:rsidR="00177DBA" w:rsidRDefault="0051627C">
        <w:pPr>
          <w:pStyle w:val="llb"/>
          <w:jc w:val="center"/>
        </w:pPr>
        <w:fldSimple w:instr=" PAGE   \* MERGEFORMAT ">
          <w:r w:rsidR="00027F2A">
            <w:rPr>
              <w:noProof/>
            </w:rPr>
            <w:t>2</w:t>
          </w:r>
        </w:fldSimple>
      </w:p>
    </w:sdtContent>
  </w:sdt>
  <w:p w:rsidR="00177DBA" w:rsidRDefault="00177D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30" w:rsidRDefault="005A4930" w:rsidP="00832D56">
      <w:pPr>
        <w:spacing w:after="0" w:line="240" w:lineRule="auto"/>
      </w:pPr>
      <w:r>
        <w:separator/>
      </w:r>
    </w:p>
  </w:footnote>
  <w:footnote w:type="continuationSeparator" w:id="0">
    <w:p w:rsidR="005A4930" w:rsidRDefault="005A4930" w:rsidP="00832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BA" w:rsidRDefault="0051627C">
    <w:pPr>
      <w:pStyle w:val="lfej"/>
    </w:pPr>
    <w:r>
      <w:rPr>
        <w:noProof/>
        <w:lang w:eastAsia="hu-HU"/>
      </w:rPr>
      <w:pict>
        <v:group id="_x0000_s6153" style="position:absolute;margin-left:15.05pt;margin-top:14.15pt;width:565.25pt;height:60.1pt;z-index:251658240;mso-width-percent:950;mso-position-horizontal-relative:page;mso-position-vertical-relative:page;mso-width-percent:950" coordorigin="330,308" coordsize="11586,835" o:allowincell="f">
          <v:rect id="_x0000_s6154" style="position:absolute;left:377;top:360;width:9346;height:720;mso-position-horizontal-relative:page;mso-position-vertical:center;mso-position-vertical-relative:top-margin-area;v-text-anchor:middle" fillcolor="#ffc000" stroked="f" strokecolor="white" strokeweight="1.5pt">
            <v:textbox style="mso-next-textbox:#_x0000_s6154">
              <w:txbxContent>
                <w:p w:rsidR="00177DBA" w:rsidRPr="00851BF1" w:rsidRDefault="00177DBA" w:rsidP="00851BF1">
                  <w:pPr>
                    <w:pStyle w:val="lfej"/>
                    <w:jc w:val="center"/>
                    <w:rPr>
                      <w:rFonts w:ascii="Berlin Sans FB" w:hAnsi="Berlin Sans FB" w:cstheme="minorHAnsi"/>
                      <w:i/>
                      <w:color w:val="FFFFFF"/>
                      <w:sz w:val="24"/>
                      <w:szCs w:val="24"/>
                    </w:rPr>
                  </w:pPr>
                  <w:r w:rsidRPr="00851BF1">
                    <w:rPr>
                      <w:rFonts w:ascii="Berlin Sans FB" w:hAnsi="Berlin Sans FB" w:cstheme="minorHAnsi"/>
                      <w:i/>
                      <w:color w:val="FFFFFF"/>
                      <w:sz w:val="24"/>
                      <w:szCs w:val="24"/>
                    </w:rPr>
                    <w:t>Zempléni Árpád ÁMK Alapfokú M</w:t>
                  </w:r>
                  <w:r w:rsidRPr="00851BF1">
                    <w:rPr>
                      <w:rFonts w:cstheme="minorHAnsi"/>
                      <w:i/>
                      <w:color w:val="FFFFFF"/>
                      <w:sz w:val="24"/>
                      <w:szCs w:val="24"/>
                    </w:rPr>
                    <w:t>ű</w:t>
                  </w:r>
                  <w:r w:rsidRPr="00851BF1">
                    <w:rPr>
                      <w:rFonts w:ascii="Berlin Sans FB" w:hAnsi="Berlin Sans FB" w:cstheme="minorHAnsi"/>
                      <w:i/>
                      <w:color w:val="FFFFFF"/>
                      <w:sz w:val="24"/>
                      <w:szCs w:val="24"/>
                    </w:rPr>
                    <w:t>vészetoktatási Intézménye</w:t>
                  </w:r>
                  <w:r>
                    <w:rPr>
                      <w:rFonts w:ascii="Berlin Sans FB" w:hAnsi="Berlin Sans FB" w:cstheme="minorHAnsi"/>
                      <w:i/>
                      <w:color w:val="FFFFFF"/>
                      <w:sz w:val="24"/>
                      <w:szCs w:val="24"/>
                    </w:rPr>
                    <w:br/>
                  </w:r>
                  <w:r>
                    <w:rPr>
                      <w:rFonts w:ascii="Berlin Sans FB" w:hAnsi="Berlin Sans FB" w:cstheme="minorHAnsi"/>
                      <w:i/>
                      <w:color w:val="FFFFFF"/>
                      <w:sz w:val="24"/>
                      <w:szCs w:val="24"/>
                    </w:rPr>
                    <w:br/>
                  </w:r>
                  <w:r w:rsidRPr="00851BF1">
                    <w:rPr>
                      <w:rFonts w:ascii="Berlin Sans FB" w:hAnsi="Berlin Sans FB" w:cstheme="minorHAnsi"/>
                      <w:i/>
                      <w:color w:val="FFFFFF"/>
                      <w:sz w:val="24"/>
                      <w:szCs w:val="24"/>
                    </w:rPr>
                    <w:t>Pedagógiai Pro</w:t>
                  </w:r>
                  <w:r>
                    <w:rPr>
                      <w:rFonts w:ascii="Berlin Sans FB" w:hAnsi="Berlin Sans FB" w:cstheme="minorHAnsi"/>
                      <w:i/>
                      <w:color w:val="FFFFFF"/>
                      <w:sz w:val="24"/>
                      <w:szCs w:val="24"/>
                    </w:rPr>
                    <w:t>gram</w:t>
                  </w:r>
                </w:p>
              </w:txbxContent>
            </v:textbox>
          </v:rect>
          <v:rect id="_x0000_s6155" style="position:absolute;left:9763;top:360;width:2102;height:720;mso-position-horizontal-relative:page;mso-position-vertical:center;mso-position-vertical-relative:top-margin-area;v-text-anchor:middle" fillcolor="#4f81bd" stroked="f" strokecolor="white" strokeweight="2pt">
            <v:fill color2="#943634"/>
            <v:textbox style="mso-next-textbox:#_x0000_s6155">
              <w:txbxContent>
                <w:p w:rsidR="00177DBA" w:rsidRPr="0020769F" w:rsidRDefault="00177DBA" w:rsidP="00851BF1">
                  <w:pPr>
                    <w:pStyle w:val="lfej"/>
                    <w:jc w:val="center"/>
                    <w:rPr>
                      <w:rFonts w:ascii="Bell MT" w:hAnsi="Bell MT"/>
                      <w:b/>
                      <w:color w:val="FFFFFF"/>
                      <w:sz w:val="24"/>
                      <w:szCs w:val="24"/>
                    </w:rPr>
                  </w:pPr>
                  <w:r w:rsidRPr="0020769F">
                    <w:rPr>
                      <w:rFonts w:ascii="Bell MT" w:hAnsi="Bell MT"/>
                      <w:b/>
                      <w:color w:val="FFFFFF"/>
                      <w:sz w:val="24"/>
                      <w:szCs w:val="24"/>
                    </w:rPr>
                    <w:t>Tállya</w:t>
                  </w:r>
                </w:p>
                <w:p w:rsidR="00177DBA" w:rsidRPr="0020769F" w:rsidRDefault="00177DBA" w:rsidP="00851BF1">
                  <w:pPr>
                    <w:pStyle w:val="lfej"/>
                    <w:jc w:val="center"/>
                    <w:rPr>
                      <w:rFonts w:ascii="Bell MT" w:hAnsi="Bell MT"/>
                      <w:b/>
                      <w:color w:val="FFFFFF"/>
                      <w:sz w:val="24"/>
                      <w:szCs w:val="24"/>
                    </w:rPr>
                  </w:pPr>
                  <w:r w:rsidRPr="0020769F">
                    <w:rPr>
                      <w:rFonts w:ascii="Bell MT" w:hAnsi="Bell MT"/>
                      <w:b/>
                      <w:color w:val="FFFFFF"/>
                      <w:sz w:val="24"/>
                      <w:szCs w:val="24"/>
                    </w:rPr>
                    <w:t>2011. augusztus</w:t>
                  </w:r>
                </w:p>
              </w:txbxContent>
            </v:textbox>
          </v:rect>
          <v:rect id="_x0000_s6156"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7262B"/>
    <w:multiLevelType w:val="hybridMultilevel"/>
    <w:tmpl w:val="79890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6175F"/>
    <w:multiLevelType w:val="hybridMultilevel"/>
    <w:tmpl w:val="4EC08394"/>
    <w:lvl w:ilvl="0" w:tplc="3D58C02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6D65F6"/>
    <w:multiLevelType w:val="hybridMultilevel"/>
    <w:tmpl w:val="CA280F8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5A52896"/>
    <w:multiLevelType w:val="hybridMultilevel"/>
    <w:tmpl w:val="CF800B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7963D65"/>
    <w:multiLevelType w:val="hybridMultilevel"/>
    <w:tmpl w:val="0A383FEA"/>
    <w:lvl w:ilvl="0" w:tplc="040E000D">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5">
    <w:nsid w:val="089852C9"/>
    <w:multiLevelType w:val="hybridMultilevel"/>
    <w:tmpl w:val="16B6B01A"/>
    <w:lvl w:ilvl="0" w:tplc="DB2CA90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98F6409"/>
    <w:multiLevelType w:val="hybridMultilevel"/>
    <w:tmpl w:val="0930D79C"/>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7">
    <w:nsid w:val="0AB2041F"/>
    <w:multiLevelType w:val="hybridMultilevel"/>
    <w:tmpl w:val="A88EE97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0B4756CA"/>
    <w:multiLevelType w:val="hybridMultilevel"/>
    <w:tmpl w:val="96D4ECD2"/>
    <w:lvl w:ilvl="0" w:tplc="2D22E7F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BFD1DB4"/>
    <w:multiLevelType w:val="hybridMultilevel"/>
    <w:tmpl w:val="6FE03E10"/>
    <w:lvl w:ilvl="0" w:tplc="040E000F">
      <w:start w:val="1"/>
      <w:numFmt w:val="decimal"/>
      <w:lvlText w:val="%1."/>
      <w:lvlJc w:val="left"/>
      <w:pPr>
        <w:tabs>
          <w:tab w:val="num" w:pos="720"/>
        </w:tabs>
        <w:ind w:left="720" w:hanging="360"/>
      </w:pPr>
      <w:rPr>
        <w:rFonts w:hint="default"/>
      </w:rPr>
    </w:lvl>
    <w:lvl w:ilvl="1" w:tplc="6F86C0F0">
      <w:start w:val="169"/>
      <w:numFmt w:val="decimal"/>
      <w:lvlText w:val="%2-"/>
      <w:lvlJc w:val="left"/>
      <w:pPr>
        <w:tabs>
          <w:tab w:val="num" w:pos="1515"/>
        </w:tabs>
        <w:ind w:left="1515" w:hanging="43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0F0F60CD"/>
    <w:multiLevelType w:val="hybridMultilevel"/>
    <w:tmpl w:val="B294840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06F3592"/>
    <w:multiLevelType w:val="hybridMultilevel"/>
    <w:tmpl w:val="A210C610"/>
    <w:lvl w:ilvl="0" w:tplc="F550BAC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10C17E09"/>
    <w:multiLevelType w:val="hybridMultilevel"/>
    <w:tmpl w:val="D034E170"/>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3">
    <w:nsid w:val="1160537C"/>
    <w:multiLevelType w:val="hybridMultilevel"/>
    <w:tmpl w:val="12A0E796"/>
    <w:lvl w:ilvl="0" w:tplc="040E000D">
      <w:start w:val="1"/>
      <w:numFmt w:val="bullet"/>
      <w:lvlText w:val=""/>
      <w:lvlJc w:val="left"/>
      <w:pPr>
        <w:ind w:left="720" w:hanging="360"/>
      </w:pPr>
      <w:rPr>
        <w:rFonts w:ascii="Wingdings" w:hAnsi="Wingdings" w:hint="default"/>
      </w:rPr>
    </w:lvl>
    <w:lvl w:ilvl="1" w:tplc="2D903C60">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18B26D8"/>
    <w:multiLevelType w:val="hybridMultilevel"/>
    <w:tmpl w:val="5276F556"/>
    <w:lvl w:ilvl="0" w:tplc="040E0001">
      <w:start w:val="1"/>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24E5B88"/>
    <w:multiLevelType w:val="hybridMultilevel"/>
    <w:tmpl w:val="60FAD64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135732CF"/>
    <w:multiLevelType w:val="hybridMultilevel"/>
    <w:tmpl w:val="F2844D96"/>
    <w:lvl w:ilvl="0" w:tplc="62D60396">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7">
    <w:nsid w:val="14E012B9"/>
    <w:multiLevelType w:val="hybridMultilevel"/>
    <w:tmpl w:val="CA3E345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599554D"/>
    <w:multiLevelType w:val="hybridMultilevel"/>
    <w:tmpl w:val="8E9C6D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64D3BAB"/>
    <w:multiLevelType w:val="hybridMultilevel"/>
    <w:tmpl w:val="7E783024"/>
    <w:lvl w:ilvl="0" w:tplc="040E000D">
      <w:start w:val="1"/>
      <w:numFmt w:val="bullet"/>
      <w:lvlText w:val=""/>
      <w:lvlJc w:val="left"/>
      <w:pPr>
        <w:ind w:left="720" w:hanging="360"/>
      </w:pPr>
      <w:rPr>
        <w:rFonts w:ascii="Wingdings" w:hAnsi="Wingdings" w:hint="default"/>
      </w:rPr>
    </w:lvl>
    <w:lvl w:ilvl="1" w:tplc="040E000D">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B112150"/>
    <w:multiLevelType w:val="hybridMultilevel"/>
    <w:tmpl w:val="E174C77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1B2342C7"/>
    <w:multiLevelType w:val="hybridMultilevel"/>
    <w:tmpl w:val="126E4AF2"/>
    <w:lvl w:ilvl="0" w:tplc="FB301806">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nsid w:val="1E8F1AA0"/>
    <w:multiLevelType w:val="hybridMultilevel"/>
    <w:tmpl w:val="A4B2AE9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1F651342"/>
    <w:multiLevelType w:val="hybridMultilevel"/>
    <w:tmpl w:val="A43AD0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6D0220A"/>
    <w:multiLevelType w:val="hybridMultilevel"/>
    <w:tmpl w:val="15CA4246"/>
    <w:lvl w:ilvl="0" w:tplc="C09E0CA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72C72C4"/>
    <w:multiLevelType w:val="hybridMultilevel"/>
    <w:tmpl w:val="A5DECA90"/>
    <w:lvl w:ilvl="0" w:tplc="B324F25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830706C"/>
    <w:multiLevelType w:val="hybridMultilevel"/>
    <w:tmpl w:val="09102806"/>
    <w:lvl w:ilvl="0" w:tplc="5A5A9C84">
      <w:start w:val="5"/>
      <w:numFmt w:val="bullet"/>
      <w:lvlText w:val="-"/>
      <w:lvlJc w:val="left"/>
      <w:pPr>
        <w:ind w:left="3900" w:hanging="360"/>
      </w:pPr>
      <w:rPr>
        <w:rFonts w:ascii="Times New Roman" w:eastAsiaTheme="minorHAnsi"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7">
    <w:nsid w:val="29530300"/>
    <w:multiLevelType w:val="hybridMultilevel"/>
    <w:tmpl w:val="B6649B5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2FD65BDC"/>
    <w:multiLevelType w:val="hybridMultilevel"/>
    <w:tmpl w:val="CBA0604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3080547A"/>
    <w:multiLevelType w:val="hybridMultilevel"/>
    <w:tmpl w:val="E5D6D646"/>
    <w:lvl w:ilvl="0" w:tplc="2272BD12">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nsid w:val="310A1761"/>
    <w:multiLevelType w:val="hybridMultilevel"/>
    <w:tmpl w:val="C7B877DC"/>
    <w:lvl w:ilvl="0" w:tplc="023E3BE8">
      <w:start w:val="1"/>
      <w:numFmt w:val="decimal"/>
      <w:lvlText w:val="%1."/>
      <w:lvlJc w:val="left"/>
      <w:pPr>
        <w:tabs>
          <w:tab w:val="num" w:pos="1065"/>
        </w:tabs>
        <w:ind w:left="1065" w:hanging="360"/>
      </w:pPr>
      <w:rPr>
        <w:rFonts w:hint="default"/>
      </w:rPr>
    </w:lvl>
    <w:lvl w:ilvl="1" w:tplc="040E0005">
      <w:start w:val="1"/>
      <w:numFmt w:val="bullet"/>
      <w:lvlText w:val=""/>
      <w:lvlJc w:val="left"/>
      <w:pPr>
        <w:tabs>
          <w:tab w:val="num" w:pos="1785"/>
        </w:tabs>
        <w:ind w:left="1785" w:hanging="360"/>
      </w:pPr>
      <w:rPr>
        <w:rFonts w:ascii="Wingdings" w:hAnsi="Wingdings" w:hint="default"/>
      </w:r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31">
    <w:nsid w:val="343E78B3"/>
    <w:multiLevelType w:val="hybridMultilevel"/>
    <w:tmpl w:val="6F86DE9A"/>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2">
    <w:nsid w:val="357C18AF"/>
    <w:multiLevelType w:val="hybridMultilevel"/>
    <w:tmpl w:val="276A743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39BA43D6"/>
    <w:multiLevelType w:val="hybridMultilevel"/>
    <w:tmpl w:val="984E528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39EB2EB8"/>
    <w:multiLevelType w:val="hybridMultilevel"/>
    <w:tmpl w:val="75B802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AA45913"/>
    <w:multiLevelType w:val="hybridMultilevel"/>
    <w:tmpl w:val="CC86D172"/>
    <w:lvl w:ilvl="0" w:tplc="040E000D">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6">
    <w:nsid w:val="3B740B7A"/>
    <w:multiLevelType w:val="hybridMultilevel"/>
    <w:tmpl w:val="E6B8C840"/>
    <w:lvl w:ilvl="0" w:tplc="C09E0CA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B7E0CD6"/>
    <w:multiLevelType w:val="hybridMultilevel"/>
    <w:tmpl w:val="4244C12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DB46621"/>
    <w:multiLevelType w:val="hybridMultilevel"/>
    <w:tmpl w:val="5496513E"/>
    <w:lvl w:ilvl="0" w:tplc="01BABE5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44A062FB"/>
    <w:multiLevelType w:val="hybridMultilevel"/>
    <w:tmpl w:val="61E4C78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nsid w:val="46486DFE"/>
    <w:multiLevelType w:val="hybridMultilevel"/>
    <w:tmpl w:val="F2F402F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nsid w:val="4AEA37A3"/>
    <w:multiLevelType w:val="singleLevel"/>
    <w:tmpl w:val="040E0001"/>
    <w:lvl w:ilvl="0">
      <w:start w:val="1"/>
      <w:numFmt w:val="bullet"/>
      <w:pStyle w:val="felsorolnormal"/>
      <w:lvlText w:val=""/>
      <w:lvlJc w:val="left"/>
      <w:pPr>
        <w:tabs>
          <w:tab w:val="num" w:pos="360"/>
        </w:tabs>
        <w:ind w:left="360" w:hanging="360"/>
      </w:pPr>
      <w:rPr>
        <w:rFonts w:ascii="Symbol" w:hAnsi="Symbol" w:hint="default"/>
      </w:rPr>
    </w:lvl>
  </w:abstractNum>
  <w:abstractNum w:abstractNumId="42">
    <w:nsid w:val="4F827289"/>
    <w:multiLevelType w:val="hybridMultilevel"/>
    <w:tmpl w:val="51B6286C"/>
    <w:lvl w:ilvl="0" w:tplc="F9F6D732">
      <w:start w:val="1"/>
      <w:numFmt w:val="decimal"/>
      <w:lvlText w:val="%1."/>
      <w:lvlJc w:val="left"/>
      <w:pPr>
        <w:tabs>
          <w:tab w:val="num" w:pos="1065"/>
        </w:tabs>
        <w:ind w:left="1065" w:hanging="360"/>
      </w:pPr>
      <w:rPr>
        <w:rFonts w:hint="default"/>
      </w:rPr>
    </w:lvl>
    <w:lvl w:ilvl="1" w:tplc="A626A292">
      <w:start w:val="1"/>
      <w:numFmt w:val="bullet"/>
      <w:lvlText w:val=""/>
      <w:lvlJc w:val="left"/>
      <w:pPr>
        <w:tabs>
          <w:tab w:val="num" w:pos="1785"/>
        </w:tabs>
        <w:ind w:left="1425" w:firstLine="0"/>
      </w:pPr>
      <w:rPr>
        <w:rFonts w:ascii="Wingdings" w:hAnsi="Wingdings" w:hint="default"/>
      </w:rPr>
    </w:lvl>
    <w:lvl w:ilvl="2" w:tplc="040E001B">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43">
    <w:nsid w:val="56455C4B"/>
    <w:multiLevelType w:val="hybridMultilevel"/>
    <w:tmpl w:val="D632B5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nsid w:val="56BCAB2F"/>
    <w:multiLevelType w:val="hybridMultilevel"/>
    <w:tmpl w:val="EB1E9D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577028CC"/>
    <w:multiLevelType w:val="hybridMultilevel"/>
    <w:tmpl w:val="ACFE2360"/>
    <w:lvl w:ilvl="0" w:tplc="E0F24DF2">
      <w:start w:val="5"/>
      <w:numFmt w:val="decimal"/>
      <w:lvlText w:val="%1"/>
      <w:lvlJc w:val="left"/>
      <w:pPr>
        <w:tabs>
          <w:tab w:val="num" w:pos="2484"/>
        </w:tabs>
        <w:ind w:left="2484" w:hanging="360"/>
      </w:pPr>
      <w:rPr>
        <w:rFonts w:hint="default"/>
      </w:rPr>
    </w:lvl>
    <w:lvl w:ilvl="1" w:tplc="040E0019" w:tentative="1">
      <w:start w:val="1"/>
      <w:numFmt w:val="lowerLetter"/>
      <w:lvlText w:val="%2."/>
      <w:lvlJc w:val="left"/>
      <w:pPr>
        <w:tabs>
          <w:tab w:val="num" w:pos="3204"/>
        </w:tabs>
        <w:ind w:left="3204" w:hanging="360"/>
      </w:pPr>
    </w:lvl>
    <w:lvl w:ilvl="2" w:tplc="040E001B" w:tentative="1">
      <w:start w:val="1"/>
      <w:numFmt w:val="lowerRoman"/>
      <w:lvlText w:val="%3."/>
      <w:lvlJc w:val="right"/>
      <w:pPr>
        <w:tabs>
          <w:tab w:val="num" w:pos="3924"/>
        </w:tabs>
        <w:ind w:left="3924" w:hanging="180"/>
      </w:pPr>
    </w:lvl>
    <w:lvl w:ilvl="3" w:tplc="040E000F" w:tentative="1">
      <w:start w:val="1"/>
      <w:numFmt w:val="decimal"/>
      <w:lvlText w:val="%4."/>
      <w:lvlJc w:val="left"/>
      <w:pPr>
        <w:tabs>
          <w:tab w:val="num" w:pos="4644"/>
        </w:tabs>
        <w:ind w:left="4644" w:hanging="360"/>
      </w:pPr>
    </w:lvl>
    <w:lvl w:ilvl="4" w:tplc="040E0019" w:tentative="1">
      <w:start w:val="1"/>
      <w:numFmt w:val="lowerLetter"/>
      <w:lvlText w:val="%5."/>
      <w:lvlJc w:val="left"/>
      <w:pPr>
        <w:tabs>
          <w:tab w:val="num" w:pos="5364"/>
        </w:tabs>
        <w:ind w:left="5364" w:hanging="360"/>
      </w:pPr>
    </w:lvl>
    <w:lvl w:ilvl="5" w:tplc="040E001B" w:tentative="1">
      <w:start w:val="1"/>
      <w:numFmt w:val="lowerRoman"/>
      <w:lvlText w:val="%6."/>
      <w:lvlJc w:val="right"/>
      <w:pPr>
        <w:tabs>
          <w:tab w:val="num" w:pos="6084"/>
        </w:tabs>
        <w:ind w:left="6084" w:hanging="180"/>
      </w:pPr>
    </w:lvl>
    <w:lvl w:ilvl="6" w:tplc="040E000F" w:tentative="1">
      <w:start w:val="1"/>
      <w:numFmt w:val="decimal"/>
      <w:lvlText w:val="%7."/>
      <w:lvlJc w:val="left"/>
      <w:pPr>
        <w:tabs>
          <w:tab w:val="num" w:pos="6804"/>
        </w:tabs>
        <w:ind w:left="6804" w:hanging="360"/>
      </w:pPr>
    </w:lvl>
    <w:lvl w:ilvl="7" w:tplc="040E0019" w:tentative="1">
      <w:start w:val="1"/>
      <w:numFmt w:val="lowerLetter"/>
      <w:lvlText w:val="%8."/>
      <w:lvlJc w:val="left"/>
      <w:pPr>
        <w:tabs>
          <w:tab w:val="num" w:pos="7524"/>
        </w:tabs>
        <w:ind w:left="7524" w:hanging="360"/>
      </w:pPr>
    </w:lvl>
    <w:lvl w:ilvl="8" w:tplc="040E001B" w:tentative="1">
      <w:start w:val="1"/>
      <w:numFmt w:val="lowerRoman"/>
      <w:lvlText w:val="%9."/>
      <w:lvlJc w:val="right"/>
      <w:pPr>
        <w:tabs>
          <w:tab w:val="num" w:pos="8244"/>
        </w:tabs>
        <w:ind w:left="8244" w:hanging="180"/>
      </w:pPr>
    </w:lvl>
  </w:abstractNum>
  <w:abstractNum w:abstractNumId="46">
    <w:nsid w:val="582F5BE3"/>
    <w:multiLevelType w:val="hybridMultilevel"/>
    <w:tmpl w:val="793685A0"/>
    <w:lvl w:ilvl="0" w:tplc="2382B8C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58B033DA"/>
    <w:multiLevelType w:val="hybridMultilevel"/>
    <w:tmpl w:val="6530392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nsid w:val="58BC5CF1"/>
    <w:multiLevelType w:val="hybridMultilevel"/>
    <w:tmpl w:val="A19AFD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5AE96BA9"/>
    <w:multiLevelType w:val="hybridMultilevel"/>
    <w:tmpl w:val="BAEC9166"/>
    <w:lvl w:ilvl="0" w:tplc="6C5A34E8">
      <w:start w:val="1"/>
      <w:numFmt w:val="upperRoman"/>
      <w:pStyle w:val="Cmsor1"/>
      <w:lvlText w:val="%1."/>
      <w:lvlJc w:val="left"/>
      <w:pPr>
        <w:tabs>
          <w:tab w:val="num" w:pos="1004"/>
        </w:tabs>
        <w:ind w:left="1004" w:hanging="720"/>
      </w:pPr>
      <w:rPr>
        <w:rFonts w:hint="default"/>
      </w:rPr>
    </w:lvl>
    <w:lvl w:ilvl="1" w:tplc="5622CE26">
      <w:start w:val="1"/>
      <w:numFmt w:val="decimal"/>
      <w:lvlText w:val="%2."/>
      <w:lvlJc w:val="left"/>
      <w:pPr>
        <w:tabs>
          <w:tab w:val="num" w:pos="1440"/>
        </w:tabs>
        <w:ind w:left="1440" w:hanging="360"/>
      </w:pPr>
      <w:rPr>
        <w:rFonts w:hint="default"/>
      </w:rPr>
    </w:lvl>
    <w:lvl w:ilvl="2" w:tplc="6D389DF2">
      <w:start w:val="1"/>
      <w:numFmt w:val="bullet"/>
      <w:lvlText w:val="-"/>
      <w:lvlJc w:val="left"/>
      <w:pPr>
        <w:tabs>
          <w:tab w:val="num" w:pos="1920"/>
        </w:tabs>
        <w:ind w:left="1920" w:hanging="360"/>
      </w:pPr>
      <w:rPr>
        <w:rFonts w:ascii="Times New Roman" w:eastAsia="Times New Roman" w:hAnsi="Times New Roman" w:cs="Times New Roman" w:hint="default"/>
      </w:rPr>
    </w:lvl>
    <w:lvl w:ilvl="3" w:tplc="C09E0CAC">
      <w:start w:val="3"/>
      <w:numFmt w:val="bullet"/>
      <w:lvlText w:val="–"/>
      <w:lvlJc w:val="left"/>
      <w:pPr>
        <w:tabs>
          <w:tab w:val="num" w:pos="2880"/>
        </w:tabs>
        <w:ind w:left="2880" w:hanging="360"/>
      </w:pPr>
      <w:rPr>
        <w:rFonts w:ascii="Times New Roman" w:eastAsia="Times New Roman" w:hAnsi="Times New Roman" w:cs="Times New Roman" w:hint="default"/>
      </w:rPr>
    </w:lvl>
    <w:lvl w:ilvl="4" w:tplc="040E0019">
      <w:start w:val="1"/>
      <w:numFmt w:val="lowerLetter"/>
      <w:lvlText w:val="%5."/>
      <w:lvlJc w:val="left"/>
      <w:pPr>
        <w:tabs>
          <w:tab w:val="num" w:pos="3600"/>
        </w:tabs>
        <w:ind w:left="3600" w:hanging="360"/>
      </w:pPr>
    </w:lvl>
    <w:lvl w:ilvl="5" w:tplc="A39AB49E">
      <w:start w:val="2"/>
      <w:numFmt w:val="decimal"/>
      <w:lvlText w:val="%6"/>
      <w:lvlJc w:val="left"/>
      <w:pPr>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nsid w:val="5AEC491B"/>
    <w:multiLevelType w:val="hybridMultilevel"/>
    <w:tmpl w:val="98789B4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nsid w:val="5BC22422"/>
    <w:multiLevelType w:val="hybridMultilevel"/>
    <w:tmpl w:val="25B96E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5EB92C94"/>
    <w:multiLevelType w:val="hybridMultilevel"/>
    <w:tmpl w:val="A8C62E5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61900D87"/>
    <w:multiLevelType w:val="hybridMultilevel"/>
    <w:tmpl w:val="6546A2E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63810EA6"/>
    <w:multiLevelType w:val="hybridMultilevel"/>
    <w:tmpl w:val="9222BE38"/>
    <w:lvl w:ilvl="0" w:tplc="C83AE108">
      <w:start w:val="1"/>
      <w:numFmt w:val="bullet"/>
      <w:pStyle w:val="normlbe"/>
      <w:lvlText w:val=""/>
      <w:lvlJc w:val="left"/>
      <w:pPr>
        <w:tabs>
          <w:tab w:val="num" w:pos="1068"/>
        </w:tabs>
        <w:ind w:left="1068" w:hanging="360"/>
      </w:pPr>
      <w:rPr>
        <w:rFonts w:ascii="Symbol" w:eastAsia="Times New Roman" w:hAnsi="Symbol" w:cs="Times New Roman"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5">
    <w:nsid w:val="63F61AC8"/>
    <w:multiLevelType w:val="hybridMultilevel"/>
    <w:tmpl w:val="1FBCF29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678948D1"/>
    <w:multiLevelType w:val="hybridMultilevel"/>
    <w:tmpl w:val="88D6248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69424B25"/>
    <w:multiLevelType w:val="hybridMultilevel"/>
    <w:tmpl w:val="8430C1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nsid w:val="69C753EE"/>
    <w:multiLevelType w:val="hybridMultilevel"/>
    <w:tmpl w:val="1AA808E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6B0B4F5C"/>
    <w:multiLevelType w:val="hybridMultilevel"/>
    <w:tmpl w:val="8960C38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0">
    <w:nsid w:val="6B1E3898"/>
    <w:multiLevelType w:val="hybridMultilevel"/>
    <w:tmpl w:val="E30607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nsid w:val="6B584EE2"/>
    <w:multiLevelType w:val="hybridMultilevel"/>
    <w:tmpl w:val="E8F228EE"/>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62">
    <w:nsid w:val="6ED1075B"/>
    <w:multiLevelType w:val="hybridMultilevel"/>
    <w:tmpl w:val="85C0A8D8"/>
    <w:lvl w:ilvl="0" w:tplc="A8D47F84">
      <w:start w:val="4"/>
      <w:numFmt w:val="decimal"/>
      <w:lvlText w:val="%1"/>
      <w:lvlJc w:val="left"/>
      <w:pPr>
        <w:ind w:left="6729" w:hanging="360"/>
      </w:pPr>
      <w:rPr>
        <w:rFonts w:hint="default"/>
      </w:rPr>
    </w:lvl>
    <w:lvl w:ilvl="1" w:tplc="040E0019" w:tentative="1">
      <w:start w:val="1"/>
      <w:numFmt w:val="lowerLetter"/>
      <w:lvlText w:val="%2."/>
      <w:lvlJc w:val="left"/>
      <w:pPr>
        <w:ind w:left="7449" w:hanging="360"/>
      </w:pPr>
    </w:lvl>
    <w:lvl w:ilvl="2" w:tplc="040E001B" w:tentative="1">
      <w:start w:val="1"/>
      <w:numFmt w:val="lowerRoman"/>
      <w:lvlText w:val="%3."/>
      <w:lvlJc w:val="right"/>
      <w:pPr>
        <w:ind w:left="8169" w:hanging="180"/>
      </w:pPr>
    </w:lvl>
    <w:lvl w:ilvl="3" w:tplc="040E000F" w:tentative="1">
      <w:start w:val="1"/>
      <w:numFmt w:val="decimal"/>
      <w:lvlText w:val="%4."/>
      <w:lvlJc w:val="left"/>
      <w:pPr>
        <w:ind w:left="8889" w:hanging="360"/>
      </w:pPr>
    </w:lvl>
    <w:lvl w:ilvl="4" w:tplc="040E0019" w:tentative="1">
      <w:start w:val="1"/>
      <w:numFmt w:val="lowerLetter"/>
      <w:lvlText w:val="%5."/>
      <w:lvlJc w:val="left"/>
      <w:pPr>
        <w:ind w:left="9609" w:hanging="360"/>
      </w:pPr>
    </w:lvl>
    <w:lvl w:ilvl="5" w:tplc="040E001B" w:tentative="1">
      <w:start w:val="1"/>
      <w:numFmt w:val="lowerRoman"/>
      <w:lvlText w:val="%6."/>
      <w:lvlJc w:val="right"/>
      <w:pPr>
        <w:ind w:left="10329" w:hanging="180"/>
      </w:pPr>
    </w:lvl>
    <w:lvl w:ilvl="6" w:tplc="040E000F" w:tentative="1">
      <w:start w:val="1"/>
      <w:numFmt w:val="decimal"/>
      <w:lvlText w:val="%7."/>
      <w:lvlJc w:val="left"/>
      <w:pPr>
        <w:ind w:left="11049" w:hanging="360"/>
      </w:pPr>
    </w:lvl>
    <w:lvl w:ilvl="7" w:tplc="040E0019" w:tentative="1">
      <w:start w:val="1"/>
      <w:numFmt w:val="lowerLetter"/>
      <w:lvlText w:val="%8."/>
      <w:lvlJc w:val="left"/>
      <w:pPr>
        <w:ind w:left="11769" w:hanging="360"/>
      </w:pPr>
    </w:lvl>
    <w:lvl w:ilvl="8" w:tplc="040E001B" w:tentative="1">
      <w:start w:val="1"/>
      <w:numFmt w:val="lowerRoman"/>
      <w:lvlText w:val="%9."/>
      <w:lvlJc w:val="right"/>
      <w:pPr>
        <w:ind w:left="12489" w:hanging="180"/>
      </w:pPr>
    </w:lvl>
  </w:abstractNum>
  <w:abstractNum w:abstractNumId="63">
    <w:nsid w:val="71CD10E5"/>
    <w:multiLevelType w:val="hybridMultilevel"/>
    <w:tmpl w:val="022E12F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4">
    <w:nsid w:val="729D2EEE"/>
    <w:multiLevelType w:val="hybridMultilevel"/>
    <w:tmpl w:val="CBA63FE4"/>
    <w:lvl w:ilvl="0" w:tplc="55C4B950">
      <w:start w:val="1"/>
      <w:numFmt w:val="decimal"/>
      <w:lvlText w:val="%1."/>
      <w:lvlJc w:val="left"/>
      <w:pPr>
        <w:tabs>
          <w:tab w:val="num" w:pos="1065"/>
        </w:tabs>
        <w:ind w:left="1065" w:hanging="360"/>
      </w:pPr>
      <w:rPr>
        <w:rFonts w:hint="default"/>
      </w:rPr>
    </w:lvl>
    <w:lvl w:ilvl="1" w:tplc="040E0005">
      <w:start w:val="1"/>
      <w:numFmt w:val="bullet"/>
      <w:lvlText w:val=""/>
      <w:lvlJc w:val="left"/>
      <w:pPr>
        <w:tabs>
          <w:tab w:val="num" w:pos="1785"/>
        </w:tabs>
        <w:ind w:left="1785" w:hanging="360"/>
      </w:pPr>
      <w:rPr>
        <w:rFonts w:ascii="Wingdings" w:hAnsi="Wingdings" w:hint="default"/>
      </w:rPr>
    </w:lvl>
    <w:lvl w:ilvl="2" w:tplc="040E001B">
      <w:start w:val="1"/>
      <w:numFmt w:val="lowerRoman"/>
      <w:lvlText w:val="%3."/>
      <w:lvlJc w:val="right"/>
      <w:pPr>
        <w:tabs>
          <w:tab w:val="num" w:pos="2505"/>
        </w:tabs>
        <w:ind w:left="2505" w:hanging="180"/>
      </w:pPr>
    </w:lvl>
    <w:lvl w:ilvl="3" w:tplc="040E000F">
      <w:start w:val="1"/>
      <w:numFmt w:val="decimal"/>
      <w:lvlText w:val="%4."/>
      <w:lvlJc w:val="left"/>
      <w:pPr>
        <w:tabs>
          <w:tab w:val="num" w:pos="3225"/>
        </w:tabs>
        <w:ind w:left="3225" w:hanging="360"/>
      </w:pPr>
    </w:lvl>
    <w:lvl w:ilvl="4" w:tplc="040E0019">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65">
    <w:nsid w:val="73695C9C"/>
    <w:multiLevelType w:val="hybridMultilevel"/>
    <w:tmpl w:val="187A714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762FE83F"/>
    <w:multiLevelType w:val="hybridMultilevel"/>
    <w:tmpl w:val="3FCEFD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766D7670"/>
    <w:multiLevelType w:val="hybridMultilevel"/>
    <w:tmpl w:val="32CE4F16"/>
    <w:lvl w:ilvl="0" w:tplc="82AC84A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3FE8DF6">
      <w:start w:val="1"/>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79DA0277"/>
    <w:multiLevelType w:val="hybridMultilevel"/>
    <w:tmpl w:val="FDD0AAC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9">
    <w:nsid w:val="7A1D7CDD"/>
    <w:multiLevelType w:val="hybridMultilevel"/>
    <w:tmpl w:val="C0667F4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0">
    <w:nsid w:val="7F4378A6"/>
    <w:multiLevelType w:val="hybridMultilevel"/>
    <w:tmpl w:val="93B61A12"/>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9"/>
  </w:num>
  <w:num w:numId="2">
    <w:abstractNumId w:val="56"/>
  </w:num>
  <w:num w:numId="3">
    <w:abstractNumId w:val="37"/>
  </w:num>
  <w:num w:numId="4">
    <w:abstractNumId w:val="13"/>
  </w:num>
  <w:num w:numId="5">
    <w:abstractNumId w:val="4"/>
  </w:num>
  <w:num w:numId="6">
    <w:abstractNumId w:val="19"/>
  </w:num>
  <w:num w:numId="7">
    <w:abstractNumId w:val="52"/>
  </w:num>
  <w:num w:numId="8">
    <w:abstractNumId w:val="70"/>
  </w:num>
  <w:num w:numId="9">
    <w:abstractNumId w:val="58"/>
  </w:num>
  <w:num w:numId="10">
    <w:abstractNumId w:val="12"/>
  </w:num>
  <w:num w:numId="11">
    <w:abstractNumId w:val="6"/>
  </w:num>
  <w:num w:numId="12">
    <w:abstractNumId w:val="2"/>
  </w:num>
  <w:num w:numId="13">
    <w:abstractNumId w:val="61"/>
  </w:num>
  <w:num w:numId="14">
    <w:abstractNumId w:val="45"/>
  </w:num>
  <w:num w:numId="15">
    <w:abstractNumId w:val="31"/>
  </w:num>
  <w:num w:numId="16">
    <w:abstractNumId w:val="53"/>
  </w:num>
  <w:num w:numId="17">
    <w:abstractNumId w:val="64"/>
  </w:num>
  <w:num w:numId="18">
    <w:abstractNumId w:val="30"/>
  </w:num>
  <w:num w:numId="19">
    <w:abstractNumId w:val="42"/>
  </w:num>
  <w:num w:numId="20">
    <w:abstractNumId w:val="16"/>
  </w:num>
  <w:num w:numId="21">
    <w:abstractNumId w:val="62"/>
  </w:num>
  <w:num w:numId="22">
    <w:abstractNumId w:val="18"/>
  </w:num>
  <w:num w:numId="23">
    <w:abstractNumId w:val="0"/>
  </w:num>
  <w:num w:numId="24">
    <w:abstractNumId w:val="51"/>
  </w:num>
  <w:num w:numId="25">
    <w:abstractNumId w:val="66"/>
  </w:num>
  <w:num w:numId="26">
    <w:abstractNumId w:val="44"/>
  </w:num>
  <w:num w:numId="27">
    <w:abstractNumId w:val="34"/>
  </w:num>
  <w:num w:numId="28">
    <w:abstractNumId w:val="67"/>
  </w:num>
  <w:num w:numId="29">
    <w:abstractNumId w:val="29"/>
  </w:num>
  <w:num w:numId="30">
    <w:abstractNumId w:val="24"/>
  </w:num>
  <w:num w:numId="31">
    <w:abstractNumId w:val="46"/>
  </w:num>
  <w:num w:numId="32">
    <w:abstractNumId w:val="8"/>
  </w:num>
  <w:num w:numId="33">
    <w:abstractNumId w:val="21"/>
  </w:num>
  <w:num w:numId="34">
    <w:abstractNumId w:val="55"/>
  </w:num>
  <w:num w:numId="35">
    <w:abstractNumId w:val="65"/>
  </w:num>
  <w:num w:numId="36">
    <w:abstractNumId w:val="59"/>
  </w:num>
  <w:num w:numId="37">
    <w:abstractNumId w:val="17"/>
  </w:num>
  <w:num w:numId="38">
    <w:abstractNumId w:val="15"/>
  </w:num>
  <w:num w:numId="39">
    <w:abstractNumId w:val="14"/>
  </w:num>
  <w:num w:numId="40">
    <w:abstractNumId w:val="47"/>
  </w:num>
  <w:num w:numId="41">
    <w:abstractNumId w:val="25"/>
  </w:num>
  <w:num w:numId="42">
    <w:abstractNumId w:val="9"/>
  </w:num>
  <w:num w:numId="43">
    <w:abstractNumId w:val="36"/>
  </w:num>
  <w:num w:numId="44">
    <w:abstractNumId w:val="26"/>
  </w:num>
  <w:num w:numId="45">
    <w:abstractNumId w:val="54"/>
  </w:num>
  <w:num w:numId="46">
    <w:abstractNumId w:val="1"/>
  </w:num>
  <w:num w:numId="47">
    <w:abstractNumId w:val="63"/>
  </w:num>
  <w:num w:numId="48">
    <w:abstractNumId w:val="60"/>
  </w:num>
  <w:num w:numId="49">
    <w:abstractNumId w:val="11"/>
  </w:num>
  <w:num w:numId="50">
    <w:abstractNumId w:val="68"/>
  </w:num>
  <w:num w:numId="51">
    <w:abstractNumId w:val="5"/>
  </w:num>
  <w:num w:numId="52">
    <w:abstractNumId w:val="3"/>
  </w:num>
  <w:num w:numId="53">
    <w:abstractNumId w:val="57"/>
  </w:num>
  <w:num w:numId="54">
    <w:abstractNumId w:val="32"/>
  </w:num>
  <w:num w:numId="55">
    <w:abstractNumId w:val="33"/>
  </w:num>
  <w:num w:numId="56">
    <w:abstractNumId w:val="22"/>
  </w:num>
  <w:num w:numId="57">
    <w:abstractNumId w:val="23"/>
  </w:num>
  <w:num w:numId="58">
    <w:abstractNumId w:val="7"/>
  </w:num>
  <w:num w:numId="59">
    <w:abstractNumId w:val="27"/>
  </w:num>
  <w:num w:numId="60">
    <w:abstractNumId w:val="69"/>
  </w:num>
  <w:num w:numId="61">
    <w:abstractNumId w:val="43"/>
  </w:num>
  <w:num w:numId="62">
    <w:abstractNumId w:val="48"/>
  </w:num>
  <w:num w:numId="63">
    <w:abstractNumId w:val="50"/>
  </w:num>
  <w:num w:numId="64">
    <w:abstractNumId w:val="28"/>
  </w:num>
  <w:num w:numId="65">
    <w:abstractNumId w:val="10"/>
  </w:num>
  <w:num w:numId="66">
    <w:abstractNumId w:val="39"/>
  </w:num>
  <w:num w:numId="67">
    <w:abstractNumId w:val="20"/>
  </w:num>
  <w:num w:numId="68">
    <w:abstractNumId w:val="38"/>
  </w:num>
  <w:num w:numId="69">
    <w:abstractNumId w:val="41"/>
  </w:num>
  <w:num w:numId="70">
    <w:abstractNumId w:val="40"/>
  </w:num>
  <w:num w:numId="71">
    <w:abstractNumId w:val="35"/>
  </w:num>
  <w:num w:numId="72">
    <w:abstractNumId w:val="49"/>
    <w:lvlOverride w:ilvl="0">
      <w:startOverride w:val="6"/>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hdrShapeDefaults>
    <o:shapedefaults v:ext="edit" spidmax="11266"/>
    <o:shapelayout v:ext="edit">
      <o:idmap v:ext="edit" data="6"/>
    </o:shapelayout>
  </w:hdrShapeDefaults>
  <w:footnotePr>
    <w:footnote w:id="-1"/>
    <w:footnote w:id="0"/>
  </w:footnotePr>
  <w:endnotePr>
    <w:endnote w:id="-1"/>
    <w:endnote w:id="0"/>
  </w:endnotePr>
  <w:compat/>
  <w:rsids>
    <w:rsidRoot w:val="00E304CF"/>
    <w:rsid w:val="00027F2A"/>
    <w:rsid w:val="00042749"/>
    <w:rsid w:val="00051707"/>
    <w:rsid w:val="000C422B"/>
    <w:rsid w:val="000E2C4D"/>
    <w:rsid w:val="0011517B"/>
    <w:rsid w:val="0011616A"/>
    <w:rsid w:val="00135877"/>
    <w:rsid w:val="00177DBA"/>
    <w:rsid w:val="001843A6"/>
    <w:rsid w:val="00186635"/>
    <w:rsid w:val="00190C18"/>
    <w:rsid w:val="0019595E"/>
    <w:rsid w:val="001A5A06"/>
    <w:rsid w:val="001F50B0"/>
    <w:rsid w:val="001F761B"/>
    <w:rsid w:val="00202285"/>
    <w:rsid w:val="002073E8"/>
    <w:rsid w:val="00207E6D"/>
    <w:rsid w:val="00216648"/>
    <w:rsid w:val="00270707"/>
    <w:rsid w:val="003A719C"/>
    <w:rsid w:val="003C7DE4"/>
    <w:rsid w:val="00434F37"/>
    <w:rsid w:val="004B3137"/>
    <w:rsid w:val="004C6198"/>
    <w:rsid w:val="0051627C"/>
    <w:rsid w:val="00547A1A"/>
    <w:rsid w:val="005A4930"/>
    <w:rsid w:val="006014B2"/>
    <w:rsid w:val="007515F0"/>
    <w:rsid w:val="00764940"/>
    <w:rsid w:val="00777AE6"/>
    <w:rsid w:val="007F126F"/>
    <w:rsid w:val="00832D56"/>
    <w:rsid w:val="00851BF1"/>
    <w:rsid w:val="00864B74"/>
    <w:rsid w:val="008D6C75"/>
    <w:rsid w:val="009345B8"/>
    <w:rsid w:val="00974559"/>
    <w:rsid w:val="00A10AD3"/>
    <w:rsid w:val="00A74D9D"/>
    <w:rsid w:val="00AF3FAF"/>
    <w:rsid w:val="00B2693A"/>
    <w:rsid w:val="00B74988"/>
    <w:rsid w:val="00CA6068"/>
    <w:rsid w:val="00CD57A0"/>
    <w:rsid w:val="00D00BD0"/>
    <w:rsid w:val="00D30F57"/>
    <w:rsid w:val="00D3717E"/>
    <w:rsid w:val="00DB4460"/>
    <w:rsid w:val="00E276DA"/>
    <w:rsid w:val="00E304CF"/>
    <w:rsid w:val="00E30795"/>
    <w:rsid w:val="00E42DE5"/>
    <w:rsid w:val="00E565AB"/>
    <w:rsid w:val="00E62D80"/>
    <w:rsid w:val="00E92AD7"/>
    <w:rsid w:val="00E936D9"/>
    <w:rsid w:val="00ED1461"/>
    <w:rsid w:val="00EE41AA"/>
    <w:rsid w:val="00FC1770"/>
    <w:rsid w:val="00FE6A8D"/>
    <w:rsid w:val="00FE7B1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36D9"/>
  </w:style>
  <w:style w:type="paragraph" w:styleId="Cmsor1">
    <w:name w:val="heading 1"/>
    <w:basedOn w:val="Norml"/>
    <w:next w:val="Norml"/>
    <w:link w:val="Cmsor1Char"/>
    <w:qFormat/>
    <w:rsid w:val="00D00BD0"/>
    <w:pPr>
      <w:keepNext/>
      <w:numPr>
        <w:numId w:val="1"/>
      </w:numPr>
      <w:spacing w:after="0" w:line="240" w:lineRule="auto"/>
      <w:outlineLvl w:val="0"/>
    </w:pPr>
    <w:rPr>
      <w:rFonts w:ascii="Times New Roman" w:eastAsia="Times New Roman" w:hAnsi="Times New Roman" w:cs="Times New Roman"/>
      <w:b/>
      <w:bCs/>
      <w:sz w:val="26"/>
      <w:szCs w:val="20"/>
      <w:lang w:eastAsia="hu-HU"/>
    </w:rPr>
  </w:style>
  <w:style w:type="paragraph" w:styleId="Cmsor2">
    <w:name w:val="heading 2"/>
    <w:basedOn w:val="Norml"/>
    <w:next w:val="Norml"/>
    <w:link w:val="Cmsor2Char"/>
    <w:unhideWhenUsed/>
    <w:qFormat/>
    <w:rsid w:val="00434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434F37"/>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nhideWhenUsed/>
    <w:qFormat/>
    <w:rsid w:val="00434F37"/>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qFormat/>
    <w:rsid w:val="00434F37"/>
    <w:pPr>
      <w:keepNext/>
      <w:spacing w:after="0" w:line="240" w:lineRule="auto"/>
      <w:ind w:left="360"/>
      <w:jc w:val="center"/>
      <w:outlineLvl w:val="4"/>
    </w:pPr>
    <w:rPr>
      <w:rFonts w:ascii="Times New Roman" w:eastAsia="Times New Roman" w:hAnsi="Times New Roman" w:cs="Times New Roman"/>
      <w:sz w:val="32"/>
      <w:szCs w:val="20"/>
      <w:lang w:eastAsia="hu-HU"/>
    </w:rPr>
  </w:style>
  <w:style w:type="paragraph" w:styleId="Cmsor6">
    <w:name w:val="heading 6"/>
    <w:basedOn w:val="Norml"/>
    <w:next w:val="Norml"/>
    <w:link w:val="Cmsor6Char"/>
    <w:qFormat/>
    <w:rsid w:val="00434F37"/>
    <w:pPr>
      <w:keepNext/>
      <w:spacing w:after="0" w:line="240" w:lineRule="auto"/>
      <w:ind w:firstLine="708"/>
      <w:outlineLvl w:val="5"/>
    </w:pPr>
    <w:rPr>
      <w:rFonts w:ascii="Times New Roman" w:eastAsia="Times New Roman" w:hAnsi="Times New Roman" w:cs="Times New Roman"/>
      <w:sz w:val="26"/>
      <w:szCs w:val="20"/>
      <w:u w:val="single"/>
      <w:lang w:eastAsia="hu-HU"/>
    </w:rPr>
  </w:style>
  <w:style w:type="paragraph" w:styleId="Cmsor7">
    <w:name w:val="heading 7"/>
    <w:basedOn w:val="Norml"/>
    <w:next w:val="Norml"/>
    <w:link w:val="Cmsor7Char"/>
    <w:qFormat/>
    <w:rsid w:val="00434F37"/>
    <w:pPr>
      <w:keepNext/>
      <w:spacing w:after="0" w:line="240" w:lineRule="auto"/>
      <w:outlineLvl w:val="6"/>
    </w:pPr>
    <w:rPr>
      <w:rFonts w:ascii="Times New Roman" w:eastAsia="Times New Roman" w:hAnsi="Times New Roman" w:cs="Times New Roman"/>
      <w:sz w:val="26"/>
      <w:szCs w:val="20"/>
      <w:u w:val="single"/>
      <w:lang w:eastAsia="hu-HU"/>
    </w:rPr>
  </w:style>
  <w:style w:type="paragraph" w:styleId="Cmsor8">
    <w:name w:val="heading 8"/>
    <w:basedOn w:val="Norml"/>
    <w:next w:val="Norml"/>
    <w:link w:val="Cmsor8Char"/>
    <w:qFormat/>
    <w:rsid w:val="00434F37"/>
    <w:pPr>
      <w:keepNext/>
      <w:spacing w:after="0" w:line="240" w:lineRule="auto"/>
      <w:ind w:left="480"/>
      <w:outlineLvl w:val="7"/>
    </w:pPr>
    <w:rPr>
      <w:rFonts w:ascii="Times New Roman" w:eastAsia="Times New Roman" w:hAnsi="Times New Roman" w:cs="Times New Roman"/>
      <w:sz w:val="26"/>
      <w:szCs w:val="20"/>
      <w:u w:val="single"/>
      <w:lang w:eastAsia="hu-HU"/>
    </w:rPr>
  </w:style>
  <w:style w:type="paragraph" w:styleId="Cmsor9">
    <w:name w:val="heading 9"/>
    <w:basedOn w:val="Norml"/>
    <w:next w:val="Norml"/>
    <w:link w:val="Cmsor9Char"/>
    <w:qFormat/>
    <w:rsid w:val="00434F37"/>
    <w:pPr>
      <w:keepNext/>
      <w:spacing w:after="0" w:line="240" w:lineRule="auto"/>
      <w:ind w:right="-1276"/>
      <w:outlineLvl w:val="8"/>
    </w:pPr>
    <w:rPr>
      <w:rFonts w:ascii="Times New Roman" w:eastAsia="Times New Roman" w:hAnsi="Times New Roman" w:cs="Times New Roman"/>
      <w:sz w:val="26"/>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00BD0"/>
    <w:rPr>
      <w:rFonts w:ascii="Times New Roman" w:eastAsia="Times New Roman" w:hAnsi="Times New Roman" w:cs="Times New Roman"/>
      <w:b/>
      <w:bCs/>
      <w:sz w:val="26"/>
      <w:szCs w:val="20"/>
      <w:lang w:eastAsia="hu-HU"/>
    </w:rPr>
  </w:style>
  <w:style w:type="character" w:customStyle="1" w:styleId="Cmsor2Char">
    <w:name w:val="Címsor 2 Char"/>
    <w:basedOn w:val="Bekezdsalapbettpusa"/>
    <w:link w:val="Cmsor2"/>
    <w:rsid w:val="00434F37"/>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434F37"/>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rsid w:val="00434F37"/>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rsid w:val="00434F37"/>
    <w:rPr>
      <w:rFonts w:ascii="Times New Roman" w:eastAsia="Times New Roman" w:hAnsi="Times New Roman" w:cs="Times New Roman"/>
      <w:sz w:val="32"/>
      <w:szCs w:val="20"/>
      <w:lang w:eastAsia="hu-HU"/>
    </w:rPr>
  </w:style>
  <w:style w:type="character" w:customStyle="1" w:styleId="Cmsor6Char">
    <w:name w:val="Címsor 6 Char"/>
    <w:basedOn w:val="Bekezdsalapbettpusa"/>
    <w:link w:val="Cmsor6"/>
    <w:rsid w:val="00434F37"/>
    <w:rPr>
      <w:rFonts w:ascii="Times New Roman" w:eastAsia="Times New Roman" w:hAnsi="Times New Roman" w:cs="Times New Roman"/>
      <w:sz w:val="26"/>
      <w:szCs w:val="20"/>
      <w:u w:val="single"/>
      <w:lang w:eastAsia="hu-HU"/>
    </w:rPr>
  </w:style>
  <w:style w:type="character" w:customStyle="1" w:styleId="Cmsor7Char">
    <w:name w:val="Címsor 7 Char"/>
    <w:basedOn w:val="Bekezdsalapbettpusa"/>
    <w:link w:val="Cmsor7"/>
    <w:rsid w:val="00434F37"/>
    <w:rPr>
      <w:rFonts w:ascii="Times New Roman" w:eastAsia="Times New Roman" w:hAnsi="Times New Roman" w:cs="Times New Roman"/>
      <w:sz w:val="26"/>
      <w:szCs w:val="20"/>
      <w:u w:val="single"/>
      <w:lang w:eastAsia="hu-HU"/>
    </w:rPr>
  </w:style>
  <w:style w:type="character" w:customStyle="1" w:styleId="Cmsor8Char">
    <w:name w:val="Címsor 8 Char"/>
    <w:basedOn w:val="Bekezdsalapbettpusa"/>
    <w:link w:val="Cmsor8"/>
    <w:rsid w:val="00434F37"/>
    <w:rPr>
      <w:rFonts w:ascii="Times New Roman" w:eastAsia="Times New Roman" w:hAnsi="Times New Roman" w:cs="Times New Roman"/>
      <w:sz w:val="26"/>
      <w:szCs w:val="20"/>
      <w:u w:val="single"/>
      <w:lang w:eastAsia="hu-HU"/>
    </w:rPr>
  </w:style>
  <w:style w:type="character" w:customStyle="1" w:styleId="Cmsor9Char">
    <w:name w:val="Címsor 9 Char"/>
    <w:basedOn w:val="Bekezdsalapbettpusa"/>
    <w:link w:val="Cmsor9"/>
    <w:rsid w:val="00434F37"/>
    <w:rPr>
      <w:rFonts w:ascii="Times New Roman" w:eastAsia="Times New Roman" w:hAnsi="Times New Roman" w:cs="Times New Roman"/>
      <w:sz w:val="26"/>
      <w:szCs w:val="20"/>
      <w:u w:val="single"/>
      <w:lang w:eastAsia="hu-HU"/>
    </w:rPr>
  </w:style>
  <w:style w:type="paragraph" w:styleId="Listaszerbekezds">
    <w:name w:val="List Paragraph"/>
    <w:basedOn w:val="Norml"/>
    <w:qFormat/>
    <w:rsid w:val="00832D56"/>
    <w:pPr>
      <w:ind w:left="720"/>
      <w:contextualSpacing/>
    </w:pPr>
  </w:style>
  <w:style w:type="paragraph" w:styleId="lfej">
    <w:name w:val="header"/>
    <w:basedOn w:val="Norml"/>
    <w:link w:val="lfejChar"/>
    <w:unhideWhenUsed/>
    <w:rsid w:val="00832D56"/>
    <w:pPr>
      <w:tabs>
        <w:tab w:val="center" w:pos="4536"/>
        <w:tab w:val="right" w:pos="9072"/>
      </w:tabs>
      <w:spacing w:after="0" w:line="240" w:lineRule="auto"/>
    </w:pPr>
  </w:style>
  <w:style w:type="character" w:customStyle="1" w:styleId="lfejChar">
    <w:name w:val="Élőfej Char"/>
    <w:basedOn w:val="Bekezdsalapbettpusa"/>
    <w:link w:val="lfej"/>
    <w:rsid w:val="00832D56"/>
  </w:style>
  <w:style w:type="paragraph" w:styleId="llb">
    <w:name w:val="footer"/>
    <w:basedOn w:val="Norml"/>
    <w:link w:val="llbChar"/>
    <w:unhideWhenUsed/>
    <w:rsid w:val="00832D56"/>
    <w:pPr>
      <w:tabs>
        <w:tab w:val="center" w:pos="4536"/>
        <w:tab w:val="right" w:pos="9072"/>
      </w:tabs>
      <w:spacing w:after="0" w:line="240" w:lineRule="auto"/>
    </w:pPr>
  </w:style>
  <w:style w:type="character" w:customStyle="1" w:styleId="llbChar">
    <w:name w:val="Élőláb Char"/>
    <w:basedOn w:val="Bekezdsalapbettpusa"/>
    <w:link w:val="llb"/>
    <w:rsid w:val="00832D56"/>
  </w:style>
  <w:style w:type="table" w:styleId="Rcsostblzat">
    <w:name w:val="Table Grid"/>
    <w:basedOn w:val="Normltblzat"/>
    <w:rsid w:val="00195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rtkcm">
    <w:name w:val="envelope address"/>
    <w:basedOn w:val="Norml"/>
    <w:rsid w:val="00434F37"/>
    <w:pPr>
      <w:framePr w:w="7920" w:h="1980" w:hRule="exact" w:hSpace="141" w:wrap="auto" w:hAnchor="page" w:xAlign="center" w:yAlign="bottom"/>
      <w:spacing w:after="0" w:line="240" w:lineRule="auto"/>
      <w:ind w:left="2880"/>
    </w:pPr>
    <w:rPr>
      <w:rFonts w:ascii="Times New Roman" w:eastAsia="Times New Roman" w:hAnsi="Times New Roman" w:cs="Times New Roman"/>
      <w:b/>
      <w:szCs w:val="20"/>
      <w:lang w:eastAsia="hu-HU"/>
    </w:rPr>
  </w:style>
  <w:style w:type="paragraph" w:styleId="Feladcmebortkon">
    <w:name w:val="envelope return"/>
    <w:basedOn w:val="Norml"/>
    <w:rsid w:val="00434F37"/>
    <w:pPr>
      <w:spacing w:after="0" w:line="240" w:lineRule="auto"/>
    </w:pPr>
    <w:rPr>
      <w:rFonts w:ascii="Times New Roman" w:eastAsia="Times New Roman" w:hAnsi="Times New Roman" w:cs="Times New Roman"/>
      <w:b/>
      <w:szCs w:val="20"/>
      <w:lang w:eastAsia="hu-HU"/>
    </w:rPr>
  </w:style>
  <w:style w:type="paragraph" w:styleId="Szvegblokk">
    <w:name w:val="Block Text"/>
    <w:basedOn w:val="Norml"/>
    <w:rsid w:val="00434F37"/>
    <w:pPr>
      <w:spacing w:after="0" w:line="240" w:lineRule="auto"/>
      <w:ind w:left="1416" w:right="-286"/>
      <w:jc w:val="both"/>
    </w:pPr>
    <w:rPr>
      <w:rFonts w:ascii="Times New Roman" w:eastAsia="Times New Roman" w:hAnsi="Times New Roman" w:cs="Times New Roman"/>
      <w:sz w:val="26"/>
      <w:szCs w:val="20"/>
      <w:lang w:eastAsia="hu-HU"/>
    </w:rPr>
  </w:style>
  <w:style w:type="paragraph" w:styleId="Szvegtrzsbehzssal">
    <w:name w:val="Body Text Indent"/>
    <w:basedOn w:val="Norml"/>
    <w:link w:val="SzvegtrzsbehzssalChar"/>
    <w:rsid w:val="00434F37"/>
    <w:pPr>
      <w:spacing w:after="0" w:line="240" w:lineRule="auto"/>
      <w:ind w:left="2832" w:hanging="2127"/>
      <w:jc w:val="both"/>
    </w:pPr>
    <w:rPr>
      <w:rFonts w:ascii="Times New Roman" w:eastAsia="Times New Roman" w:hAnsi="Times New Roman" w:cs="Times New Roman"/>
      <w:sz w:val="26"/>
      <w:szCs w:val="20"/>
      <w:lang w:eastAsia="hu-HU"/>
    </w:rPr>
  </w:style>
  <w:style w:type="character" w:customStyle="1" w:styleId="SzvegtrzsbehzssalChar">
    <w:name w:val="Szövegtörzs behúzással Char"/>
    <w:basedOn w:val="Bekezdsalapbettpusa"/>
    <w:link w:val="Szvegtrzsbehzssal"/>
    <w:rsid w:val="00434F37"/>
    <w:rPr>
      <w:rFonts w:ascii="Times New Roman" w:eastAsia="Times New Roman" w:hAnsi="Times New Roman" w:cs="Times New Roman"/>
      <w:sz w:val="26"/>
      <w:szCs w:val="20"/>
      <w:lang w:eastAsia="hu-HU"/>
    </w:rPr>
  </w:style>
  <w:style w:type="paragraph" w:styleId="Szvegtrzsbehzssal2">
    <w:name w:val="Body Text Indent 2"/>
    <w:basedOn w:val="Norml"/>
    <w:link w:val="Szvegtrzsbehzssal2Char"/>
    <w:rsid w:val="00434F37"/>
    <w:pPr>
      <w:spacing w:after="0" w:line="240" w:lineRule="auto"/>
      <w:ind w:left="360"/>
      <w:jc w:val="both"/>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434F37"/>
    <w:rPr>
      <w:rFonts w:ascii="Times New Roman" w:eastAsia="Times New Roman" w:hAnsi="Times New Roman" w:cs="Times New Roman"/>
      <w:sz w:val="26"/>
      <w:szCs w:val="20"/>
      <w:lang w:eastAsia="hu-HU"/>
    </w:rPr>
  </w:style>
  <w:style w:type="paragraph" w:styleId="Szvegtrzs">
    <w:name w:val="Body Text"/>
    <w:basedOn w:val="Norml"/>
    <w:link w:val="SzvegtrzsChar"/>
    <w:rsid w:val="00434F37"/>
    <w:pPr>
      <w:spacing w:after="0" w:line="240" w:lineRule="auto"/>
      <w:ind w:right="-1276"/>
      <w:jc w:val="both"/>
    </w:pPr>
    <w:rPr>
      <w:rFonts w:ascii="Times New Roman" w:eastAsia="Times New Roman" w:hAnsi="Times New Roman" w:cs="Times New Roman"/>
      <w:sz w:val="26"/>
      <w:szCs w:val="20"/>
      <w:lang w:eastAsia="hu-HU"/>
    </w:rPr>
  </w:style>
  <w:style w:type="character" w:customStyle="1" w:styleId="SzvegtrzsChar">
    <w:name w:val="Szövegtörzs Char"/>
    <w:basedOn w:val="Bekezdsalapbettpusa"/>
    <w:link w:val="Szvegtrzs"/>
    <w:rsid w:val="00434F37"/>
    <w:rPr>
      <w:rFonts w:ascii="Times New Roman" w:eastAsia="Times New Roman" w:hAnsi="Times New Roman" w:cs="Times New Roman"/>
      <w:sz w:val="26"/>
      <w:szCs w:val="20"/>
      <w:lang w:eastAsia="hu-HU"/>
    </w:rPr>
  </w:style>
  <w:style w:type="paragraph" w:styleId="Szvegtrzs2">
    <w:name w:val="Body Text 2"/>
    <w:basedOn w:val="Norml"/>
    <w:link w:val="Szvegtrzs2Char"/>
    <w:rsid w:val="00434F37"/>
    <w:pPr>
      <w:spacing w:after="0" w:line="240" w:lineRule="auto"/>
      <w:ind w:right="-286"/>
      <w:jc w:val="both"/>
    </w:pPr>
    <w:rPr>
      <w:rFonts w:ascii="Times New Roman" w:eastAsia="Times New Roman" w:hAnsi="Times New Roman" w:cs="Times New Roman"/>
      <w:sz w:val="26"/>
      <w:szCs w:val="20"/>
      <w:lang w:eastAsia="hu-HU"/>
    </w:rPr>
  </w:style>
  <w:style w:type="character" w:customStyle="1" w:styleId="Szvegtrzs2Char">
    <w:name w:val="Szövegtörzs 2 Char"/>
    <w:basedOn w:val="Bekezdsalapbettpusa"/>
    <w:link w:val="Szvegtrzs2"/>
    <w:rsid w:val="00434F37"/>
    <w:rPr>
      <w:rFonts w:ascii="Times New Roman" w:eastAsia="Times New Roman" w:hAnsi="Times New Roman" w:cs="Times New Roman"/>
      <w:sz w:val="26"/>
      <w:szCs w:val="20"/>
      <w:lang w:eastAsia="hu-HU"/>
    </w:rPr>
  </w:style>
  <w:style w:type="character" w:styleId="Oldalszm">
    <w:name w:val="page number"/>
    <w:basedOn w:val="Bekezdsalapbettpusa"/>
    <w:rsid w:val="00434F37"/>
  </w:style>
  <w:style w:type="paragraph" w:styleId="Szvegtrzs3">
    <w:name w:val="Body Text 3"/>
    <w:basedOn w:val="Norml"/>
    <w:link w:val="Szvegtrzs3Char"/>
    <w:rsid w:val="00434F37"/>
    <w:pPr>
      <w:spacing w:after="0" w:line="240" w:lineRule="auto"/>
      <w:ind w:right="-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rsid w:val="00434F37"/>
    <w:rPr>
      <w:rFonts w:ascii="Times New Roman" w:eastAsia="Times New Roman" w:hAnsi="Times New Roman" w:cs="Times New Roman"/>
      <w:sz w:val="26"/>
      <w:szCs w:val="20"/>
      <w:lang w:eastAsia="hu-HU"/>
    </w:rPr>
  </w:style>
  <w:style w:type="paragraph" w:styleId="Buborkszveg">
    <w:name w:val="Balloon Text"/>
    <w:basedOn w:val="Norml"/>
    <w:link w:val="BuborkszvegChar"/>
    <w:semiHidden/>
    <w:rsid w:val="00434F3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434F37"/>
    <w:rPr>
      <w:rFonts w:ascii="Tahoma" w:eastAsia="Times New Roman" w:hAnsi="Tahoma" w:cs="Tahoma"/>
      <w:sz w:val="16"/>
      <w:szCs w:val="16"/>
      <w:lang w:eastAsia="hu-HU"/>
    </w:rPr>
  </w:style>
  <w:style w:type="paragraph" w:styleId="NormlWeb">
    <w:name w:val="Normal (Web)"/>
    <w:basedOn w:val="Norml"/>
    <w:rsid w:val="00434F37"/>
    <w:pPr>
      <w:spacing w:before="100" w:beforeAutospacing="1" w:after="100" w:afterAutospacing="1" w:line="240" w:lineRule="auto"/>
    </w:pPr>
    <w:rPr>
      <w:rFonts w:ascii="Arial Narrow" w:eastAsia="Times New Roman" w:hAnsi="Arial Narrow" w:cs="Arial Narrow"/>
      <w:color w:val="000000"/>
      <w:sz w:val="24"/>
      <w:szCs w:val="24"/>
      <w:lang w:eastAsia="hu-HU"/>
    </w:rPr>
  </w:style>
  <w:style w:type="paragraph" w:styleId="Normlbehzs">
    <w:name w:val="Normal Indent"/>
    <w:basedOn w:val="Norml"/>
    <w:next w:val="Norml"/>
    <w:rsid w:val="00434F37"/>
    <w:pPr>
      <w:spacing w:after="0" w:line="240" w:lineRule="auto"/>
      <w:ind w:left="720"/>
    </w:pPr>
    <w:rPr>
      <w:rFonts w:ascii="Arial Narrow" w:eastAsia="Times New Roman" w:hAnsi="Arial Narrow" w:cs="Arial Narrow"/>
      <w:color w:val="000000"/>
      <w:sz w:val="18"/>
      <w:szCs w:val="18"/>
      <w:lang w:eastAsia="hu-HU"/>
    </w:rPr>
  </w:style>
  <w:style w:type="paragraph" w:customStyle="1" w:styleId="Norml2">
    <w:name w:val="Normál2"/>
    <w:rsid w:val="00434F37"/>
    <w:pPr>
      <w:overflowPunct w:val="0"/>
      <w:autoSpaceDE w:val="0"/>
      <w:autoSpaceDN w:val="0"/>
      <w:adjustRightInd w:val="0"/>
      <w:spacing w:after="0" w:line="240" w:lineRule="auto"/>
      <w:jc w:val="both"/>
      <w:textAlignment w:val="baseline"/>
    </w:pPr>
    <w:rPr>
      <w:rFonts w:ascii="MS Serif" w:eastAsia="Times New Roman" w:hAnsi="MS Serif" w:cs="MS Serif"/>
      <w:sz w:val="24"/>
      <w:szCs w:val="24"/>
      <w:lang w:eastAsia="hu-HU"/>
    </w:rPr>
  </w:style>
  <w:style w:type="character" w:customStyle="1" w:styleId="CharChar10">
    <w:name w:val="Char Char10"/>
    <w:basedOn w:val="Bekezdsalapbettpusa"/>
    <w:locked/>
    <w:rsid w:val="00434F37"/>
    <w:rPr>
      <w:rFonts w:ascii="Times" w:hAnsi="Times" w:cs="Times"/>
      <w:i/>
      <w:iCs/>
      <w:color w:val="000000"/>
      <w:sz w:val="28"/>
      <w:szCs w:val="28"/>
      <w:lang w:val="hu-HU" w:eastAsia="hu-HU" w:bidi="ar-SA"/>
    </w:rPr>
  </w:style>
  <w:style w:type="character" w:customStyle="1" w:styleId="apple-style-span">
    <w:name w:val="apple-style-span"/>
    <w:basedOn w:val="Bekezdsalapbettpusa"/>
    <w:rsid w:val="00434F37"/>
  </w:style>
  <w:style w:type="paragraph" w:customStyle="1" w:styleId="Default">
    <w:name w:val="Default"/>
    <w:rsid w:val="00190C18"/>
    <w:pPr>
      <w:widowControl w:val="0"/>
      <w:autoSpaceDE w:val="0"/>
      <w:autoSpaceDN w:val="0"/>
      <w:adjustRightInd w:val="0"/>
      <w:spacing w:after="0" w:line="240" w:lineRule="auto"/>
    </w:pPr>
    <w:rPr>
      <w:rFonts w:ascii="Cambria,Bold" w:eastAsiaTheme="minorEastAsia" w:hAnsi="Cambria,Bold" w:cs="Cambria,Bold"/>
      <w:color w:val="000000"/>
      <w:sz w:val="24"/>
      <w:szCs w:val="24"/>
      <w:lang w:eastAsia="hu-HU"/>
    </w:rPr>
  </w:style>
  <w:style w:type="paragraph" w:customStyle="1" w:styleId="CM1">
    <w:name w:val="CM1"/>
    <w:basedOn w:val="Default"/>
    <w:next w:val="Default"/>
    <w:uiPriority w:val="99"/>
    <w:rsid w:val="00190C18"/>
    <w:rPr>
      <w:rFonts w:cstheme="minorBidi"/>
      <w:color w:val="auto"/>
    </w:rPr>
  </w:style>
  <w:style w:type="paragraph" w:customStyle="1" w:styleId="CM51">
    <w:name w:val="CM51"/>
    <w:basedOn w:val="Default"/>
    <w:next w:val="Default"/>
    <w:uiPriority w:val="99"/>
    <w:rsid w:val="00190C18"/>
    <w:rPr>
      <w:rFonts w:cstheme="minorBidi"/>
      <w:color w:val="auto"/>
    </w:rPr>
  </w:style>
  <w:style w:type="paragraph" w:customStyle="1" w:styleId="CM52">
    <w:name w:val="CM52"/>
    <w:basedOn w:val="Default"/>
    <w:next w:val="Default"/>
    <w:uiPriority w:val="99"/>
    <w:rsid w:val="00190C18"/>
    <w:rPr>
      <w:rFonts w:cstheme="minorBidi"/>
      <w:color w:val="auto"/>
    </w:rPr>
  </w:style>
  <w:style w:type="paragraph" w:customStyle="1" w:styleId="CM48">
    <w:name w:val="CM48"/>
    <w:basedOn w:val="Default"/>
    <w:next w:val="Default"/>
    <w:uiPriority w:val="99"/>
    <w:rsid w:val="00190C18"/>
    <w:rPr>
      <w:rFonts w:cstheme="minorBidi"/>
      <w:color w:val="auto"/>
    </w:rPr>
  </w:style>
  <w:style w:type="paragraph" w:customStyle="1" w:styleId="CM49">
    <w:name w:val="CM49"/>
    <w:basedOn w:val="Default"/>
    <w:next w:val="Default"/>
    <w:uiPriority w:val="99"/>
    <w:rsid w:val="00190C18"/>
    <w:rPr>
      <w:rFonts w:cstheme="minorBidi"/>
      <w:color w:val="auto"/>
    </w:rPr>
  </w:style>
  <w:style w:type="paragraph" w:customStyle="1" w:styleId="CM50">
    <w:name w:val="CM50"/>
    <w:basedOn w:val="Default"/>
    <w:next w:val="Default"/>
    <w:uiPriority w:val="99"/>
    <w:rsid w:val="00190C18"/>
    <w:rPr>
      <w:rFonts w:cstheme="minorBidi"/>
      <w:color w:val="auto"/>
    </w:rPr>
  </w:style>
  <w:style w:type="paragraph" w:customStyle="1" w:styleId="CM3">
    <w:name w:val="CM3"/>
    <w:basedOn w:val="Default"/>
    <w:next w:val="Default"/>
    <w:uiPriority w:val="99"/>
    <w:rsid w:val="00190C18"/>
    <w:pPr>
      <w:spacing w:line="231" w:lineRule="atLeast"/>
    </w:pPr>
    <w:rPr>
      <w:rFonts w:cstheme="minorBidi"/>
      <w:color w:val="auto"/>
    </w:rPr>
  </w:style>
  <w:style w:type="paragraph" w:customStyle="1" w:styleId="CM4">
    <w:name w:val="CM4"/>
    <w:basedOn w:val="Default"/>
    <w:next w:val="Default"/>
    <w:uiPriority w:val="99"/>
    <w:rsid w:val="00190C18"/>
    <w:pPr>
      <w:spacing w:line="231" w:lineRule="atLeast"/>
    </w:pPr>
    <w:rPr>
      <w:rFonts w:cstheme="minorBidi"/>
      <w:color w:val="auto"/>
    </w:rPr>
  </w:style>
  <w:style w:type="paragraph" w:customStyle="1" w:styleId="CM5">
    <w:name w:val="CM5"/>
    <w:basedOn w:val="Default"/>
    <w:next w:val="Default"/>
    <w:uiPriority w:val="99"/>
    <w:rsid w:val="00190C18"/>
    <w:pPr>
      <w:spacing w:line="231" w:lineRule="atLeast"/>
    </w:pPr>
    <w:rPr>
      <w:rFonts w:cstheme="minorBidi"/>
      <w:color w:val="auto"/>
    </w:rPr>
  </w:style>
  <w:style w:type="paragraph" w:customStyle="1" w:styleId="CM8">
    <w:name w:val="CM8"/>
    <w:basedOn w:val="Default"/>
    <w:next w:val="Default"/>
    <w:uiPriority w:val="99"/>
    <w:rsid w:val="00190C18"/>
    <w:rPr>
      <w:rFonts w:cstheme="minorBidi"/>
      <w:color w:val="auto"/>
    </w:rPr>
  </w:style>
  <w:style w:type="paragraph" w:customStyle="1" w:styleId="CM2">
    <w:name w:val="CM2"/>
    <w:basedOn w:val="Default"/>
    <w:next w:val="Default"/>
    <w:uiPriority w:val="99"/>
    <w:rsid w:val="00190C18"/>
    <w:pPr>
      <w:spacing w:line="231" w:lineRule="atLeast"/>
    </w:pPr>
    <w:rPr>
      <w:rFonts w:cstheme="minorBidi"/>
      <w:color w:val="auto"/>
    </w:rPr>
  </w:style>
  <w:style w:type="paragraph" w:customStyle="1" w:styleId="CM55">
    <w:name w:val="CM55"/>
    <w:basedOn w:val="Default"/>
    <w:next w:val="Default"/>
    <w:uiPriority w:val="99"/>
    <w:rsid w:val="00190C18"/>
    <w:rPr>
      <w:rFonts w:cstheme="minorBidi"/>
      <w:color w:val="auto"/>
    </w:rPr>
  </w:style>
  <w:style w:type="paragraph" w:customStyle="1" w:styleId="CM53">
    <w:name w:val="CM53"/>
    <w:basedOn w:val="Default"/>
    <w:next w:val="Default"/>
    <w:uiPriority w:val="99"/>
    <w:rsid w:val="00190C18"/>
    <w:rPr>
      <w:rFonts w:cstheme="minorBidi"/>
      <w:color w:val="auto"/>
    </w:rPr>
  </w:style>
  <w:style w:type="paragraph" w:customStyle="1" w:styleId="CM58">
    <w:name w:val="CM58"/>
    <w:basedOn w:val="Default"/>
    <w:next w:val="Default"/>
    <w:uiPriority w:val="99"/>
    <w:rsid w:val="00190C18"/>
    <w:rPr>
      <w:rFonts w:cstheme="minorBidi"/>
      <w:color w:val="auto"/>
    </w:rPr>
  </w:style>
  <w:style w:type="paragraph" w:customStyle="1" w:styleId="CM35">
    <w:name w:val="CM35"/>
    <w:basedOn w:val="Default"/>
    <w:next w:val="Default"/>
    <w:uiPriority w:val="99"/>
    <w:rsid w:val="00190C18"/>
    <w:pPr>
      <w:spacing w:line="231" w:lineRule="atLeast"/>
    </w:pPr>
    <w:rPr>
      <w:rFonts w:cstheme="minorBidi"/>
      <w:color w:val="auto"/>
    </w:rPr>
  </w:style>
  <w:style w:type="paragraph" w:customStyle="1" w:styleId="CM36">
    <w:name w:val="CM36"/>
    <w:basedOn w:val="Default"/>
    <w:next w:val="Default"/>
    <w:uiPriority w:val="99"/>
    <w:rsid w:val="00190C18"/>
    <w:pPr>
      <w:spacing w:line="231" w:lineRule="atLeast"/>
    </w:pPr>
    <w:rPr>
      <w:rFonts w:cstheme="minorBidi"/>
      <w:color w:val="auto"/>
    </w:rPr>
  </w:style>
  <w:style w:type="paragraph" w:customStyle="1" w:styleId="CM39">
    <w:name w:val="CM39"/>
    <w:basedOn w:val="Default"/>
    <w:next w:val="Default"/>
    <w:uiPriority w:val="99"/>
    <w:rsid w:val="00190C18"/>
    <w:pPr>
      <w:spacing w:line="231" w:lineRule="atLeast"/>
    </w:pPr>
    <w:rPr>
      <w:rFonts w:cstheme="minorBidi"/>
      <w:color w:val="auto"/>
    </w:rPr>
  </w:style>
  <w:style w:type="paragraph" w:customStyle="1" w:styleId="CM37">
    <w:name w:val="CM37"/>
    <w:basedOn w:val="Default"/>
    <w:next w:val="Default"/>
    <w:uiPriority w:val="99"/>
    <w:rsid w:val="00190C18"/>
    <w:pPr>
      <w:spacing w:line="231" w:lineRule="atLeast"/>
    </w:pPr>
    <w:rPr>
      <w:rFonts w:cstheme="minorBidi"/>
      <w:color w:val="auto"/>
    </w:rPr>
  </w:style>
  <w:style w:type="paragraph" w:customStyle="1" w:styleId="CM27">
    <w:name w:val="CM27"/>
    <w:basedOn w:val="Default"/>
    <w:next w:val="Default"/>
    <w:uiPriority w:val="99"/>
    <w:rsid w:val="00190C18"/>
    <w:pPr>
      <w:spacing w:line="231" w:lineRule="atLeast"/>
    </w:pPr>
    <w:rPr>
      <w:rFonts w:cstheme="minorBidi"/>
      <w:color w:val="auto"/>
    </w:rPr>
  </w:style>
  <w:style w:type="paragraph" w:customStyle="1" w:styleId="CM40">
    <w:name w:val="CM40"/>
    <w:basedOn w:val="Default"/>
    <w:next w:val="Default"/>
    <w:uiPriority w:val="99"/>
    <w:rsid w:val="00190C18"/>
    <w:pPr>
      <w:spacing w:line="231" w:lineRule="atLeast"/>
    </w:pPr>
    <w:rPr>
      <w:rFonts w:cstheme="minorBidi"/>
      <w:color w:val="auto"/>
    </w:rPr>
  </w:style>
  <w:style w:type="paragraph" w:customStyle="1" w:styleId="CM41">
    <w:name w:val="CM41"/>
    <w:basedOn w:val="Default"/>
    <w:next w:val="Default"/>
    <w:uiPriority w:val="99"/>
    <w:rsid w:val="00190C18"/>
    <w:rPr>
      <w:rFonts w:cstheme="minorBidi"/>
      <w:color w:val="auto"/>
    </w:rPr>
  </w:style>
  <w:style w:type="paragraph" w:customStyle="1" w:styleId="CM38">
    <w:name w:val="CM38"/>
    <w:basedOn w:val="Default"/>
    <w:next w:val="Default"/>
    <w:uiPriority w:val="99"/>
    <w:rsid w:val="00190C18"/>
    <w:rPr>
      <w:rFonts w:cstheme="minorBidi"/>
      <w:color w:val="auto"/>
    </w:rPr>
  </w:style>
  <w:style w:type="paragraph" w:customStyle="1" w:styleId="CM43">
    <w:name w:val="CM43"/>
    <w:basedOn w:val="Default"/>
    <w:next w:val="Default"/>
    <w:uiPriority w:val="99"/>
    <w:rsid w:val="00190C18"/>
    <w:pPr>
      <w:spacing w:line="458" w:lineRule="atLeast"/>
    </w:pPr>
    <w:rPr>
      <w:rFonts w:cstheme="minorBidi"/>
      <w:color w:val="auto"/>
    </w:rPr>
  </w:style>
  <w:style w:type="paragraph" w:customStyle="1" w:styleId="CM44">
    <w:name w:val="CM44"/>
    <w:basedOn w:val="Default"/>
    <w:next w:val="Default"/>
    <w:uiPriority w:val="99"/>
    <w:rsid w:val="00190C18"/>
    <w:pPr>
      <w:spacing w:line="231" w:lineRule="atLeast"/>
    </w:pPr>
    <w:rPr>
      <w:rFonts w:cstheme="minorBidi"/>
      <w:color w:val="auto"/>
    </w:rPr>
  </w:style>
  <w:style w:type="paragraph" w:customStyle="1" w:styleId="CM42">
    <w:name w:val="CM42"/>
    <w:basedOn w:val="Default"/>
    <w:next w:val="Default"/>
    <w:uiPriority w:val="99"/>
    <w:rsid w:val="00190C18"/>
    <w:pPr>
      <w:spacing w:line="231" w:lineRule="atLeast"/>
    </w:pPr>
    <w:rPr>
      <w:rFonts w:cstheme="minorBidi"/>
      <w:color w:val="auto"/>
    </w:rPr>
  </w:style>
  <w:style w:type="paragraph" w:styleId="Cm">
    <w:name w:val="Title"/>
    <w:basedOn w:val="Norml"/>
    <w:link w:val="CmChar"/>
    <w:qFormat/>
    <w:rsid w:val="00E276DA"/>
    <w:pPr>
      <w:spacing w:after="0" w:line="240" w:lineRule="auto"/>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E276DA"/>
    <w:rPr>
      <w:rFonts w:ascii="Times New Roman" w:eastAsia="Times New Roman" w:hAnsi="Times New Roman" w:cs="Times New Roman"/>
      <w:b/>
      <w:bCs/>
      <w:sz w:val="28"/>
      <w:szCs w:val="24"/>
      <w:lang w:eastAsia="hu-HU"/>
    </w:rPr>
  </w:style>
  <w:style w:type="paragraph" w:styleId="Szvegtrzsbehzssal3">
    <w:name w:val="Body Text Indent 3"/>
    <w:basedOn w:val="Norml"/>
    <w:link w:val="Szvegtrzsbehzssal3Char"/>
    <w:rsid w:val="00E276DA"/>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E276DA"/>
    <w:rPr>
      <w:rFonts w:ascii="Times New Roman" w:eastAsia="Times New Roman" w:hAnsi="Times New Roman" w:cs="Times New Roman"/>
      <w:sz w:val="16"/>
      <w:szCs w:val="16"/>
      <w:lang w:eastAsia="hu-HU"/>
    </w:rPr>
  </w:style>
  <w:style w:type="paragraph" w:customStyle="1" w:styleId="Cm20">
    <w:name w:val="Cím2"/>
    <w:basedOn w:val="Cmsor2"/>
    <w:rsid w:val="00E276DA"/>
    <w:pPr>
      <w:keepLines w:val="0"/>
      <w:widowControl w:val="0"/>
      <w:snapToGrid w:val="0"/>
      <w:spacing w:before="480" w:line="240" w:lineRule="auto"/>
      <w:jc w:val="both"/>
    </w:pPr>
    <w:rPr>
      <w:rFonts w:ascii="Times New Roman" w:eastAsia="Arial Unicode MS" w:hAnsi="Times New Roman" w:cs="Times New Roman"/>
      <w:bCs w:val="0"/>
      <w:caps/>
      <w:color w:val="000000"/>
      <w:sz w:val="24"/>
      <w:szCs w:val="20"/>
      <w:lang w:eastAsia="hu-HU"/>
    </w:rPr>
  </w:style>
  <w:style w:type="paragraph" w:customStyle="1" w:styleId="Normal6">
    <w:name w:val="Normal6"/>
    <w:basedOn w:val="Norml"/>
    <w:rsid w:val="00E276DA"/>
    <w:pPr>
      <w:spacing w:before="120" w:after="0" w:line="240" w:lineRule="auto"/>
      <w:jc w:val="both"/>
    </w:pPr>
    <w:rPr>
      <w:rFonts w:ascii="Times New Roman" w:eastAsia="Times New Roman" w:hAnsi="Times New Roman" w:cs="Times New Roman"/>
      <w:sz w:val="24"/>
      <w:szCs w:val="20"/>
      <w:lang w:eastAsia="hu-HU"/>
    </w:rPr>
  </w:style>
  <w:style w:type="paragraph" w:customStyle="1" w:styleId="felsorolnormal">
    <w:name w:val="felsorol normal"/>
    <w:basedOn w:val="Norml"/>
    <w:autoRedefine/>
    <w:rsid w:val="00E276DA"/>
    <w:pPr>
      <w:numPr>
        <w:numId w:val="69"/>
      </w:numPr>
      <w:spacing w:after="0" w:line="240" w:lineRule="auto"/>
      <w:jc w:val="both"/>
    </w:pPr>
    <w:rPr>
      <w:rFonts w:ascii="Times New Roman" w:eastAsia="Times New Roman" w:hAnsi="Times New Roman" w:cs="Times New Roman"/>
      <w:spacing w:val="-2"/>
      <w:sz w:val="24"/>
      <w:szCs w:val="24"/>
      <w:lang w:eastAsia="hu-HU"/>
    </w:rPr>
  </w:style>
  <w:style w:type="paragraph" w:customStyle="1" w:styleId="Cm30">
    <w:name w:val="Cím3"/>
    <w:basedOn w:val="Norml"/>
    <w:autoRedefine/>
    <w:rsid w:val="00E276DA"/>
    <w:pPr>
      <w:autoSpaceDE w:val="0"/>
      <w:autoSpaceDN w:val="0"/>
      <w:adjustRightInd w:val="0"/>
      <w:spacing w:before="480" w:after="0" w:line="240" w:lineRule="auto"/>
      <w:jc w:val="center"/>
    </w:pPr>
    <w:rPr>
      <w:rFonts w:ascii="Times New Roman" w:eastAsia="Times New Roman" w:hAnsi="Times New Roman" w:cs="Times New Roman"/>
      <w:b/>
      <w:iCs/>
      <w:caps/>
      <w:sz w:val="24"/>
      <w:szCs w:val="20"/>
      <w:lang w:eastAsia="hu-HU"/>
    </w:rPr>
  </w:style>
  <w:style w:type="paragraph" w:customStyle="1" w:styleId="Cm4bal">
    <w:name w:val="Cím4bal"/>
    <w:basedOn w:val="Norml"/>
    <w:autoRedefine/>
    <w:rsid w:val="00E276DA"/>
    <w:pPr>
      <w:suppressAutoHyphens/>
      <w:spacing w:before="240" w:after="120" w:line="240" w:lineRule="auto"/>
    </w:pPr>
    <w:rPr>
      <w:rFonts w:ascii="Times New Roman" w:eastAsia="Times New Roman" w:hAnsi="Times New Roman" w:cs="Times New Roman"/>
      <w:b/>
      <w:i/>
      <w:sz w:val="24"/>
      <w:szCs w:val="20"/>
      <w:lang w:eastAsia="hu-HU"/>
    </w:rPr>
  </w:style>
  <w:style w:type="paragraph" w:customStyle="1" w:styleId="Cm45">
    <w:name w:val="Cím4"/>
    <w:basedOn w:val="Norml"/>
    <w:autoRedefine/>
    <w:rsid w:val="00E276DA"/>
    <w:pPr>
      <w:autoSpaceDE w:val="0"/>
      <w:autoSpaceDN w:val="0"/>
      <w:adjustRightInd w:val="0"/>
      <w:spacing w:before="360" w:after="120" w:line="240" w:lineRule="auto"/>
      <w:jc w:val="center"/>
    </w:pPr>
    <w:rPr>
      <w:rFonts w:ascii="Times New Roman" w:eastAsia="Times New Roman" w:hAnsi="Times New Roman" w:cs="Times New Roman"/>
      <w:b/>
      <w:caps/>
      <w:szCs w:val="20"/>
      <w:lang w:eastAsia="hu-HU"/>
    </w:rPr>
  </w:style>
  <w:style w:type="paragraph" w:customStyle="1" w:styleId="Cm54">
    <w:name w:val="Cím5"/>
    <w:basedOn w:val="Norml"/>
    <w:autoRedefine/>
    <w:rsid w:val="00E276DA"/>
    <w:pPr>
      <w:autoSpaceDE w:val="0"/>
      <w:autoSpaceDN w:val="0"/>
      <w:adjustRightInd w:val="0"/>
      <w:spacing w:before="240" w:after="120" w:line="240" w:lineRule="auto"/>
      <w:jc w:val="both"/>
    </w:pPr>
    <w:rPr>
      <w:rFonts w:ascii="Times New Roman" w:eastAsia="Times New Roman" w:hAnsi="Times New Roman" w:cs="Times New Roman"/>
      <w:i/>
      <w:sz w:val="24"/>
      <w:szCs w:val="20"/>
      <w:lang w:eastAsia="hu-HU"/>
    </w:rPr>
  </w:style>
  <w:style w:type="paragraph" w:customStyle="1" w:styleId="normlbe">
    <w:name w:val="normálbe"/>
    <w:basedOn w:val="Norml"/>
    <w:next w:val="Norml"/>
    <w:autoRedefine/>
    <w:rsid w:val="00E276DA"/>
    <w:pPr>
      <w:numPr>
        <w:numId w:val="45"/>
      </w:numPr>
      <w:spacing w:after="0" w:line="240" w:lineRule="auto"/>
      <w:ind w:left="1152"/>
      <w:jc w:val="both"/>
    </w:pPr>
    <w:rPr>
      <w:rFonts w:ascii="Times New Roman" w:eastAsia="Times New Roman" w:hAnsi="Times New Roman"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96ADD-62E3-420E-B689-6AC6DE30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24631</Words>
  <Characters>169958</Characters>
  <Application>Microsoft Office Word</Application>
  <DocSecurity>0</DocSecurity>
  <Lines>1416</Lines>
  <Paragraphs>388</Paragraphs>
  <ScaleCrop>false</ScaleCrop>
  <HeadingPairs>
    <vt:vector size="2" baseType="variant">
      <vt:variant>
        <vt:lpstr>Cím</vt:lpstr>
      </vt:variant>
      <vt:variant>
        <vt:i4>1</vt:i4>
      </vt:variant>
    </vt:vector>
  </HeadingPairs>
  <TitlesOfParts>
    <vt:vector size="1" baseType="lpstr">
      <vt:lpstr>Zempléni Árpád ÁMK Alapfokú Művészetoktatási IntézményePedagógiai Program</vt:lpstr>
    </vt:vector>
  </TitlesOfParts>
  <Company/>
  <LinksUpToDate>false</LinksUpToDate>
  <CharactersWithSpaces>194201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Zempléni Árpád ÁMK Alapfokú Művészetoktatási IntézményePedagógiai Program</dc:title>
  <dc:creator>Községi Önkormányzat</dc:creator>
  <cp:lastModifiedBy>Igazgató</cp:lastModifiedBy>
  <cp:revision>2</cp:revision>
  <cp:lastPrinted>2011-08-11T11:00:00Z</cp:lastPrinted>
  <dcterms:created xsi:type="dcterms:W3CDTF">2013-04-18T06:41:00Z</dcterms:created>
  <dcterms:modified xsi:type="dcterms:W3CDTF">2013-04-18T06:41:00Z</dcterms:modified>
</cp:coreProperties>
</file>